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2" w:rsidRPr="000763C2" w:rsidRDefault="000763C2" w:rsidP="00992432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63C2">
        <w:rPr>
          <w:rFonts w:ascii="Times New Roman" w:hAnsi="Times New Roman" w:cs="Times New Roman"/>
          <w:b/>
          <w:sz w:val="28"/>
          <w:szCs w:val="28"/>
          <w:lang w:val="kk-KZ"/>
        </w:rPr>
        <w:t>Запрос ценовых предложений на ИМН от 05.06.2019 по 12.06.2019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10522"/>
        <w:gridCol w:w="781"/>
        <w:gridCol w:w="961"/>
        <w:gridCol w:w="840"/>
      </w:tblGrid>
      <w:tr w:rsidR="000763C2" w:rsidRPr="000763C2" w:rsidTr="000763C2">
        <w:trPr>
          <w:trHeight w:val="720"/>
          <w:jc w:val="center"/>
        </w:trPr>
        <w:tc>
          <w:tcPr>
            <w:tcW w:w="149" w:type="pct"/>
            <w:shd w:val="clear" w:color="auto" w:fill="auto"/>
            <w:vAlign w:val="center"/>
          </w:tcPr>
          <w:p w:rsidR="000763C2" w:rsidRPr="000763C2" w:rsidRDefault="000763C2" w:rsidP="00B4466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763C2" w:rsidRPr="000763C2" w:rsidRDefault="000763C2" w:rsidP="00B4466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763C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Наименование</w:t>
            </w:r>
            <w:proofErr w:type="spellEnd"/>
          </w:p>
          <w:p w:rsidR="000763C2" w:rsidRPr="000763C2" w:rsidRDefault="000763C2" w:rsidP="00B4466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proofErr w:type="spellStart"/>
            <w:r w:rsidRPr="000763C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товара</w:t>
            </w:r>
            <w:proofErr w:type="spellEnd"/>
          </w:p>
        </w:tc>
        <w:tc>
          <w:tcPr>
            <w:tcW w:w="3419" w:type="pct"/>
            <w:shd w:val="clear" w:color="auto" w:fill="auto"/>
            <w:vAlign w:val="center"/>
          </w:tcPr>
          <w:p w:rsidR="000763C2" w:rsidRPr="000763C2" w:rsidRDefault="000763C2" w:rsidP="000763C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Техническая спецификация изделий </w:t>
            </w:r>
            <w:bookmarkStart w:id="0" w:name="_GoBack"/>
            <w:bookmarkEnd w:id="0"/>
          </w:p>
        </w:tc>
        <w:tc>
          <w:tcPr>
            <w:tcW w:w="254" w:type="pct"/>
            <w:vAlign w:val="center"/>
          </w:tcPr>
          <w:p w:rsidR="000763C2" w:rsidRPr="000763C2" w:rsidRDefault="000763C2" w:rsidP="00B4466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</w:rPr>
              <w:t>Ед. изм.</w:t>
            </w:r>
          </w:p>
        </w:tc>
        <w:tc>
          <w:tcPr>
            <w:tcW w:w="312" w:type="pct"/>
          </w:tcPr>
          <w:p w:rsidR="000763C2" w:rsidRPr="000763C2" w:rsidRDefault="000763C2" w:rsidP="000763C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Кол/во</w:t>
            </w:r>
          </w:p>
        </w:tc>
        <w:tc>
          <w:tcPr>
            <w:tcW w:w="273" w:type="pct"/>
          </w:tcPr>
          <w:p w:rsidR="000763C2" w:rsidRPr="000763C2" w:rsidRDefault="000763C2" w:rsidP="000763C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Цена, тенге</w:t>
            </w:r>
          </w:p>
        </w:tc>
      </w:tr>
      <w:tr w:rsidR="000763C2" w:rsidRPr="000763C2" w:rsidTr="000763C2">
        <w:trPr>
          <w:trHeight w:val="20"/>
          <w:jc w:val="center"/>
        </w:trPr>
        <w:tc>
          <w:tcPr>
            <w:tcW w:w="149" w:type="pct"/>
            <w:shd w:val="clear" w:color="auto" w:fill="auto"/>
            <w:vAlign w:val="center"/>
          </w:tcPr>
          <w:p w:rsidR="000763C2" w:rsidRPr="000763C2" w:rsidRDefault="000763C2" w:rsidP="00B4466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763C2" w:rsidRPr="000763C2" w:rsidRDefault="000763C2" w:rsidP="00B4466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0763C2" w:rsidRPr="000763C2" w:rsidRDefault="000763C2" w:rsidP="00B4466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4" w:type="pct"/>
            <w:vAlign w:val="center"/>
          </w:tcPr>
          <w:p w:rsidR="000763C2" w:rsidRPr="000763C2" w:rsidRDefault="000763C2" w:rsidP="00B4466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" w:type="pct"/>
          </w:tcPr>
          <w:p w:rsidR="000763C2" w:rsidRPr="000763C2" w:rsidRDefault="000763C2" w:rsidP="000763C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4</w:t>
            </w:r>
          </w:p>
        </w:tc>
        <w:tc>
          <w:tcPr>
            <w:tcW w:w="273" w:type="pct"/>
          </w:tcPr>
          <w:p w:rsidR="000763C2" w:rsidRPr="000763C2" w:rsidRDefault="000763C2" w:rsidP="000763C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763C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</w:t>
            </w:r>
          </w:p>
        </w:tc>
      </w:tr>
      <w:tr w:rsidR="000763C2" w:rsidRPr="000763C2" w:rsidTr="000763C2">
        <w:trPr>
          <w:trHeight w:val="20"/>
          <w:jc w:val="center"/>
        </w:trPr>
        <w:tc>
          <w:tcPr>
            <w:tcW w:w="149" w:type="pct"/>
            <w:shd w:val="clear" w:color="auto" w:fill="auto"/>
            <w:vAlign w:val="center"/>
          </w:tcPr>
          <w:p w:rsidR="000763C2" w:rsidRPr="000763C2" w:rsidRDefault="000763C2" w:rsidP="00B44660">
            <w:pPr>
              <w:pStyle w:val="af1"/>
              <w:spacing w:before="0" w:after="0"/>
              <w:contextualSpacing/>
              <w:jc w:val="center"/>
              <w:rPr>
                <w:szCs w:val="28"/>
              </w:rPr>
            </w:pPr>
            <w:r w:rsidRPr="000763C2">
              <w:rPr>
                <w:szCs w:val="28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0763C2" w:rsidRPr="000763C2" w:rsidRDefault="000763C2" w:rsidP="001B4668">
            <w:pPr>
              <w:rPr>
                <w:rFonts w:ascii="Times New Roman" w:eastAsia="Calibri" w:hAnsi="Times New Roman" w:cs="Times New Roman"/>
                <w:spacing w:val="24"/>
                <w:sz w:val="24"/>
                <w:szCs w:val="28"/>
              </w:rPr>
            </w:pPr>
            <w:r w:rsidRPr="000763C2">
              <w:rPr>
                <w:rFonts w:ascii="Times New Roman" w:hAnsi="Times New Roman" w:cs="Times New Roman"/>
                <w:sz w:val="24"/>
                <w:szCs w:val="28"/>
              </w:rPr>
              <w:t xml:space="preserve">Катетер </w:t>
            </w:r>
            <w:proofErr w:type="spellStart"/>
            <w:r w:rsidRPr="000763C2">
              <w:rPr>
                <w:rFonts w:ascii="Times New Roman" w:hAnsi="Times New Roman" w:cs="Times New Roman"/>
                <w:sz w:val="24"/>
                <w:szCs w:val="28"/>
              </w:rPr>
              <w:t>эмболектомии</w:t>
            </w:r>
            <w:proofErr w:type="spellEnd"/>
            <w:r w:rsidRPr="000763C2">
              <w:rPr>
                <w:rFonts w:ascii="Times New Roman" w:hAnsi="Times New Roman" w:cs="Times New Roman"/>
                <w:sz w:val="24"/>
                <w:szCs w:val="28"/>
              </w:rPr>
              <w:t xml:space="preserve"> 3F/80</w:t>
            </w:r>
          </w:p>
        </w:tc>
        <w:tc>
          <w:tcPr>
            <w:tcW w:w="3419" w:type="pct"/>
            <w:shd w:val="clear" w:color="auto" w:fill="auto"/>
          </w:tcPr>
          <w:p w:rsidR="000763C2" w:rsidRPr="000763C2" w:rsidRDefault="000763C2" w:rsidP="0005477F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Катетер для </w:t>
            </w:r>
            <w:proofErr w:type="spell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эмболэктомии</w:t>
            </w:r>
            <w:proofErr w:type="spellEnd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тип </w:t>
            </w:r>
            <w:proofErr w:type="spell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Fogarty</w:t>
            </w:r>
            <w:proofErr w:type="spellEnd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, одноканальный EFB (EMB), размер 3F, длина 80 см, цветовая маркировка коннектора - зеленая. Диаметр наполненного баллона 6 мм. Объем баллона, наполненного жидкостью - 0,20 мл.</w:t>
            </w:r>
          </w:p>
        </w:tc>
        <w:tc>
          <w:tcPr>
            <w:tcW w:w="254" w:type="pct"/>
            <w:vAlign w:val="center"/>
          </w:tcPr>
          <w:p w:rsidR="000763C2" w:rsidRPr="000763C2" w:rsidRDefault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2" w:type="pct"/>
          </w:tcPr>
          <w:p w:rsidR="000763C2" w:rsidRPr="000763C2" w:rsidRDefault="000763C2" w:rsidP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  <w:p w:rsidR="000763C2" w:rsidRPr="000763C2" w:rsidRDefault="000763C2" w:rsidP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273" w:type="pct"/>
          </w:tcPr>
          <w:p w:rsidR="000763C2" w:rsidRPr="000763C2" w:rsidRDefault="000763C2" w:rsidP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25300</w:t>
            </w:r>
          </w:p>
          <w:p w:rsidR="000763C2" w:rsidRPr="000763C2" w:rsidRDefault="000763C2" w:rsidP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0763C2" w:rsidRPr="000763C2" w:rsidTr="000763C2">
        <w:trPr>
          <w:trHeight w:val="20"/>
          <w:jc w:val="center"/>
        </w:trPr>
        <w:tc>
          <w:tcPr>
            <w:tcW w:w="149" w:type="pct"/>
            <w:shd w:val="clear" w:color="auto" w:fill="auto"/>
            <w:vAlign w:val="center"/>
          </w:tcPr>
          <w:p w:rsidR="000763C2" w:rsidRPr="000763C2" w:rsidRDefault="000763C2" w:rsidP="00B44660">
            <w:pPr>
              <w:pStyle w:val="af1"/>
              <w:spacing w:before="0" w:after="0"/>
              <w:contextualSpacing/>
              <w:jc w:val="center"/>
              <w:rPr>
                <w:szCs w:val="28"/>
              </w:rPr>
            </w:pPr>
            <w:r w:rsidRPr="000763C2">
              <w:rPr>
                <w:szCs w:val="28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0763C2" w:rsidRPr="000763C2" w:rsidRDefault="000763C2" w:rsidP="001B46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63C2">
              <w:rPr>
                <w:rFonts w:ascii="Times New Roman" w:hAnsi="Times New Roman" w:cs="Times New Roman"/>
                <w:sz w:val="24"/>
                <w:szCs w:val="28"/>
              </w:rPr>
              <w:t xml:space="preserve">Катетер </w:t>
            </w:r>
            <w:proofErr w:type="spellStart"/>
            <w:r w:rsidRPr="000763C2">
              <w:rPr>
                <w:rFonts w:ascii="Times New Roman" w:hAnsi="Times New Roman" w:cs="Times New Roman"/>
                <w:sz w:val="24"/>
                <w:szCs w:val="28"/>
              </w:rPr>
              <w:t>эмболектомии</w:t>
            </w:r>
            <w:proofErr w:type="spellEnd"/>
          </w:p>
        </w:tc>
        <w:tc>
          <w:tcPr>
            <w:tcW w:w="3419" w:type="pct"/>
            <w:shd w:val="clear" w:color="auto" w:fill="auto"/>
          </w:tcPr>
          <w:p w:rsidR="000763C2" w:rsidRPr="000763C2" w:rsidRDefault="000763C2" w:rsidP="00DB2B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Катетер для </w:t>
            </w:r>
            <w:proofErr w:type="spell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эмболэктомии</w:t>
            </w:r>
            <w:proofErr w:type="spellEnd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тип </w:t>
            </w:r>
            <w:proofErr w:type="spell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Fogarty</w:t>
            </w:r>
            <w:proofErr w:type="spellEnd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, одноканальный EFB (EMB), размер 4F, длина 80 см, цветовая маркировка коннектора - красная. Диаметр наполненного баллона 8 мм. Объем баллона, наполненного жидкостью - 1,70 мл.</w:t>
            </w:r>
          </w:p>
        </w:tc>
        <w:tc>
          <w:tcPr>
            <w:tcW w:w="254" w:type="pct"/>
            <w:vAlign w:val="center"/>
          </w:tcPr>
          <w:p w:rsidR="000763C2" w:rsidRPr="000763C2" w:rsidRDefault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2" w:type="pct"/>
          </w:tcPr>
          <w:p w:rsidR="000763C2" w:rsidRPr="000763C2" w:rsidRDefault="000763C2" w:rsidP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273" w:type="pct"/>
          </w:tcPr>
          <w:p w:rsidR="000763C2" w:rsidRPr="000763C2" w:rsidRDefault="000763C2" w:rsidP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25300</w:t>
            </w:r>
          </w:p>
        </w:tc>
      </w:tr>
      <w:tr w:rsidR="000763C2" w:rsidRPr="000763C2" w:rsidTr="000763C2">
        <w:trPr>
          <w:trHeight w:val="20"/>
          <w:jc w:val="center"/>
        </w:trPr>
        <w:tc>
          <w:tcPr>
            <w:tcW w:w="149" w:type="pct"/>
            <w:shd w:val="clear" w:color="auto" w:fill="auto"/>
            <w:vAlign w:val="center"/>
          </w:tcPr>
          <w:p w:rsidR="000763C2" w:rsidRPr="000763C2" w:rsidRDefault="000763C2" w:rsidP="00B44660">
            <w:pPr>
              <w:pStyle w:val="af1"/>
              <w:spacing w:before="0" w:after="0"/>
              <w:contextualSpacing/>
              <w:jc w:val="center"/>
              <w:rPr>
                <w:szCs w:val="28"/>
              </w:rPr>
            </w:pPr>
            <w:r w:rsidRPr="000763C2">
              <w:rPr>
                <w:szCs w:val="28"/>
              </w:rPr>
              <w:t>3</w:t>
            </w:r>
          </w:p>
        </w:tc>
        <w:tc>
          <w:tcPr>
            <w:tcW w:w="592" w:type="pct"/>
            <w:shd w:val="clear" w:color="auto" w:fill="auto"/>
          </w:tcPr>
          <w:p w:rsidR="000763C2" w:rsidRPr="000763C2" w:rsidRDefault="000763C2" w:rsidP="001B4668">
            <w:pPr>
              <w:rPr>
                <w:rFonts w:ascii="Times New Roman" w:eastAsia="Calibri" w:hAnsi="Times New Roman" w:cs="Times New Roman"/>
                <w:spacing w:val="24"/>
                <w:sz w:val="24"/>
                <w:szCs w:val="28"/>
              </w:rPr>
            </w:pPr>
            <w:r w:rsidRPr="000763C2">
              <w:rPr>
                <w:rFonts w:ascii="Times New Roman" w:hAnsi="Times New Roman" w:cs="Times New Roman"/>
                <w:sz w:val="24"/>
                <w:szCs w:val="28"/>
              </w:rPr>
              <w:t xml:space="preserve">Катетер </w:t>
            </w:r>
            <w:proofErr w:type="spellStart"/>
            <w:r w:rsidRPr="000763C2">
              <w:rPr>
                <w:rFonts w:ascii="Times New Roman" w:hAnsi="Times New Roman" w:cs="Times New Roman"/>
                <w:sz w:val="24"/>
                <w:szCs w:val="28"/>
              </w:rPr>
              <w:t>эмболектомии</w:t>
            </w:r>
            <w:proofErr w:type="spellEnd"/>
            <w:r w:rsidRPr="000763C2">
              <w:rPr>
                <w:rFonts w:ascii="Times New Roman" w:hAnsi="Times New Roman" w:cs="Times New Roman"/>
                <w:sz w:val="24"/>
                <w:szCs w:val="28"/>
              </w:rPr>
              <w:t xml:space="preserve"> 5F/80</w:t>
            </w:r>
          </w:p>
        </w:tc>
        <w:tc>
          <w:tcPr>
            <w:tcW w:w="3419" w:type="pct"/>
            <w:shd w:val="clear" w:color="auto" w:fill="auto"/>
            <w:vAlign w:val="center"/>
          </w:tcPr>
          <w:p w:rsidR="000763C2" w:rsidRPr="000763C2" w:rsidRDefault="000763C2" w:rsidP="002A1906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Катетер для </w:t>
            </w:r>
            <w:proofErr w:type="spell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эмболэктомии</w:t>
            </w:r>
            <w:proofErr w:type="spellEnd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тип </w:t>
            </w:r>
            <w:proofErr w:type="spell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Fogarty</w:t>
            </w:r>
            <w:proofErr w:type="spellEnd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, одноканальный EFB (EMB), размер 5F, длина 80 см, цветовая маркировка коннектора - белая. Диаметр наполненного баллона 10 мм. Объем баллона, наполненного жидкостью - 1,50 мл.</w:t>
            </w:r>
          </w:p>
        </w:tc>
        <w:tc>
          <w:tcPr>
            <w:tcW w:w="254" w:type="pct"/>
            <w:vAlign w:val="center"/>
          </w:tcPr>
          <w:p w:rsidR="000763C2" w:rsidRPr="000763C2" w:rsidRDefault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2" w:type="pct"/>
          </w:tcPr>
          <w:p w:rsidR="000763C2" w:rsidRPr="000763C2" w:rsidRDefault="000763C2" w:rsidP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273" w:type="pct"/>
          </w:tcPr>
          <w:p w:rsidR="000763C2" w:rsidRPr="000763C2" w:rsidRDefault="000763C2" w:rsidP="00076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0763C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25300</w:t>
            </w:r>
          </w:p>
        </w:tc>
      </w:tr>
    </w:tbl>
    <w:p w:rsidR="0058404C" w:rsidRPr="000763C2" w:rsidRDefault="0058404C" w:rsidP="00D601FC">
      <w:pPr>
        <w:pStyle w:val="af"/>
        <w:rPr>
          <w:rFonts w:cs="Times New Roman"/>
          <w:b/>
          <w:sz w:val="18"/>
          <w:szCs w:val="20"/>
        </w:rPr>
      </w:pPr>
    </w:p>
    <w:p w:rsidR="00FB08C8" w:rsidRPr="000763C2" w:rsidRDefault="00FB08C8" w:rsidP="00D601FC">
      <w:pPr>
        <w:pStyle w:val="af"/>
        <w:rPr>
          <w:rFonts w:cs="Times New Roman"/>
          <w:b/>
          <w:sz w:val="18"/>
          <w:szCs w:val="20"/>
        </w:rPr>
      </w:pPr>
    </w:p>
    <w:p w:rsidR="00DF1CB6" w:rsidRPr="002A1906" w:rsidRDefault="00DF1CB6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DF1CB6" w:rsidRPr="002A1906" w:rsidSect="0090169A">
      <w:headerReference w:type="default" r:id="rId8"/>
      <w:pgSz w:w="16838" w:h="11906" w:orient="landscape"/>
      <w:pgMar w:top="1701" w:right="536" w:bottom="42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A1" w:rsidRDefault="000F63A1" w:rsidP="009C5CCE">
      <w:pPr>
        <w:spacing w:after="0" w:line="240" w:lineRule="auto"/>
      </w:pPr>
      <w:r>
        <w:separator/>
      </w:r>
    </w:p>
  </w:endnote>
  <w:endnote w:type="continuationSeparator" w:id="0">
    <w:p w:rsidR="000F63A1" w:rsidRDefault="000F63A1" w:rsidP="009C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A1" w:rsidRDefault="000F63A1" w:rsidP="009C5CCE">
      <w:pPr>
        <w:spacing w:after="0" w:line="240" w:lineRule="auto"/>
      </w:pPr>
      <w:r>
        <w:separator/>
      </w:r>
    </w:p>
  </w:footnote>
  <w:footnote w:type="continuationSeparator" w:id="0">
    <w:p w:rsidR="000F63A1" w:rsidRDefault="000F63A1" w:rsidP="009C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9C" w:rsidRDefault="001E089C" w:rsidP="009C5CCE">
    <w:pPr>
      <w:pStyle w:val="a3"/>
      <w:jc w:val="right"/>
      <w:rPr>
        <w:rFonts w:ascii="Times New Roman" w:hAnsi="Times New Roman" w:cs="Times New Roman"/>
        <w:lang w:val="en-US"/>
      </w:rPr>
    </w:pPr>
  </w:p>
  <w:p w:rsidR="000763C2" w:rsidRPr="00733329" w:rsidRDefault="000763C2" w:rsidP="009C5CCE">
    <w:pPr>
      <w:pStyle w:val="a3"/>
      <w:jc w:val="right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1"/>
    <w:multiLevelType w:val="hybridMultilevel"/>
    <w:tmpl w:val="31F86EC2"/>
    <w:lvl w:ilvl="0" w:tplc="7074900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E"/>
    <w:rsid w:val="00003FD0"/>
    <w:rsid w:val="0001058C"/>
    <w:rsid w:val="000301F0"/>
    <w:rsid w:val="000355D4"/>
    <w:rsid w:val="000377E7"/>
    <w:rsid w:val="0005387B"/>
    <w:rsid w:val="0005477F"/>
    <w:rsid w:val="00071284"/>
    <w:rsid w:val="00074561"/>
    <w:rsid w:val="000763C2"/>
    <w:rsid w:val="00081FA3"/>
    <w:rsid w:val="0008222F"/>
    <w:rsid w:val="000A069A"/>
    <w:rsid w:val="000A421A"/>
    <w:rsid w:val="000B5483"/>
    <w:rsid w:val="000C629E"/>
    <w:rsid w:val="000D060C"/>
    <w:rsid w:val="000E38D5"/>
    <w:rsid w:val="000F63A1"/>
    <w:rsid w:val="00125D5D"/>
    <w:rsid w:val="00140DF4"/>
    <w:rsid w:val="00142603"/>
    <w:rsid w:val="00150F79"/>
    <w:rsid w:val="00151F69"/>
    <w:rsid w:val="00184175"/>
    <w:rsid w:val="00191080"/>
    <w:rsid w:val="0019210F"/>
    <w:rsid w:val="001A282D"/>
    <w:rsid w:val="001B1558"/>
    <w:rsid w:val="001B4668"/>
    <w:rsid w:val="001C508A"/>
    <w:rsid w:val="001C5B3E"/>
    <w:rsid w:val="001D04AB"/>
    <w:rsid w:val="001D0852"/>
    <w:rsid w:val="001D4AF0"/>
    <w:rsid w:val="001E089C"/>
    <w:rsid w:val="001E1E5F"/>
    <w:rsid w:val="001F16CE"/>
    <w:rsid w:val="00206344"/>
    <w:rsid w:val="00210799"/>
    <w:rsid w:val="0021438A"/>
    <w:rsid w:val="002179E1"/>
    <w:rsid w:val="00227743"/>
    <w:rsid w:val="00230FC1"/>
    <w:rsid w:val="00244636"/>
    <w:rsid w:val="0024694D"/>
    <w:rsid w:val="002528BC"/>
    <w:rsid w:val="00256757"/>
    <w:rsid w:val="0026361B"/>
    <w:rsid w:val="00263E8F"/>
    <w:rsid w:val="002666B6"/>
    <w:rsid w:val="0027357E"/>
    <w:rsid w:val="00274A2C"/>
    <w:rsid w:val="00283173"/>
    <w:rsid w:val="00287742"/>
    <w:rsid w:val="002A1906"/>
    <w:rsid w:val="002A2CD6"/>
    <w:rsid w:val="002B48D1"/>
    <w:rsid w:val="002C3BE8"/>
    <w:rsid w:val="002C61C6"/>
    <w:rsid w:val="002D42F9"/>
    <w:rsid w:val="002E52B0"/>
    <w:rsid w:val="0030795F"/>
    <w:rsid w:val="0031284F"/>
    <w:rsid w:val="00330795"/>
    <w:rsid w:val="003356AA"/>
    <w:rsid w:val="00341859"/>
    <w:rsid w:val="00344E5B"/>
    <w:rsid w:val="003605D8"/>
    <w:rsid w:val="00375062"/>
    <w:rsid w:val="0038690B"/>
    <w:rsid w:val="003A2DA3"/>
    <w:rsid w:val="003A3EEF"/>
    <w:rsid w:val="003A43FA"/>
    <w:rsid w:val="003A5BDD"/>
    <w:rsid w:val="003A740E"/>
    <w:rsid w:val="003B21C0"/>
    <w:rsid w:val="003B21E1"/>
    <w:rsid w:val="003C4EA8"/>
    <w:rsid w:val="003D0E2D"/>
    <w:rsid w:val="003D3629"/>
    <w:rsid w:val="003E0348"/>
    <w:rsid w:val="003E7338"/>
    <w:rsid w:val="003F3E8F"/>
    <w:rsid w:val="003F5906"/>
    <w:rsid w:val="003F6E1A"/>
    <w:rsid w:val="00401437"/>
    <w:rsid w:val="0040398F"/>
    <w:rsid w:val="00406193"/>
    <w:rsid w:val="004235A5"/>
    <w:rsid w:val="0043018E"/>
    <w:rsid w:val="00432DB2"/>
    <w:rsid w:val="00434D24"/>
    <w:rsid w:val="00461F39"/>
    <w:rsid w:val="00470622"/>
    <w:rsid w:val="00473D0C"/>
    <w:rsid w:val="00483F46"/>
    <w:rsid w:val="00490F9D"/>
    <w:rsid w:val="004A2E88"/>
    <w:rsid w:val="004A3832"/>
    <w:rsid w:val="004B2A32"/>
    <w:rsid w:val="004C228B"/>
    <w:rsid w:val="004C3AB6"/>
    <w:rsid w:val="004C4B5C"/>
    <w:rsid w:val="004E22FA"/>
    <w:rsid w:val="004F1D28"/>
    <w:rsid w:val="0050312B"/>
    <w:rsid w:val="0050490B"/>
    <w:rsid w:val="00511237"/>
    <w:rsid w:val="00511305"/>
    <w:rsid w:val="00513A22"/>
    <w:rsid w:val="0052091D"/>
    <w:rsid w:val="0052219F"/>
    <w:rsid w:val="00523D58"/>
    <w:rsid w:val="005311E7"/>
    <w:rsid w:val="005324BD"/>
    <w:rsid w:val="00532A78"/>
    <w:rsid w:val="00533F9C"/>
    <w:rsid w:val="0057720E"/>
    <w:rsid w:val="0058404C"/>
    <w:rsid w:val="00593ED2"/>
    <w:rsid w:val="00594B21"/>
    <w:rsid w:val="005A4792"/>
    <w:rsid w:val="005B09D2"/>
    <w:rsid w:val="005C2803"/>
    <w:rsid w:val="005C5E2B"/>
    <w:rsid w:val="005C7A17"/>
    <w:rsid w:val="00607CA2"/>
    <w:rsid w:val="00620A42"/>
    <w:rsid w:val="006619C6"/>
    <w:rsid w:val="00664472"/>
    <w:rsid w:val="00691A22"/>
    <w:rsid w:val="006A1252"/>
    <w:rsid w:val="006A2142"/>
    <w:rsid w:val="006B1EB3"/>
    <w:rsid w:val="006C24DE"/>
    <w:rsid w:val="006D1F16"/>
    <w:rsid w:val="006E1F71"/>
    <w:rsid w:val="006F1BC4"/>
    <w:rsid w:val="006F2B7A"/>
    <w:rsid w:val="00702F4A"/>
    <w:rsid w:val="00710BA6"/>
    <w:rsid w:val="007135E4"/>
    <w:rsid w:val="00714893"/>
    <w:rsid w:val="0071680F"/>
    <w:rsid w:val="00723BD7"/>
    <w:rsid w:val="00733329"/>
    <w:rsid w:val="0073490A"/>
    <w:rsid w:val="00735EF6"/>
    <w:rsid w:val="007408DB"/>
    <w:rsid w:val="0074145D"/>
    <w:rsid w:val="00741E14"/>
    <w:rsid w:val="00744120"/>
    <w:rsid w:val="00761B2E"/>
    <w:rsid w:val="00763C17"/>
    <w:rsid w:val="00764D01"/>
    <w:rsid w:val="0078073C"/>
    <w:rsid w:val="00782AAA"/>
    <w:rsid w:val="007B27E5"/>
    <w:rsid w:val="007B3ACC"/>
    <w:rsid w:val="007D72B7"/>
    <w:rsid w:val="007E32F7"/>
    <w:rsid w:val="007F7765"/>
    <w:rsid w:val="008219EA"/>
    <w:rsid w:val="00824314"/>
    <w:rsid w:val="00834C02"/>
    <w:rsid w:val="008438D8"/>
    <w:rsid w:val="008479E0"/>
    <w:rsid w:val="00862DC4"/>
    <w:rsid w:val="00871232"/>
    <w:rsid w:val="008836F3"/>
    <w:rsid w:val="00887801"/>
    <w:rsid w:val="00895F5E"/>
    <w:rsid w:val="008B26DF"/>
    <w:rsid w:val="008B30F5"/>
    <w:rsid w:val="008B703A"/>
    <w:rsid w:val="008E6DD6"/>
    <w:rsid w:val="0090003F"/>
    <w:rsid w:val="0090169A"/>
    <w:rsid w:val="00914A97"/>
    <w:rsid w:val="009308C8"/>
    <w:rsid w:val="009345FA"/>
    <w:rsid w:val="00943BB5"/>
    <w:rsid w:val="009469E4"/>
    <w:rsid w:val="00961EA7"/>
    <w:rsid w:val="00965B83"/>
    <w:rsid w:val="00970619"/>
    <w:rsid w:val="00971FF3"/>
    <w:rsid w:val="00972553"/>
    <w:rsid w:val="00981A98"/>
    <w:rsid w:val="009866E1"/>
    <w:rsid w:val="00992432"/>
    <w:rsid w:val="009955A5"/>
    <w:rsid w:val="009C48B2"/>
    <w:rsid w:val="009C5CCE"/>
    <w:rsid w:val="009D199B"/>
    <w:rsid w:val="009D4EB6"/>
    <w:rsid w:val="009E43D5"/>
    <w:rsid w:val="009E79BA"/>
    <w:rsid w:val="00A039C3"/>
    <w:rsid w:val="00A04F76"/>
    <w:rsid w:val="00A07754"/>
    <w:rsid w:val="00A3463A"/>
    <w:rsid w:val="00A4158C"/>
    <w:rsid w:val="00A44908"/>
    <w:rsid w:val="00A45E25"/>
    <w:rsid w:val="00A55781"/>
    <w:rsid w:val="00A6096C"/>
    <w:rsid w:val="00A60C66"/>
    <w:rsid w:val="00A7530B"/>
    <w:rsid w:val="00A97E09"/>
    <w:rsid w:val="00AA1031"/>
    <w:rsid w:val="00AB2C7D"/>
    <w:rsid w:val="00B00BCA"/>
    <w:rsid w:val="00B03502"/>
    <w:rsid w:val="00B03C6F"/>
    <w:rsid w:val="00B06AE4"/>
    <w:rsid w:val="00B20990"/>
    <w:rsid w:val="00B259C9"/>
    <w:rsid w:val="00B44660"/>
    <w:rsid w:val="00B57E48"/>
    <w:rsid w:val="00B61809"/>
    <w:rsid w:val="00B61A0C"/>
    <w:rsid w:val="00B653E4"/>
    <w:rsid w:val="00B7430C"/>
    <w:rsid w:val="00B76109"/>
    <w:rsid w:val="00B777FC"/>
    <w:rsid w:val="00B83068"/>
    <w:rsid w:val="00B84D38"/>
    <w:rsid w:val="00B94E40"/>
    <w:rsid w:val="00BA2457"/>
    <w:rsid w:val="00BC03EF"/>
    <w:rsid w:val="00BC55C6"/>
    <w:rsid w:val="00BD679A"/>
    <w:rsid w:val="00BD6B9E"/>
    <w:rsid w:val="00BE1849"/>
    <w:rsid w:val="00BE2E5E"/>
    <w:rsid w:val="00BF1941"/>
    <w:rsid w:val="00BF7C95"/>
    <w:rsid w:val="00C21D33"/>
    <w:rsid w:val="00C30901"/>
    <w:rsid w:val="00C31111"/>
    <w:rsid w:val="00C32228"/>
    <w:rsid w:val="00C40B3C"/>
    <w:rsid w:val="00C444A5"/>
    <w:rsid w:val="00C465AA"/>
    <w:rsid w:val="00C63BB4"/>
    <w:rsid w:val="00C822C3"/>
    <w:rsid w:val="00C875F0"/>
    <w:rsid w:val="00C912AF"/>
    <w:rsid w:val="00C94847"/>
    <w:rsid w:val="00C9772D"/>
    <w:rsid w:val="00CA619B"/>
    <w:rsid w:val="00CB5698"/>
    <w:rsid w:val="00CD59FC"/>
    <w:rsid w:val="00CE1B7E"/>
    <w:rsid w:val="00CE3F81"/>
    <w:rsid w:val="00CF6EFE"/>
    <w:rsid w:val="00CF7B47"/>
    <w:rsid w:val="00D20DFF"/>
    <w:rsid w:val="00D24A1D"/>
    <w:rsid w:val="00D2593D"/>
    <w:rsid w:val="00D30D47"/>
    <w:rsid w:val="00D5324E"/>
    <w:rsid w:val="00D601FC"/>
    <w:rsid w:val="00D844E4"/>
    <w:rsid w:val="00D8515C"/>
    <w:rsid w:val="00D90BB5"/>
    <w:rsid w:val="00DA5B48"/>
    <w:rsid w:val="00DB2BC6"/>
    <w:rsid w:val="00DB3B91"/>
    <w:rsid w:val="00DB5534"/>
    <w:rsid w:val="00DD5EE8"/>
    <w:rsid w:val="00DD7007"/>
    <w:rsid w:val="00DF163E"/>
    <w:rsid w:val="00DF1CB6"/>
    <w:rsid w:val="00DF2392"/>
    <w:rsid w:val="00DF2459"/>
    <w:rsid w:val="00DF512A"/>
    <w:rsid w:val="00E01706"/>
    <w:rsid w:val="00E10AE8"/>
    <w:rsid w:val="00E128BA"/>
    <w:rsid w:val="00E15C99"/>
    <w:rsid w:val="00E213FF"/>
    <w:rsid w:val="00E23C0A"/>
    <w:rsid w:val="00E34E54"/>
    <w:rsid w:val="00E50C69"/>
    <w:rsid w:val="00E82D0A"/>
    <w:rsid w:val="00E869B7"/>
    <w:rsid w:val="00E946AA"/>
    <w:rsid w:val="00EB551A"/>
    <w:rsid w:val="00EB72FC"/>
    <w:rsid w:val="00EB7B14"/>
    <w:rsid w:val="00ED0FF6"/>
    <w:rsid w:val="00ED5ADE"/>
    <w:rsid w:val="00ED6D4A"/>
    <w:rsid w:val="00EE3964"/>
    <w:rsid w:val="00EE4A95"/>
    <w:rsid w:val="00EF4FAB"/>
    <w:rsid w:val="00F0607B"/>
    <w:rsid w:val="00F31305"/>
    <w:rsid w:val="00F42B47"/>
    <w:rsid w:val="00F7078A"/>
    <w:rsid w:val="00F70E83"/>
    <w:rsid w:val="00F822FE"/>
    <w:rsid w:val="00F8316C"/>
    <w:rsid w:val="00F83D4B"/>
    <w:rsid w:val="00F85D34"/>
    <w:rsid w:val="00F96B9E"/>
    <w:rsid w:val="00FA5AD8"/>
    <w:rsid w:val="00FB08C8"/>
    <w:rsid w:val="00FE0B4A"/>
    <w:rsid w:val="00FE45CF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CCE"/>
  </w:style>
  <w:style w:type="paragraph" w:styleId="a5">
    <w:name w:val="footer"/>
    <w:basedOn w:val="a"/>
    <w:link w:val="a6"/>
    <w:uiPriority w:val="99"/>
    <w:unhideWhenUsed/>
    <w:rsid w:val="009C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CCE"/>
  </w:style>
  <w:style w:type="table" w:styleId="a7">
    <w:name w:val="Table Grid"/>
    <w:basedOn w:val="a1"/>
    <w:uiPriority w:val="39"/>
    <w:rsid w:val="009C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CD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6109"/>
    <w:pPr>
      <w:ind w:left="720"/>
      <w:contextualSpacing/>
    </w:pPr>
  </w:style>
  <w:style w:type="character" w:styleId="ab">
    <w:name w:val="Hyperlink"/>
    <w:rsid w:val="00D601FC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D601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60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D601FC"/>
    <w:rPr>
      <w:b/>
      <w:bCs/>
    </w:rPr>
  </w:style>
  <w:style w:type="paragraph" w:styleId="af">
    <w:name w:val="No Spacing"/>
    <w:link w:val="af0"/>
    <w:qFormat/>
    <w:rsid w:val="00D601FC"/>
    <w:pPr>
      <w:spacing w:after="0" w:line="240" w:lineRule="auto"/>
    </w:pPr>
  </w:style>
  <w:style w:type="character" w:customStyle="1" w:styleId="af0">
    <w:name w:val="Без интервала Знак"/>
    <w:link w:val="af"/>
    <w:rsid w:val="003A43FA"/>
  </w:style>
  <w:style w:type="paragraph" w:styleId="3">
    <w:name w:val="Body Text 3"/>
    <w:basedOn w:val="a"/>
    <w:link w:val="30"/>
    <w:uiPriority w:val="99"/>
    <w:semiHidden/>
    <w:unhideWhenUsed/>
    <w:rsid w:val="004706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0622"/>
    <w:rPr>
      <w:sz w:val="16"/>
      <w:szCs w:val="16"/>
    </w:rPr>
  </w:style>
  <w:style w:type="paragraph" w:styleId="af1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2"/>
    <w:qFormat/>
    <w:rsid w:val="00B4466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1"/>
    <w:locked/>
    <w:rsid w:val="00B4466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CCE"/>
  </w:style>
  <w:style w:type="paragraph" w:styleId="a5">
    <w:name w:val="footer"/>
    <w:basedOn w:val="a"/>
    <w:link w:val="a6"/>
    <w:uiPriority w:val="99"/>
    <w:unhideWhenUsed/>
    <w:rsid w:val="009C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CCE"/>
  </w:style>
  <w:style w:type="table" w:styleId="a7">
    <w:name w:val="Table Grid"/>
    <w:basedOn w:val="a1"/>
    <w:uiPriority w:val="39"/>
    <w:rsid w:val="009C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CD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6109"/>
    <w:pPr>
      <w:ind w:left="720"/>
      <w:contextualSpacing/>
    </w:pPr>
  </w:style>
  <w:style w:type="character" w:styleId="ab">
    <w:name w:val="Hyperlink"/>
    <w:rsid w:val="00D601FC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D601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60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D601FC"/>
    <w:rPr>
      <w:b/>
      <w:bCs/>
    </w:rPr>
  </w:style>
  <w:style w:type="paragraph" w:styleId="af">
    <w:name w:val="No Spacing"/>
    <w:link w:val="af0"/>
    <w:qFormat/>
    <w:rsid w:val="00D601FC"/>
    <w:pPr>
      <w:spacing w:after="0" w:line="240" w:lineRule="auto"/>
    </w:pPr>
  </w:style>
  <w:style w:type="character" w:customStyle="1" w:styleId="af0">
    <w:name w:val="Без интервала Знак"/>
    <w:link w:val="af"/>
    <w:rsid w:val="003A43FA"/>
  </w:style>
  <w:style w:type="paragraph" w:styleId="3">
    <w:name w:val="Body Text 3"/>
    <w:basedOn w:val="a"/>
    <w:link w:val="30"/>
    <w:uiPriority w:val="99"/>
    <w:semiHidden/>
    <w:unhideWhenUsed/>
    <w:rsid w:val="004706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0622"/>
    <w:rPr>
      <w:sz w:val="16"/>
      <w:szCs w:val="16"/>
    </w:rPr>
  </w:style>
  <w:style w:type="paragraph" w:styleId="af1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2"/>
    <w:qFormat/>
    <w:rsid w:val="00B4466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1"/>
    <w:locked/>
    <w:rsid w:val="00B446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Катиенова</dc:creator>
  <cp:lastModifiedBy>Пользователь Windows</cp:lastModifiedBy>
  <cp:revision>2</cp:revision>
  <cp:lastPrinted>2015-11-13T05:02:00Z</cp:lastPrinted>
  <dcterms:created xsi:type="dcterms:W3CDTF">2019-06-05T09:47:00Z</dcterms:created>
  <dcterms:modified xsi:type="dcterms:W3CDTF">2019-06-05T09:47:00Z</dcterms:modified>
</cp:coreProperties>
</file>