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25D" w:rsidRPr="00C7525D" w:rsidRDefault="00C7525D" w:rsidP="00C7525D">
      <w:pPr>
        <w:pStyle w:val="2"/>
        <w:spacing w:line="240" w:lineRule="auto"/>
        <w:ind w:left="400"/>
        <w:rPr>
          <w:rFonts w:ascii="Times New Roman" w:eastAsia="Times New Roman" w:hAnsi="Times New Roman" w:cs="Times New Roman"/>
          <w:sz w:val="24"/>
          <w:szCs w:val="24"/>
        </w:rPr>
      </w:pPr>
      <w:r w:rsidRPr="00C7525D">
        <w:rPr>
          <w:rFonts w:ascii="Times New Roman" w:eastAsia="Times New Roman" w:hAnsi="Times New Roman" w:cs="Times New Roman"/>
          <w:sz w:val="24"/>
          <w:szCs w:val="24"/>
        </w:rPr>
        <w:t>Приложение 2 к тендерной документации</w:t>
      </w:r>
    </w:p>
    <w:p w:rsid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r w:rsidRPr="00C7525D">
        <w:rPr>
          <w:rFonts w:ascii="Times New Roman" w:eastAsia="Times New Roman" w:hAnsi="Times New Roman" w:cs="Times New Roman"/>
          <w:color w:val="000000"/>
          <w:sz w:val="24"/>
          <w:szCs w:val="24"/>
        </w:rPr>
        <w:t>1) Товар должен быть зарегистрирован в Республике Казахстан и готов к применению в соответствии с Кодексом Республики Казахстан от 7 июля 2020 года «О здоровье народа и системе здравоохранения» №360-VI (далее – Кодекс) и порядком государственной регистрации, установленным уполномоченным органом в области здравоохранения;</w:t>
      </w:r>
    </w:p>
    <w:p w:rsidR="00C7525D" w:rsidRP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proofErr w:type="gramStart"/>
      <w:r w:rsidRPr="00C7525D">
        <w:rPr>
          <w:rFonts w:ascii="Times New Roman" w:eastAsia="Times New Roman" w:hAnsi="Times New Roman" w:cs="Times New Roman"/>
          <w:color w:val="000000"/>
          <w:sz w:val="24"/>
          <w:szCs w:val="24"/>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roofErr w:type="gramEnd"/>
    </w:p>
    <w:p w:rsidR="00C7525D" w:rsidRP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r w:rsidRPr="00C7525D">
        <w:rPr>
          <w:rFonts w:ascii="Times New Roman" w:eastAsia="Times New Roman" w:hAnsi="Times New Roman" w:cs="Times New Roman"/>
          <w:color w:val="000000"/>
          <w:sz w:val="24"/>
          <w:szCs w:val="24"/>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C7525D" w:rsidRP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r w:rsidRPr="00C7525D">
        <w:rPr>
          <w:rFonts w:ascii="Times New Roman" w:eastAsia="Times New Roman" w:hAnsi="Times New Roman" w:cs="Times New Roman"/>
          <w:color w:val="000000"/>
          <w:sz w:val="24"/>
          <w:szCs w:val="24"/>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C7525D" w:rsidRP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r w:rsidRPr="00C7525D">
        <w:rPr>
          <w:rFonts w:ascii="Times New Roman" w:eastAsia="Times New Roman" w:hAnsi="Times New Roman" w:cs="Times New Roman"/>
          <w:color w:val="000000"/>
          <w:sz w:val="24"/>
          <w:szCs w:val="24"/>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C7525D" w:rsidRP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proofErr w:type="gramStart"/>
      <w:r w:rsidRPr="00C7525D">
        <w:rPr>
          <w:rFonts w:ascii="Times New Roman" w:eastAsia="Times New Roman" w:hAnsi="Times New Roman" w:cs="Times New Roman"/>
          <w:color w:val="000000"/>
          <w:sz w:val="24"/>
          <w:szCs w:val="24"/>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r w:rsidRPr="00C7525D">
        <w:rPr>
          <w:rFonts w:ascii="Times New Roman" w:eastAsia="Times New Roman" w:hAnsi="Times New Roman" w:cs="Times New Roman"/>
          <w:b/>
          <w:bCs/>
          <w:color w:val="000000"/>
          <w:sz w:val="24"/>
          <w:szCs w:val="24"/>
        </w:rPr>
        <w:t>Сопутствующие услуги:</w:t>
      </w:r>
      <w:r w:rsidRPr="00C7525D">
        <w:rPr>
          <w:rFonts w:ascii="Times New Roman" w:eastAsia="Times New Roman" w:hAnsi="Times New Roman" w:cs="Times New Roman"/>
          <w:color w:val="000000"/>
          <w:sz w:val="24"/>
          <w:szCs w:val="24"/>
        </w:rPr>
        <w:t xml:space="preserve"> доставка, разгрузка товара на склад Заказчика, </w:t>
      </w:r>
      <w:proofErr w:type="gramStart"/>
      <w:r w:rsidRPr="00C7525D">
        <w:rPr>
          <w:rFonts w:ascii="Times New Roman" w:eastAsia="Times New Roman" w:hAnsi="Times New Roman" w:cs="Times New Roman"/>
          <w:color w:val="000000"/>
          <w:sz w:val="24"/>
          <w:szCs w:val="24"/>
        </w:rPr>
        <w:t>обучение персонала по</w:t>
      </w:r>
      <w:proofErr w:type="gramEnd"/>
      <w:r w:rsidRPr="00C7525D">
        <w:rPr>
          <w:rFonts w:ascii="Times New Roman" w:eastAsia="Times New Roman" w:hAnsi="Times New Roman" w:cs="Times New Roman"/>
          <w:color w:val="000000"/>
          <w:sz w:val="24"/>
          <w:szCs w:val="24"/>
        </w:rPr>
        <w:t xml:space="preserve"> правильному использованию (в случае необходимости).</w:t>
      </w:r>
    </w:p>
    <w:p w:rsidR="00C7525D" w:rsidRPr="00C7525D" w:rsidRDefault="00C7525D" w:rsidP="00C7525D">
      <w:pPr>
        <w:autoSpaceDE w:val="0"/>
        <w:autoSpaceDN w:val="0"/>
        <w:spacing w:after="0" w:line="240" w:lineRule="auto"/>
        <w:ind w:left="400" w:firstLine="400"/>
        <w:contextualSpacing/>
        <w:mirrorIndents/>
        <w:jc w:val="both"/>
        <w:rPr>
          <w:rFonts w:ascii="Times New Roman" w:eastAsia="Times New Roman" w:hAnsi="Times New Roman" w:cs="Times New Roman"/>
          <w:color w:val="000000"/>
          <w:sz w:val="24"/>
          <w:szCs w:val="24"/>
        </w:rPr>
      </w:pPr>
    </w:p>
    <w:tbl>
      <w:tblPr>
        <w:tblStyle w:val="a6"/>
        <w:tblW w:w="0" w:type="auto"/>
        <w:tblInd w:w="400" w:type="dxa"/>
        <w:tblLook w:val="04A0" w:firstRow="1" w:lastRow="0" w:firstColumn="1" w:lastColumn="0" w:noHBand="0" w:noVBand="1"/>
      </w:tblPr>
      <w:tblGrid>
        <w:gridCol w:w="885"/>
        <w:gridCol w:w="5016"/>
        <w:gridCol w:w="9313"/>
      </w:tblGrid>
      <w:tr w:rsidR="00C7525D" w:rsidRPr="00EE77A7" w:rsidTr="00190FDC">
        <w:tc>
          <w:tcPr>
            <w:tcW w:w="885" w:type="dxa"/>
            <w:vAlign w:val="center"/>
          </w:tcPr>
          <w:p w:rsidR="00C7525D" w:rsidRDefault="00C7525D" w:rsidP="00C7525D">
            <w:pPr>
              <w:spacing w:after="0"/>
              <w:jc w:val="center"/>
              <w:rPr>
                <w:rFonts w:ascii="Times New Roman" w:hAnsi="Times New Roman" w:cs="Times New Roman"/>
                <w:b/>
                <w:sz w:val="22"/>
                <w:szCs w:val="22"/>
                <w:lang w:val="ru-RU"/>
              </w:rPr>
            </w:pPr>
            <w:r w:rsidRPr="00EE77A7">
              <w:rPr>
                <w:rFonts w:ascii="Times New Roman" w:hAnsi="Times New Roman" w:cs="Times New Roman"/>
                <w:b/>
                <w:sz w:val="22"/>
                <w:szCs w:val="22"/>
              </w:rPr>
              <w:t>№</w:t>
            </w:r>
          </w:p>
          <w:p w:rsidR="00C7525D" w:rsidRPr="00C7525D" w:rsidRDefault="00C7525D" w:rsidP="00C7525D">
            <w:pPr>
              <w:spacing w:after="0"/>
              <w:jc w:val="center"/>
              <w:rPr>
                <w:rFonts w:ascii="Times New Roman" w:hAnsi="Times New Roman" w:cs="Times New Roman"/>
                <w:b/>
                <w:sz w:val="22"/>
                <w:szCs w:val="22"/>
                <w:lang w:val="ru-RU"/>
              </w:rPr>
            </w:pPr>
            <w:r>
              <w:rPr>
                <w:rFonts w:ascii="Times New Roman" w:hAnsi="Times New Roman" w:cs="Times New Roman"/>
                <w:b/>
                <w:sz w:val="22"/>
                <w:szCs w:val="22"/>
                <w:lang w:val="ru-RU"/>
              </w:rPr>
              <w:t>Лота</w:t>
            </w:r>
          </w:p>
        </w:tc>
        <w:tc>
          <w:tcPr>
            <w:tcW w:w="5016" w:type="dxa"/>
            <w:vAlign w:val="center"/>
          </w:tcPr>
          <w:p w:rsidR="00C7525D" w:rsidRDefault="00C7525D" w:rsidP="00C7525D">
            <w:pPr>
              <w:spacing w:after="0"/>
              <w:jc w:val="center"/>
              <w:rPr>
                <w:rFonts w:ascii="Times New Roman" w:hAnsi="Times New Roman" w:cs="Times New Roman"/>
                <w:b/>
                <w:sz w:val="22"/>
                <w:szCs w:val="22"/>
                <w:lang w:val="ru-RU"/>
              </w:rPr>
            </w:pPr>
            <w:r>
              <w:rPr>
                <w:rFonts w:ascii="Times New Roman" w:hAnsi="Times New Roman" w:cs="Times New Roman"/>
                <w:b/>
                <w:sz w:val="22"/>
                <w:szCs w:val="22"/>
                <w:lang w:val="ru-RU"/>
              </w:rPr>
              <w:t>Наименование</w:t>
            </w:r>
          </w:p>
          <w:p w:rsidR="00C7525D" w:rsidRPr="00C7525D" w:rsidRDefault="00C7525D" w:rsidP="00C7525D">
            <w:pPr>
              <w:spacing w:after="0"/>
              <w:jc w:val="center"/>
              <w:rPr>
                <w:rFonts w:ascii="Times New Roman" w:hAnsi="Times New Roman" w:cs="Times New Roman"/>
                <w:b/>
                <w:sz w:val="22"/>
                <w:szCs w:val="22"/>
                <w:lang w:val="ru-RU"/>
              </w:rPr>
            </w:pPr>
            <w:r>
              <w:rPr>
                <w:rFonts w:ascii="Times New Roman" w:hAnsi="Times New Roman" w:cs="Times New Roman"/>
                <w:b/>
                <w:sz w:val="22"/>
                <w:szCs w:val="22"/>
                <w:lang w:val="ru-RU"/>
              </w:rPr>
              <w:t>лота</w:t>
            </w:r>
          </w:p>
        </w:tc>
        <w:tc>
          <w:tcPr>
            <w:tcW w:w="9313" w:type="dxa"/>
            <w:vAlign w:val="center"/>
          </w:tcPr>
          <w:p w:rsidR="00C7525D" w:rsidRPr="00C7525D" w:rsidRDefault="00C7525D" w:rsidP="00C7525D">
            <w:pPr>
              <w:spacing w:after="0"/>
              <w:jc w:val="center"/>
              <w:rPr>
                <w:rFonts w:ascii="Times New Roman" w:hAnsi="Times New Roman" w:cs="Times New Roman"/>
                <w:b/>
                <w:sz w:val="22"/>
                <w:szCs w:val="22"/>
                <w:lang w:val="ru-RU"/>
              </w:rPr>
            </w:pPr>
            <w:r>
              <w:rPr>
                <w:rFonts w:ascii="Times New Roman" w:hAnsi="Times New Roman" w:cs="Times New Roman"/>
                <w:b/>
                <w:sz w:val="22"/>
                <w:szCs w:val="22"/>
                <w:lang w:val="ru-RU"/>
              </w:rPr>
              <w:t>Технические спецификации</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190FDC"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МРТ-совместимый трёхкамерный ИКД с</w:t>
            </w:r>
            <w:r w:rsidRPr="00C7525D">
              <w:rPr>
                <w:rFonts w:ascii="Times New Roman" w:hAnsi="Times New Roman" w:cs="Times New Roman"/>
                <w:b/>
                <w:sz w:val="20"/>
                <w:szCs w:val="20"/>
                <w:lang w:val="ru-RU"/>
              </w:rPr>
              <w:br/>
              <w:t>квадриполярным электродом (</w:t>
            </w:r>
            <w:proofErr w:type="gramStart"/>
            <w:r w:rsidRPr="00C7525D">
              <w:rPr>
                <w:rFonts w:ascii="Times New Roman" w:hAnsi="Times New Roman" w:cs="Times New Roman"/>
                <w:b/>
                <w:sz w:val="20"/>
                <w:szCs w:val="20"/>
                <w:lang w:val="ru-RU"/>
              </w:rPr>
              <w:t>С</w:t>
            </w:r>
            <w:proofErr w:type="gramEnd"/>
            <w:r w:rsidRPr="00C7525D">
              <w:rPr>
                <w:rFonts w:ascii="Times New Roman" w:hAnsi="Times New Roman" w:cs="Times New Roman"/>
                <w:b/>
                <w:sz w:val="20"/>
                <w:szCs w:val="20"/>
              </w:rPr>
              <w:t>RT</w:t>
            </w:r>
            <w:r w:rsidRPr="00C7525D">
              <w:rPr>
                <w:rFonts w:ascii="Times New Roman" w:hAnsi="Times New Roman" w:cs="Times New Roman"/>
                <w:b/>
                <w:sz w:val="20"/>
                <w:szCs w:val="20"/>
                <w:lang w:val="ru-RU"/>
              </w:rPr>
              <w:t>-</w:t>
            </w:r>
            <w:r w:rsidRPr="00C7525D">
              <w:rPr>
                <w:rFonts w:ascii="Times New Roman" w:hAnsi="Times New Roman" w:cs="Times New Roman"/>
                <w:b/>
                <w:sz w:val="20"/>
                <w:szCs w:val="20"/>
              </w:rPr>
              <w:t>D</w:t>
            </w:r>
            <w:r w:rsidRPr="00C7525D">
              <w:rPr>
                <w:rFonts w:ascii="Times New Roman" w:hAnsi="Times New Roman" w:cs="Times New Roman"/>
                <w:b/>
                <w:sz w:val="20"/>
                <w:szCs w:val="20"/>
                <w:lang w:val="ru-RU"/>
              </w:rPr>
              <w:t>)</w:t>
            </w:r>
          </w:p>
        </w:tc>
        <w:tc>
          <w:tcPr>
            <w:tcW w:w="9313" w:type="dxa"/>
            <w:vAlign w:val="center"/>
          </w:tcPr>
          <w:p w:rsidR="00190FDC" w:rsidRPr="00C7525D" w:rsidRDefault="00190FDC" w:rsidP="00263958">
            <w:pPr>
              <w:rPr>
                <w:rFonts w:ascii="Times New Roman" w:hAnsi="Times New Roman" w:cs="Times New Roman"/>
                <w:color w:val="000000"/>
                <w:sz w:val="20"/>
                <w:szCs w:val="20"/>
              </w:rPr>
            </w:pPr>
            <w:r w:rsidRPr="00C7525D">
              <w:rPr>
                <w:rFonts w:ascii="Times New Roman" w:hAnsi="Times New Roman" w:cs="Times New Roman"/>
                <w:color w:val="000000"/>
                <w:sz w:val="20"/>
                <w:szCs w:val="20"/>
                <w:lang w:val="ru-RU"/>
              </w:rPr>
              <w:t>МРТ-совместимый двухкамерный имплантируемый кардиовертер-дефибриллятор. Три зоны детекции аритмий: ЖТ</w:t>
            </w:r>
            <w:proofErr w:type="gramStart"/>
            <w:r w:rsidRPr="00C7525D">
              <w:rPr>
                <w:rFonts w:ascii="Times New Roman" w:hAnsi="Times New Roman" w:cs="Times New Roman"/>
                <w:color w:val="000000"/>
                <w:sz w:val="20"/>
                <w:szCs w:val="20"/>
                <w:lang w:val="ru-RU"/>
              </w:rPr>
              <w:t>1</w:t>
            </w:r>
            <w:proofErr w:type="gramEnd"/>
            <w:r w:rsidRPr="00C7525D">
              <w:rPr>
                <w:rFonts w:ascii="Times New Roman" w:hAnsi="Times New Roman" w:cs="Times New Roman"/>
                <w:color w:val="000000"/>
                <w:sz w:val="20"/>
                <w:szCs w:val="20"/>
                <w:lang w:val="ru-RU"/>
              </w:rPr>
              <w:t>, ЖТ2, ФЖ. Критерии детекции: Внезапное начало; Стабильность; Интервал сцепления; Алгоритм математической и морфологической дискриминации; Критерий устойчивой ЖТ. Зона детекции ЖТ: для ЖТ</w:t>
            </w:r>
            <w:proofErr w:type="gramStart"/>
            <w:r w:rsidRPr="00C7525D">
              <w:rPr>
                <w:rFonts w:ascii="Times New Roman" w:hAnsi="Times New Roman" w:cs="Times New Roman"/>
                <w:color w:val="000000"/>
                <w:sz w:val="20"/>
                <w:szCs w:val="20"/>
                <w:lang w:val="ru-RU"/>
              </w:rPr>
              <w:t>1</w:t>
            </w:r>
            <w:proofErr w:type="gramEnd"/>
            <w:r w:rsidRPr="00C7525D">
              <w:rPr>
                <w:rFonts w:ascii="Times New Roman" w:hAnsi="Times New Roman" w:cs="Times New Roman"/>
                <w:color w:val="000000"/>
                <w:sz w:val="20"/>
                <w:szCs w:val="20"/>
                <w:lang w:val="ru-RU"/>
              </w:rPr>
              <w:t xml:space="preserve">: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100 до 222 уд/мин; Для ЖТ2: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120 до 222 уд/мин. Количество комплексов при детекции: для ЖТ1 от 10 до 100; для ЖТ2 от 10 до 80; для редетекции для ЖТ1 от 10 до 50; для ЖТ2 от 10 до 40. Внезапное начало: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4 до 32 %. Критерий стабильности: если </w:t>
            </w:r>
            <w:r w:rsidRPr="00C7525D">
              <w:rPr>
                <w:rFonts w:ascii="Times New Roman" w:hAnsi="Times New Roman" w:cs="Times New Roman"/>
                <w:color w:val="000000"/>
                <w:sz w:val="20"/>
                <w:szCs w:val="20"/>
              </w:rPr>
              <w:t>SMART</w:t>
            </w:r>
            <w:r w:rsidRPr="00C7525D">
              <w:rPr>
                <w:rFonts w:ascii="Times New Roman" w:hAnsi="Times New Roman" w:cs="Times New Roman"/>
                <w:color w:val="000000"/>
                <w:sz w:val="20"/>
                <w:szCs w:val="20"/>
                <w:lang w:val="ru-RU"/>
              </w:rPr>
              <w:t xml:space="preserve"> = ВЫКЛ: ВЫКЛ; ± 8 … (4) … ±48%. Если </w:t>
            </w:r>
            <w:r w:rsidRPr="00C7525D">
              <w:rPr>
                <w:rFonts w:ascii="Times New Roman" w:hAnsi="Times New Roman" w:cs="Times New Roman"/>
                <w:color w:val="000000"/>
                <w:sz w:val="20"/>
                <w:szCs w:val="20"/>
              </w:rPr>
              <w:t>SMART</w:t>
            </w:r>
            <w:r w:rsidRPr="00C7525D">
              <w:rPr>
                <w:rFonts w:ascii="Times New Roman" w:hAnsi="Times New Roman" w:cs="Times New Roman"/>
                <w:color w:val="000000"/>
                <w:sz w:val="20"/>
                <w:szCs w:val="20"/>
                <w:lang w:val="ru-RU"/>
              </w:rPr>
              <w:t xml:space="preserve"> = ВКЛ: ±8 … (4) … ±48%. Устойчивая ЖТ - ВЫКЛ, от 1 до 3 мин, шаг 1 мин; 3 мин; 5 мин; далее от 10 до 30 мин, с шагом 10 мин; Алгоритм морфологической дискриминации наджелудочковых и желудочковых форм нарушений ритма сердца с возможностью настройки порогов для более точной и корректной дискриминации. Зона детекции ФЖ: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150 до 250 уд/мин. Счетчик детекции ФЖ: 6 из 8; 8 из 12; 10 из 14; 12 из 16; 16 из 20; 18 из 24; 20 из 26; 22 из 30; 24 из 30; 30 из 40. Счетчик редетекции ФЖ: 6 из 8; 8 из 12; 10 из 14; 12 из 16; 16 из 20; 18 </w:t>
            </w:r>
            <w:proofErr w:type="gramStart"/>
            <w:r w:rsidRPr="00C7525D">
              <w:rPr>
                <w:rFonts w:ascii="Times New Roman" w:hAnsi="Times New Roman" w:cs="Times New Roman"/>
                <w:color w:val="000000"/>
                <w:sz w:val="20"/>
                <w:szCs w:val="20"/>
                <w:lang w:val="ru-RU"/>
              </w:rPr>
              <w:t>из</w:t>
            </w:r>
            <w:proofErr w:type="gramEnd"/>
            <w:r w:rsidRPr="00C7525D">
              <w:rPr>
                <w:rFonts w:ascii="Times New Roman" w:hAnsi="Times New Roman" w:cs="Times New Roman"/>
                <w:color w:val="000000"/>
                <w:sz w:val="20"/>
                <w:szCs w:val="20"/>
                <w:lang w:val="ru-RU"/>
              </w:rPr>
              <w:t xml:space="preserve"> 24; 20 из 26; 22 из 30; 24 из 30; 30 из 40. Виды терапии: Антитахистимуляция (АТС), Кардиоверсия, Дефибрилляция. АТС: Пачка импульсов, Пачка импульсов с уменьшением интервала между стимулами. Количество попыток АТС от 1 до 10, шаг не более 1. Количество стимулов в пачке от 1 до 15, шаг не более 1. </w:t>
            </w:r>
            <w:r w:rsidRPr="00C7525D">
              <w:rPr>
                <w:rFonts w:ascii="Times New Roman" w:hAnsi="Times New Roman" w:cs="Times New Roman"/>
                <w:color w:val="000000"/>
                <w:sz w:val="20"/>
                <w:szCs w:val="20"/>
                <w:lang w:val="ru-RU"/>
              </w:rPr>
              <w:lastRenderedPageBreak/>
              <w:t xml:space="preserve">Возможность автоматического добавления стимула в каждой последующей пачке: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ВКЛ. Интервал сцепления первого стимула со спонтанным комплексом: от 70 до 95%, шаг не более 5. Оптимизация АТС для наиболее быстрой и эффективной терапии.  Энергия разряда при кардиоверсии и дефибрилляции от 2 до 40 Дж. Для одного приступа ЖТ или ФЖ максимальное количество разрядов не менее 8. Полярность разряда: Возможность инверсии полярности разряда для снижения порога дефибрилляции; Форма разряда: Двухфазный – возможность изменения длительности и процента соотношения фаз (минимум два варианта). Возможность выбора из трех вариантов направления шокового разряда. Встроенные алгоритмы защиты от постстимуляционного оверсенсинга Т-волны.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 Режимы брадитерапии: Выкл.; </w:t>
            </w:r>
            <w:r w:rsidRPr="00C7525D">
              <w:rPr>
                <w:rFonts w:ascii="Times New Roman" w:hAnsi="Times New Roman" w:cs="Times New Roman"/>
                <w:color w:val="000000"/>
                <w:sz w:val="20"/>
                <w:szCs w:val="20"/>
              </w:rPr>
              <w:t>DDD</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DDI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VDD</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VDI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AAI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VVI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VOO</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DOO</w:t>
            </w:r>
            <w:r w:rsidRPr="00C7525D">
              <w:rPr>
                <w:rFonts w:ascii="Times New Roman" w:hAnsi="Times New Roman" w:cs="Times New Roman"/>
                <w:color w:val="000000"/>
                <w:sz w:val="20"/>
                <w:szCs w:val="20"/>
                <w:lang w:val="ru-RU"/>
              </w:rPr>
              <w:t xml:space="preserve">. Значение базовой частоты в диапазоне, но не уже чем от 30 до 160 имп/мин. Значение амплитуды стимуляционного импульса (по всем каналам) в диапазоне, но не уже чем от 0,5 до 7,5 В. Значение длительности импульса (по всем каналам) в диапазоне, но не уже чем от 0,4 до 1,5 мс. Наличие функции автоматического контроля захвата с оценкой эффективности выполняемой стимуляции (по всем каналам) </w:t>
            </w:r>
            <w:r w:rsidRPr="00C7525D">
              <w:rPr>
                <w:rFonts w:ascii="Times New Roman" w:hAnsi="Times New Roman" w:cs="Times New Roman"/>
                <w:color w:val="000000"/>
                <w:sz w:val="20"/>
                <w:szCs w:val="20"/>
              </w:rPr>
              <w:t>c</w:t>
            </w:r>
            <w:r w:rsidRPr="00C7525D">
              <w:rPr>
                <w:rFonts w:ascii="Times New Roman" w:hAnsi="Times New Roman" w:cs="Times New Roman"/>
                <w:color w:val="000000"/>
                <w:sz w:val="20"/>
                <w:szCs w:val="20"/>
                <w:lang w:val="ru-RU"/>
              </w:rPr>
              <w:t xml:space="preserve"> передачей информации по системе удаленного мониторинга. Наличие частотного гистерезиса: </w:t>
            </w:r>
            <w:proofErr w:type="gramStart"/>
            <w:r w:rsidRPr="00C7525D">
              <w:rPr>
                <w:rFonts w:ascii="Times New Roman" w:hAnsi="Times New Roman" w:cs="Times New Roman"/>
                <w:color w:val="000000"/>
                <w:sz w:val="20"/>
                <w:szCs w:val="20"/>
                <w:lang w:val="ru-RU"/>
              </w:rPr>
              <w:t>динамический</w:t>
            </w:r>
            <w:proofErr w:type="gramEnd"/>
            <w:r w:rsidRPr="00C7525D">
              <w:rPr>
                <w:rFonts w:ascii="Times New Roman" w:hAnsi="Times New Roman" w:cs="Times New Roman"/>
                <w:color w:val="000000"/>
                <w:sz w:val="20"/>
                <w:szCs w:val="20"/>
                <w:lang w:val="ru-RU"/>
              </w:rPr>
              <w:t xml:space="preserve">, повторный, сканирующий. Значение предсердно-желудочковой задержки: 15; от 40 до 350 мс. Динамическая </w:t>
            </w:r>
            <w:proofErr w:type="gramStart"/>
            <w:r w:rsidRPr="00C7525D">
              <w:rPr>
                <w:rFonts w:ascii="Times New Roman" w:hAnsi="Times New Roman" w:cs="Times New Roman"/>
                <w:color w:val="000000"/>
                <w:sz w:val="20"/>
                <w:szCs w:val="20"/>
              </w:rPr>
              <w:t>A</w:t>
            </w:r>
            <w:proofErr w:type="gramEnd"/>
            <w:r w:rsidRPr="00C7525D">
              <w:rPr>
                <w:rFonts w:ascii="Times New Roman" w:hAnsi="Times New Roman" w:cs="Times New Roman"/>
                <w:color w:val="000000"/>
                <w:sz w:val="20"/>
                <w:szCs w:val="20"/>
                <w:lang w:val="ru-RU"/>
              </w:rPr>
              <w:t xml:space="preserve">В-задержка, отдельно программируемая для различных частотных диапазонов и раздельно программируется для спонтанных и стимуляционных событий. Наличие </w:t>
            </w:r>
            <w:proofErr w:type="gramStart"/>
            <w:r w:rsidRPr="00C7525D">
              <w:rPr>
                <w:rFonts w:ascii="Times New Roman" w:hAnsi="Times New Roman" w:cs="Times New Roman"/>
                <w:color w:val="000000"/>
                <w:sz w:val="20"/>
                <w:szCs w:val="20"/>
              </w:rPr>
              <w:t>A</w:t>
            </w:r>
            <w:proofErr w:type="gramEnd"/>
            <w:r w:rsidRPr="00C7525D">
              <w:rPr>
                <w:rFonts w:ascii="Times New Roman" w:hAnsi="Times New Roman" w:cs="Times New Roman"/>
                <w:color w:val="000000"/>
                <w:sz w:val="20"/>
                <w:szCs w:val="20"/>
                <w:lang w:val="ru-RU"/>
              </w:rPr>
              <w:t xml:space="preserve">В-гистерезиса: положительный, повторный, сканирующий и отрицательный (для обеспечения постоянной желудочковой стимуляции). Программирование ночного ритма стимуляции. Минимизация желудочковой стимуляции за счет автоматической динамической корректировки АВ-задержки. Алгоритм автоматизированного поиска рекомендуемого значения АВ-задержки на основе измерения длительности </w:t>
            </w:r>
            <w:r w:rsidRPr="00C7525D">
              <w:rPr>
                <w:rFonts w:ascii="Times New Roman" w:hAnsi="Times New Roman" w:cs="Times New Roman"/>
                <w:color w:val="000000"/>
                <w:sz w:val="20"/>
                <w:szCs w:val="20"/>
              </w:rPr>
              <w:t>P</w:t>
            </w:r>
            <w:r w:rsidRPr="00C7525D">
              <w:rPr>
                <w:rFonts w:ascii="Times New Roman" w:hAnsi="Times New Roman" w:cs="Times New Roman"/>
                <w:color w:val="000000"/>
                <w:sz w:val="20"/>
                <w:szCs w:val="20"/>
                <w:lang w:val="ru-RU"/>
              </w:rPr>
              <w:t>-волны. Беспроводная телеметрия, основанная на энергосберегающем алгоритме передачи данных. Возможность автоматической записи внутрисердечных электрограмм (ВЭГМ) в память ИКД: не менее 3-х эпизодов по 56 мин. МРТ-совместимость без зон ограничения сканирования (</w:t>
            </w:r>
            <w:r w:rsidRPr="00C7525D">
              <w:rPr>
                <w:rFonts w:ascii="Times New Roman" w:hAnsi="Times New Roman" w:cs="Times New Roman"/>
                <w:color w:val="000000"/>
                <w:sz w:val="20"/>
                <w:szCs w:val="20"/>
              </w:rPr>
              <w:t>Full</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Body</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Scan</w:t>
            </w:r>
            <w:r w:rsidRPr="00C7525D">
              <w:rPr>
                <w:rFonts w:ascii="Times New Roman" w:hAnsi="Times New Roman" w:cs="Times New Roman"/>
                <w:color w:val="000000"/>
                <w:sz w:val="20"/>
                <w:szCs w:val="20"/>
                <w:lang w:val="ru-RU"/>
              </w:rPr>
              <w:t xml:space="preserve">) при условии использования в комбинации с МРТ-совместимыми электродами, а также соблюдении требуемых производителем условий проведения исследования. Стандарт разъема дефибриллирующего электрода: </w:t>
            </w:r>
            <w:r w:rsidRPr="00C7525D">
              <w:rPr>
                <w:rFonts w:ascii="Times New Roman" w:hAnsi="Times New Roman" w:cs="Times New Roman"/>
                <w:color w:val="000000"/>
                <w:sz w:val="20"/>
                <w:szCs w:val="20"/>
              </w:rPr>
              <w:t>DF</w:t>
            </w:r>
            <w:r w:rsidRPr="00C7525D">
              <w:rPr>
                <w:rFonts w:ascii="Times New Roman" w:hAnsi="Times New Roman" w:cs="Times New Roman"/>
                <w:color w:val="000000"/>
                <w:sz w:val="20"/>
                <w:szCs w:val="20"/>
                <w:lang w:val="ru-RU"/>
              </w:rPr>
              <w:t xml:space="preserve">4. Поддержка системы мобильного удалённого мониторинга пациента </w:t>
            </w:r>
            <w:r w:rsidRPr="00C7525D">
              <w:rPr>
                <w:rFonts w:ascii="Times New Roman" w:hAnsi="Times New Roman" w:cs="Times New Roman"/>
                <w:color w:val="000000"/>
                <w:sz w:val="20"/>
                <w:szCs w:val="20"/>
              </w:rPr>
              <w:t>c</w:t>
            </w:r>
            <w:r w:rsidRPr="00C7525D">
              <w:rPr>
                <w:rFonts w:ascii="Times New Roman" w:hAnsi="Times New Roman" w:cs="Times New Roman"/>
                <w:color w:val="000000"/>
                <w:sz w:val="20"/>
                <w:szCs w:val="20"/>
                <w:lang w:val="ru-RU"/>
              </w:rPr>
              <w:t xml:space="preserve"> ежедневной беспроводной передачей всей статистической информации и </w:t>
            </w:r>
            <w:proofErr w:type="gramStart"/>
            <w:r w:rsidRPr="00C7525D">
              <w:rPr>
                <w:rFonts w:ascii="Times New Roman" w:hAnsi="Times New Roman" w:cs="Times New Roman"/>
                <w:color w:val="000000"/>
                <w:sz w:val="20"/>
                <w:szCs w:val="20"/>
                <w:lang w:val="ru-RU"/>
              </w:rPr>
              <w:t>внутрисердечных</w:t>
            </w:r>
            <w:proofErr w:type="gramEnd"/>
            <w:r w:rsidRPr="00C7525D">
              <w:rPr>
                <w:rFonts w:ascii="Times New Roman" w:hAnsi="Times New Roman" w:cs="Times New Roman"/>
                <w:color w:val="000000"/>
                <w:sz w:val="20"/>
                <w:szCs w:val="20"/>
                <w:lang w:val="ru-RU"/>
              </w:rPr>
              <w:t xml:space="preserve"> электрограмм по сети сотовой связи в полностью автоматическом режиме без участия пациента на ежедневной основе. 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 планирование расписания проведений плановых автоматических осмотров с выбором данных и результатов выполненных тестов, которые будут отправлены в установленные дни по системе удаленного мониторинга на </w:t>
            </w:r>
            <w:proofErr w:type="gramStart"/>
            <w:r w:rsidRPr="00C7525D">
              <w:rPr>
                <w:rFonts w:ascii="Times New Roman" w:hAnsi="Times New Roman" w:cs="Times New Roman"/>
                <w:color w:val="000000"/>
                <w:sz w:val="20"/>
                <w:szCs w:val="20"/>
                <w:lang w:val="ru-RU"/>
              </w:rPr>
              <w:t>личный</w:t>
            </w:r>
            <w:proofErr w:type="gramEnd"/>
            <w:r w:rsidRPr="00C7525D">
              <w:rPr>
                <w:rFonts w:ascii="Times New Roman" w:hAnsi="Times New Roman" w:cs="Times New Roman"/>
                <w:color w:val="000000"/>
                <w:sz w:val="20"/>
                <w:szCs w:val="20"/>
                <w:lang w:val="ru-RU"/>
              </w:rPr>
              <w:t xml:space="preserve"> аккаунт лечащего врача. Расчетный срок службы ИКД: не менее 12,52 лет с учётом: шоки максимальной энергии (40 Дж) 2 раза в год; 15% стимуляции ПЖ, 50% стимуляции ПП с частотой не менее 60 имп/мин; амплитуде не менее 2,5</w:t>
            </w:r>
            <w:proofErr w:type="gramStart"/>
            <w:r w:rsidRPr="00C7525D">
              <w:rPr>
                <w:rFonts w:ascii="Times New Roman" w:hAnsi="Times New Roman" w:cs="Times New Roman"/>
                <w:color w:val="000000"/>
                <w:sz w:val="20"/>
                <w:szCs w:val="20"/>
                <w:lang w:val="ru-RU"/>
              </w:rPr>
              <w:t xml:space="preserve"> В</w:t>
            </w:r>
            <w:proofErr w:type="gramEnd"/>
            <w:r w:rsidRPr="00C7525D">
              <w:rPr>
                <w:rFonts w:ascii="Times New Roman" w:hAnsi="Times New Roman" w:cs="Times New Roman"/>
                <w:color w:val="000000"/>
                <w:sz w:val="20"/>
                <w:szCs w:val="20"/>
                <w:lang w:val="ru-RU"/>
              </w:rPr>
              <w:t>; длительности импульса не менее 0,4 мс; сопротивлении на электродах не более 500 Ом; включенными функциями диагностики, ежедневной передаче данных по системе удалённого мониторинга и включенной записью ВЭГМ. Толщина не более 10 мм. Масса не более 77 г. Объем не более 32 см3.</w:t>
            </w:r>
            <w:r w:rsidRPr="00C7525D">
              <w:rPr>
                <w:rFonts w:ascii="Times New Roman" w:hAnsi="Times New Roman" w:cs="Times New Roman"/>
                <w:color w:val="000000"/>
                <w:sz w:val="20"/>
                <w:szCs w:val="20"/>
                <w:lang w:val="ru-RU"/>
              </w:rPr>
              <w:br/>
              <w:t xml:space="preserve">Стандартная комплектация состоит </w:t>
            </w:r>
            <w:proofErr w:type="gramStart"/>
            <w:r w:rsidRPr="00C7525D">
              <w:rPr>
                <w:rFonts w:ascii="Times New Roman" w:hAnsi="Times New Roman" w:cs="Times New Roman"/>
                <w:color w:val="000000"/>
                <w:sz w:val="20"/>
                <w:szCs w:val="20"/>
                <w:lang w:val="ru-RU"/>
              </w:rPr>
              <w:t>из</w:t>
            </w:r>
            <w:proofErr w:type="gramEnd"/>
            <w:r w:rsidRPr="00C7525D">
              <w:rPr>
                <w:rFonts w:ascii="Times New Roman" w:hAnsi="Times New Roman" w:cs="Times New Roman"/>
                <w:color w:val="000000"/>
                <w:sz w:val="20"/>
                <w:szCs w:val="20"/>
                <w:lang w:val="ru-RU"/>
              </w:rPr>
              <w:t xml:space="preserve"> (при поставке в комплектах):</w:t>
            </w:r>
            <w:r w:rsidRPr="00C7525D">
              <w:rPr>
                <w:rFonts w:ascii="Times New Roman" w:hAnsi="Times New Roman" w:cs="Times New Roman"/>
                <w:color w:val="000000"/>
                <w:sz w:val="20"/>
                <w:szCs w:val="20"/>
                <w:lang w:val="ru-RU"/>
              </w:rPr>
              <w:br/>
              <w:t>1. МРТ-совместимый двухкамерный кардиовертер-дефибриллятор – 1 шт.</w:t>
            </w:r>
            <w:r w:rsidRPr="00C7525D">
              <w:rPr>
                <w:rFonts w:ascii="Times New Roman" w:hAnsi="Times New Roman" w:cs="Times New Roman"/>
                <w:color w:val="000000"/>
                <w:sz w:val="20"/>
                <w:szCs w:val="20"/>
                <w:lang w:val="ru-RU"/>
              </w:rPr>
              <w:br/>
            </w:r>
            <w:r w:rsidRPr="00C7525D">
              <w:rPr>
                <w:rFonts w:ascii="Times New Roman" w:hAnsi="Times New Roman" w:cs="Times New Roman"/>
                <w:color w:val="000000"/>
                <w:sz w:val="20"/>
                <w:szCs w:val="20"/>
                <w:lang w:val="ru-RU"/>
              </w:rPr>
              <w:lastRenderedPageBreak/>
              <w:t>2. МРТ-совместимый шоковый электрод улучшенной конструкции, уменьшающий нагрузку на электрод в области коннектора и трикуспидального клапана, активной фиксации, стероидный, длиной не менее 65 см, диаметр не более 7.8 Френч - 1 шт.;</w:t>
            </w:r>
            <w:r w:rsidRPr="00C7525D">
              <w:rPr>
                <w:rFonts w:ascii="Times New Roman" w:hAnsi="Times New Roman" w:cs="Times New Roman"/>
                <w:color w:val="000000"/>
                <w:sz w:val="20"/>
                <w:szCs w:val="20"/>
                <w:lang w:val="ru-RU"/>
              </w:rPr>
              <w:br/>
              <w:t>3. МРТ-совместимый предсердный электрод активной фиксации, стероидный, длиной 53 см, диаметром не более 5,9 Френч - 1 шт.;</w:t>
            </w:r>
            <w:r w:rsidRPr="00C7525D">
              <w:rPr>
                <w:rFonts w:ascii="Times New Roman" w:hAnsi="Times New Roman" w:cs="Times New Roman"/>
                <w:color w:val="000000"/>
                <w:sz w:val="20"/>
                <w:szCs w:val="20"/>
                <w:lang w:val="ru-RU"/>
              </w:rPr>
              <w:br/>
              <w:t xml:space="preserve">4. </w:t>
            </w:r>
            <w:r w:rsidRPr="00C7525D">
              <w:rPr>
                <w:rFonts w:ascii="Times New Roman" w:hAnsi="Times New Roman" w:cs="Times New Roman"/>
                <w:color w:val="000000"/>
                <w:sz w:val="20"/>
                <w:szCs w:val="20"/>
              </w:rPr>
              <w:t>Интродьюсер - 2 шт.</w:t>
            </w:r>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190FDC"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color w:val="000000"/>
                <w:sz w:val="20"/>
                <w:szCs w:val="20"/>
              </w:rPr>
              <w:t>МРТ-совместимый двухкамерный ИКД</w:t>
            </w:r>
          </w:p>
        </w:tc>
        <w:tc>
          <w:tcPr>
            <w:tcW w:w="9313" w:type="dxa"/>
            <w:vAlign w:val="center"/>
          </w:tcPr>
          <w:p w:rsidR="00190FDC" w:rsidRPr="00C7525D" w:rsidRDefault="00190FDC" w:rsidP="00263958">
            <w:pPr>
              <w:rPr>
                <w:rFonts w:ascii="Times New Roman" w:hAnsi="Times New Roman" w:cs="Times New Roman"/>
                <w:color w:val="000000"/>
                <w:sz w:val="20"/>
                <w:szCs w:val="20"/>
              </w:rPr>
            </w:pPr>
            <w:r w:rsidRPr="00C7525D">
              <w:rPr>
                <w:rFonts w:ascii="Times New Roman" w:hAnsi="Times New Roman" w:cs="Times New Roman"/>
                <w:color w:val="000000"/>
                <w:sz w:val="20"/>
                <w:szCs w:val="20"/>
                <w:lang w:val="ru-RU"/>
              </w:rPr>
              <w:t>МРТ-совместимый двухкамерный имплантируемый кардиовертер-дефибриллятор. Три зоны детекции аритмий: ЖТ</w:t>
            </w:r>
            <w:proofErr w:type="gramStart"/>
            <w:r w:rsidRPr="00C7525D">
              <w:rPr>
                <w:rFonts w:ascii="Times New Roman" w:hAnsi="Times New Roman" w:cs="Times New Roman"/>
                <w:color w:val="000000"/>
                <w:sz w:val="20"/>
                <w:szCs w:val="20"/>
                <w:lang w:val="ru-RU"/>
              </w:rPr>
              <w:t>1</w:t>
            </w:r>
            <w:proofErr w:type="gramEnd"/>
            <w:r w:rsidRPr="00C7525D">
              <w:rPr>
                <w:rFonts w:ascii="Times New Roman" w:hAnsi="Times New Roman" w:cs="Times New Roman"/>
                <w:color w:val="000000"/>
                <w:sz w:val="20"/>
                <w:szCs w:val="20"/>
                <w:lang w:val="ru-RU"/>
              </w:rPr>
              <w:t>, ЖТ2, ФЖ. Критерии детекции: Внезапное начало; Стабильность; Интервал сцепления; Алгоритм математической и морфологической дискриминации; Критерий устойчивой ЖТ. Зона детекции ЖТ: для ЖТ</w:t>
            </w:r>
            <w:proofErr w:type="gramStart"/>
            <w:r w:rsidRPr="00C7525D">
              <w:rPr>
                <w:rFonts w:ascii="Times New Roman" w:hAnsi="Times New Roman" w:cs="Times New Roman"/>
                <w:color w:val="000000"/>
                <w:sz w:val="20"/>
                <w:szCs w:val="20"/>
                <w:lang w:val="ru-RU"/>
              </w:rPr>
              <w:t>1</w:t>
            </w:r>
            <w:proofErr w:type="gramEnd"/>
            <w:r w:rsidRPr="00C7525D">
              <w:rPr>
                <w:rFonts w:ascii="Times New Roman" w:hAnsi="Times New Roman" w:cs="Times New Roman"/>
                <w:color w:val="000000"/>
                <w:sz w:val="20"/>
                <w:szCs w:val="20"/>
                <w:lang w:val="ru-RU"/>
              </w:rPr>
              <w:t xml:space="preserve">: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100 до 222 уд/мин; Для ЖТ2: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120 до 222 уд/мин. Количество комплексов при детекции: для ЖТ1 от 10 до 100; для ЖТ2 от 10 до 80; для редетекции для ЖТ1 от 10 до 50; для ЖТ2 от 10 до 40. Внезапное начало: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4 до 32 %. Критерий стабильности: если </w:t>
            </w:r>
            <w:r w:rsidRPr="00C7525D">
              <w:rPr>
                <w:rFonts w:ascii="Times New Roman" w:hAnsi="Times New Roman" w:cs="Times New Roman"/>
                <w:color w:val="000000"/>
                <w:sz w:val="20"/>
                <w:szCs w:val="20"/>
              </w:rPr>
              <w:t>SMART</w:t>
            </w:r>
            <w:r w:rsidRPr="00C7525D">
              <w:rPr>
                <w:rFonts w:ascii="Times New Roman" w:hAnsi="Times New Roman" w:cs="Times New Roman"/>
                <w:color w:val="000000"/>
                <w:sz w:val="20"/>
                <w:szCs w:val="20"/>
                <w:lang w:val="ru-RU"/>
              </w:rPr>
              <w:t xml:space="preserve"> = ВЫКЛ: ВЫКЛ; ± 8 … (4) … ±48%. Если </w:t>
            </w:r>
            <w:r w:rsidRPr="00C7525D">
              <w:rPr>
                <w:rFonts w:ascii="Times New Roman" w:hAnsi="Times New Roman" w:cs="Times New Roman"/>
                <w:color w:val="000000"/>
                <w:sz w:val="20"/>
                <w:szCs w:val="20"/>
              </w:rPr>
              <w:t>SMART</w:t>
            </w:r>
            <w:r w:rsidRPr="00C7525D">
              <w:rPr>
                <w:rFonts w:ascii="Times New Roman" w:hAnsi="Times New Roman" w:cs="Times New Roman"/>
                <w:color w:val="000000"/>
                <w:sz w:val="20"/>
                <w:szCs w:val="20"/>
                <w:lang w:val="ru-RU"/>
              </w:rPr>
              <w:t xml:space="preserve"> = ВКЛ: ±8 … (4) … ±48%. Устойчивая ЖТ - ВЫКЛ, от 1 до 3 мин, шаг 1 мин; 3 мин; 5 мин; далее от 10 до 30 мин, с шагом 10 мин; Алгоритм морфологической дискриминации наджелудочковых и желудочковых форм нарушений ритма сердца с возможностью настройки порогов для более точной и корректной дискриминации. Зона детекции ФЖ: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от 150 до 250 уд/мин. Счетчик детекции ФЖ: 6 из 8; 8 из 12; 10 из 14; 12 из 16; 16 из 20; 18 из 24; 20 из 26; 22 из 30; 24 из 30; 30 из 40. Счетчик редетекции ФЖ: 6 из 8; 8 из 12; 10 из 14; 12 из 16; 16 из 20; 18 </w:t>
            </w:r>
            <w:proofErr w:type="gramStart"/>
            <w:r w:rsidRPr="00C7525D">
              <w:rPr>
                <w:rFonts w:ascii="Times New Roman" w:hAnsi="Times New Roman" w:cs="Times New Roman"/>
                <w:color w:val="000000"/>
                <w:sz w:val="20"/>
                <w:szCs w:val="20"/>
                <w:lang w:val="ru-RU"/>
              </w:rPr>
              <w:t>из</w:t>
            </w:r>
            <w:proofErr w:type="gramEnd"/>
            <w:r w:rsidRPr="00C7525D">
              <w:rPr>
                <w:rFonts w:ascii="Times New Roman" w:hAnsi="Times New Roman" w:cs="Times New Roman"/>
                <w:color w:val="000000"/>
                <w:sz w:val="20"/>
                <w:szCs w:val="20"/>
                <w:lang w:val="ru-RU"/>
              </w:rPr>
              <w:t xml:space="preserve"> 24; 20 из 26; 22 из 30; 24 из 30; 30 из 40. Виды терапии: Антитахистимуляция (АТС), Кардиоверсия, Дефибрилляция. АТС: Пачка импульсов, Пачка импульсов с уменьшением интервала между стимулами. Количество попыток АТС от 1 до 10, шаг не более 1. Количество стимулов в пачке от 1 до 15, шаг не более 1. Возможность автоматического добавления стимула в каждой последующей пачке: </w:t>
            </w:r>
            <w:proofErr w:type="gramStart"/>
            <w:r w:rsidRPr="00C7525D">
              <w:rPr>
                <w:rFonts w:ascii="Times New Roman" w:hAnsi="Times New Roman" w:cs="Times New Roman"/>
                <w:color w:val="000000"/>
                <w:sz w:val="20"/>
                <w:szCs w:val="20"/>
                <w:lang w:val="ru-RU"/>
              </w:rPr>
              <w:t>ВЫКЛ</w:t>
            </w:r>
            <w:proofErr w:type="gramEnd"/>
            <w:r w:rsidRPr="00C7525D">
              <w:rPr>
                <w:rFonts w:ascii="Times New Roman" w:hAnsi="Times New Roman" w:cs="Times New Roman"/>
                <w:color w:val="000000"/>
                <w:sz w:val="20"/>
                <w:szCs w:val="20"/>
                <w:lang w:val="ru-RU"/>
              </w:rPr>
              <w:t xml:space="preserve">, ВКЛ. Интервал сцепления первого стимула со спонтанным комплексом: от 70 до 95%, шаг не более 5. Оптимизация АТС для наиболее быстрой и эффективной терапии.  Энергия разряда при кардиоверсии и дефибрилляции от 2 до 40 Дж. Для одного приступа ЖТ или ФЖ максимальное количество разрядов не менее 8. Полярность разряда: Возможность инверсии полярности разряда для снижения порога дефибрилляции; Форма разряда: Двухфазный – возможность изменения длительности и процента соотношения фаз (минимум два варианта). Возможность выбора из трех вариантов направления шокового разряда. Встроенные алгоритмы защиты от постстимуляционного оверсенсинга Т-волны.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 Режимы брадитерапии: Выкл.; </w:t>
            </w:r>
            <w:r w:rsidRPr="00C7525D">
              <w:rPr>
                <w:rFonts w:ascii="Times New Roman" w:hAnsi="Times New Roman" w:cs="Times New Roman"/>
                <w:color w:val="000000"/>
                <w:sz w:val="20"/>
                <w:szCs w:val="20"/>
              </w:rPr>
              <w:t>DDD</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DDI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VDD</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VDI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AAI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VVI</w:t>
            </w:r>
            <w:r w:rsidRPr="00C7525D">
              <w:rPr>
                <w:rFonts w:ascii="Times New Roman" w:hAnsi="Times New Roman" w:cs="Times New Roman"/>
                <w:color w:val="000000"/>
                <w:sz w:val="20"/>
                <w:szCs w:val="20"/>
                <w:lang w:val="ru-RU"/>
              </w:rPr>
              <w:t>(</w:t>
            </w:r>
            <w:r w:rsidRPr="00C7525D">
              <w:rPr>
                <w:rFonts w:ascii="Times New Roman" w:hAnsi="Times New Roman" w:cs="Times New Roman"/>
                <w:color w:val="000000"/>
                <w:sz w:val="20"/>
                <w:szCs w:val="20"/>
              </w:rPr>
              <w:t>R</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VOO</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DOO</w:t>
            </w:r>
            <w:r w:rsidRPr="00C7525D">
              <w:rPr>
                <w:rFonts w:ascii="Times New Roman" w:hAnsi="Times New Roman" w:cs="Times New Roman"/>
                <w:color w:val="000000"/>
                <w:sz w:val="20"/>
                <w:szCs w:val="20"/>
                <w:lang w:val="ru-RU"/>
              </w:rPr>
              <w:t xml:space="preserve">. Значение базовой частоты в диапазоне, но не уже чем от 30 до 160 имп/мин. Значение амплитуды стимуляционного импульса (по всем каналам) в диапазоне, но не уже чем от 0,5 до 7,5 В. Значение длительности импульса (по всем каналам) в диапазоне, но не уже чем от 0,4 до 1,5 мс. Наличие функции автоматического контроля захвата с оценкой эффективности выполняемой стимуляции (по всем каналам) </w:t>
            </w:r>
            <w:r w:rsidRPr="00C7525D">
              <w:rPr>
                <w:rFonts w:ascii="Times New Roman" w:hAnsi="Times New Roman" w:cs="Times New Roman"/>
                <w:color w:val="000000"/>
                <w:sz w:val="20"/>
                <w:szCs w:val="20"/>
              </w:rPr>
              <w:t>c</w:t>
            </w:r>
            <w:r w:rsidRPr="00C7525D">
              <w:rPr>
                <w:rFonts w:ascii="Times New Roman" w:hAnsi="Times New Roman" w:cs="Times New Roman"/>
                <w:color w:val="000000"/>
                <w:sz w:val="20"/>
                <w:szCs w:val="20"/>
                <w:lang w:val="ru-RU"/>
              </w:rPr>
              <w:t xml:space="preserve"> передачей информации по системе удаленного мониторинга. Наличие частотного гистерезиса: </w:t>
            </w:r>
            <w:proofErr w:type="gramStart"/>
            <w:r w:rsidRPr="00C7525D">
              <w:rPr>
                <w:rFonts w:ascii="Times New Roman" w:hAnsi="Times New Roman" w:cs="Times New Roman"/>
                <w:color w:val="000000"/>
                <w:sz w:val="20"/>
                <w:szCs w:val="20"/>
                <w:lang w:val="ru-RU"/>
              </w:rPr>
              <w:t>динамический</w:t>
            </w:r>
            <w:proofErr w:type="gramEnd"/>
            <w:r w:rsidRPr="00C7525D">
              <w:rPr>
                <w:rFonts w:ascii="Times New Roman" w:hAnsi="Times New Roman" w:cs="Times New Roman"/>
                <w:color w:val="000000"/>
                <w:sz w:val="20"/>
                <w:szCs w:val="20"/>
                <w:lang w:val="ru-RU"/>
              </w:rPr>
              <w:t xml:space="preserve">, повторный, сканирующий. Значение предсердно-желудочковой задержки: 15; от 40 до 350 мс. Динамическая </w:t>
            </w:r>
            <w:proofErr w:type="gramStart"/>
            <w:r w:rsidRPr="00C7525D">
              <w:rPr>
                <w:rFonts w:ascii="Times New Roman" w:hAnsi="Times New Roman" w:cs="Times New Roman"/>
                <w:color w:val="000000"/>
                <w:sz w:val="20"/>
                <w:szCs w:val="20"/>
              </w:rPr>
              <w:t>A</w:t>
            </w:r>
            <w:proofErr w:type="gramEnd"/>
            <w:r w:rsidRPr="00C7525D">
              <w:rPr>
                <w:rFonts w:ascii="Times New Roman" w:hAnsi="Times New Roman" w:cs="Times New Roman"/>
                <w:color w:val="000000"/>
                <w:sz w:val="20"/>
                <w:szCs w:val="20"/>
                <w:lang w:val="ru-RU"/>
              </w:rPr>
              <w:t xml:space="preserve">В-задержка, отдельно программируемая для различных частотных диапазонов и раздельно программируется для спонтанных и стимуляционных событий. Наличие </w:t>
            </w:r>
            <w:proofErr w:type="gramStart"/>
            <w:r w:rsidRPr="00C7525D">
              <w:rPr>
                <w:rFonts w:ascii="Times New Roman" w:hAnsi="Times New Roman" w:cs="Times New Roman"/>
                <w:color w:val="000000"/>
                <w:sz w:val="20"/>
                <w:szCs w:val="20"/>
              </w:rPr>
              <w:t>A</w:t>
            </w:r>
            <w:proofErr w:type="gramEnd"/>
            <w:r w:rsidRPr="00C7525D">
              <w:rPr>
                <w:rFonts w:ascii="Times New Roman" w:hAnsi="Times New Roman" w:cs="Times New Roman"/>
                <w:color w:val="000000"/>
                <w:sz w:val="20"/>
                <w:szCs w:val="20"/>
                <w:lang w:val="ru-RU"/>
              </w:rPr>
              <w:t xml:space="preserve">В-гистерезиса: положительный, повторный, сканирующий и отрицательный (для обеспечения постоянной желудочковой стимуляции). Программирование ночного ритма стимуляции. Минимизация желудочковой стимуляции за счет автоматической динамической корректировки АВ-задержки. Алгоритм автоматизированного </w:t>
            </w:r>
            <w:r w:rsidRPr="00C7525D">
              <w:rPr>
                <w:rFonts w:ascii="Times New Roman" w:hAnsi="Times New Roman" w:cs="Times New Roman"/>
                <w:color w:val="000000"/>
                <w:sz w:val="20"/>
                <w:szCs w:val="20"/>
                <w:lang w:val="ru-RU"/>
              </w:rPr>
              <w:lastRenderedPageBreak/>
              <w:t xml:space="preserve">поиска рекомендуемого значения АВ-задержки на основе измерения длительности </w:t>
            </w:r>
            <w:r w:rsidRPr="00C7525D">
              <w:rPr>
                <w:rFonts w:ascii="Times New Roman" w:hAnsi="Times New Roman" w:cs="Times New Roman"/>
                <w:color w:val="000000"/>
                <w:sz w:val="20"/>
                <w:szCs w:val="20"/>
              </w:rPr>
              <w:t>P</w:t>
            </w:r>
            <w:r w:rsidRPr="00C7525D">
              <w:rPr>
                <w:rFonts w:ascii="Times New Roman" w:hAnsi="Times New Roman" w:cs="Times New Roman"/>
                <w:color w:val="000000"/>
                <w:sz w:val="20"/>
                <w:szCs w:val="20"/>
                <w:lang w:val="ru-RU"/>
              </w:rPr>
              <w:t>-волны. Беспроводная телеметрия, основанная на энергосберегающем алгоритме передачи данных. Возможность автоматической записи внутрисердечных электрограмм (ВЭГМ) в память ИКД: не менее 3-х эпизодов по 56 мин. МРТ-совместимость без зон ограничения сканирования (</w:t>
            </w:r>
            <w:r w:rsidRPr="00C7525D">
              <w:rPr>
                <w:rFonts w:ascii="Times New Roman" w:hAnsi="Times New Roman" w:cs="Times New Roman"/>
                <w:color w:val="000000"/>
                <w:sz w:val="20"/>
                <w:szCs w:val="20"/>
              </w:rPr>
              <w:t>Full</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Body</w:t>
            </w:r>
            <w:r w:rsidRPr="00C7525D">
              <w:rPr>
                <w:rFonts w:ascii="Times New Roman" w:hAnsi="Times New Roman" w:cs="Times New Roman"/>
                <w:color w:val="000000"/>
                <w:sz w:val="20"/>
                <w:szCs w:val="20"/>
                <w:lang w:val="ru-RU"/>
              </w:rPr>
              <w:t xml:space="preserve"> </w:t>
            </w:r>
            <w:r w:rsidRPr="00C7525D">
              <w:rPr>
                <w:rFonts w:ascii="Times New Roman" w:hAnsi="Times New Roman" w:cs="Times New Roman"/>
                <w:color w:val="000000"/>
                <w:sz w:val="20"/>
                <w:szCs w:val="20"/>
              </w:rPr>
              <w:t>Scan</w:t>
            </w:r>
            <w:r w:rsidRPr="00C7525D">
              <w:rPr>
                <w:rFonts w:ascii="Times New Roman" w:hAnsi="Times New Roman" w:cs="Times New Roman"/>
                <w:color w:val="000000"/>
                <w:sz w:val="20"/>
                <w:szCs w:val="20"/>
                <w:lang w:val="ru-RU"/>
              </w:rPr>
              <w:t xml:space="preserve">) при условии использования в комбинации с МРТ-совместимыми электродами, а также соблюдении требуемых производителем условий проведения исследования. Стандарт разъема дефибриллирующего электрода: </w:t>
            </w:r>
            <w:r w:rsidRPr="00C7525D">
              <w:rPr>
                <w:rFonts w:ascii="Times New Roman" w:hAnsi="Times New Roman" w:cs="Times New Roman"/>
                <w:color w:val="000000"/>
                <w:sz w:val="20"/>
                <w:szCs w:val="20"/>
              </w:rPr>
              <w:t>DF</w:t>
            </w:r>
            <w:r w:rsidRPr="00C7525D">
              <w:rPr>
                <w:rFonts w:ascii="Times New Roman" w:hAnsi="Times New Roman" w:cs="Times New Roman"/>
                <w:color w:val="000000"/>
                <w:sz w:val="20"/>
                <w:szCs w:val="20"/>
                <w:lang w:val="ru-RU"/>
              </w:rPr>
              <w:t xml:space="preserve">4. Поддержка системы мобильного удалённого мониторинга пациента </w:t>
            </w:r>
            <w:r w:rsidRPr="00C7525D">
              <w:rPr>
                <w:rFonts w:ascii="Times New Roman" w:hAnsi="Times New Roman" w:cs="Times New Roman"/>
                <w:color w:val="000000"/>
                <w:sz w:val="20"/>
                <w:szCs w:val="20"/>
              </w:rPr>
              <w:t>c</w:t>
            </w:r>
            <w:r w:rsidRPr="00C7525D">
              <w:rPr>
                <w:rFonts w:ascii="Times New Roman" w:hAnsi="Times New Roman" w:cs="Times New Roman"/>
                <w:color w:val="000000"/>
                <w:sz w:val="20"/>
                <w:szCs w:val="20"/>
                <w:lang w:val="ru-RU"/>
              </w:rPr>
              <w:t xml:space="preserve"> ежедневной беспроводной передачей всей статистической информации и </w:t>
            </w:r>
            <w:proofErr w:type="gramStart"/>
            <w:r w:rsidRPr="00C7525D">
              <w:rPr>
                <w:rFonts w:ascii="Times New Roman" w:hAnsi="Times New Roman" w:cs="Times New Roman"/>
                <w:color w:val="000000"/>
                <w:sz w:val="20"/>
                <w:szCs w:val="20"/>
                <w:lang w:val="ru-RU"/>
              </w:rPr>
              <w:t>внутрисердечных</w:t>
            </w:r>
            <w:proofErr w:type="gramEnd"/>
            <w:r w:rsidRPr="00C7525D">
              <w:rPr>
                <w:rFonts w:ascii="Times New Roman" w:hAnsi="Times New Roman" w:cs="Times New Roman"/>
                <w:color w:val="000000"/>
                <w:sz w:val="20"/>
                <w:szCs w:val="20"/>
                <w:lang w:val="ru-RU"/>
              </w:rPr>
              <w:t xml:space="preserve"> электрограмм по сети сотовой связи в полностью автоматическом режиме без участия пациента на ежедневной основе. 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 планирование расписания проведений плановых автоматических осмотров с выбором данных и результатов выполненных тестов, которые будут отправлены в установленные дни по системе удаленного мониторинга на </w:t>
            </w:r>
            <w:proofErr w:type="gramStart"/>
            <w:r w:rsidRPr="00C7525D">
              <w:rPr>
                <w:rFonts w:ascii="Times New Roman" w:hAnsi="Times New Roman" w:cs="Times New Roman"/>
                <w:color w:val="000000"/>
                <w:sz w:val="20"/>
                <w:szCs w:val="20"/>
                <w:lang w:val="ru-RU"/>
              </w:rPr>
              <w:t>личный</w:t>
            </w:r>
            <w:proofErr w:type="gramEnd"/>
            <w:r w:rsidRPr="00C7525D">
              <w:rPr>
                <w:rFonts w:ascii="Times New Roman" w:hAnsi="Times New Roman" w:cs="Times New Roman"/>
                <w:color w:val="000000"/>
                <w:sz w:val="20"/>
                <w:szCs w:val="20"/>
                <w:lang w:val="ru-RU"/>
              </w:rPr>
              <w:t xml:space="preserve"> аккаунт лечащего врача. Расчетный срок службы ИКД: не менее 12,52 лет с учётом: шоки максимальной энергии (40 Дж) 2 раза в год; 15% стимуляции ПЖ, 50% стимуляции ПП с частотой не менее 60 имп/мин; амплитуде не менее 2,5</w:t>
            </w:r>
            <w:proofErr w:type="gramStart"/>
            <w:r w:rsidRPr="00C7525D">
              <w:rPr>
                <w:rFonts w:ascii="Times New Roman" w:hAnsi="Times New Roman" w:cs="Times New Roman"/>
                <w:color w:val="000000"/>
                <w:sz w:val="20"/>
                <w:szCs w:val="20"/>
                <w:lang w:val="ru-RU"/>
              </w:rPr>
              <w:t xml:space="preserve"> В</w:t>
            </w:r>
            <w:proofErr w:type="gramEnd"/>
            <w:r w:rsidRPr="00C7525D">
              <w:rPr>
                <w:rFonts w:ascii="Times New Roman" w:hAnsi="Times New Roman" w:cs="Times New Roman"/>
                <w:color w:val="000000"/>
                <w:sz w:val="20"/>
                <w:szCs w:val="20"/>
                <w:lang w:val="ru-RU"/>
              </w:rPr>
              <w:t>; длительности импульса не менее 0,4 мс; сопротивлении на электродах не более 500 Ом; включенными функциями диагностики, ежедневной передаче данных по системе удалённого мониторинга и включенной записью ВЭГМ. Толщина не более 10 мм. Масса не более 77 г. Объем не более 32 см3.</w:t>
            </w:r>
            <w:r w:rsidRPr="00C7525D">
              <w:rPr>
                <w:rFonts w:ascii="Times New Roman" w:hAnsi="Times New Roman" w:cs="Times New Roman"/>
                <w:color w:val="000000"/>
                <w:sz w:val="20"/>
                <w:szCs w:val="20"/>
                <w:lang w:val="ru-RU"/>
              </w:rPr>
              <w:br/>
              <w:t xml:space="preserve">Стандартная комплектация состоит </w:t>
            </w:r>
            <w:proofErr w:type="gramStart"/>
            <w:r w:rsidRPr="00C7525D">
              <w:rPr>
                <w:rFonts w:ascii="Times New Roman" w:hAnsi="Times New Roman" w:cs="Times New Roman"/>
                <w:color w:val="000000"/>
                <w:sz w:val="20"/>
                <w:szCs w:val="20"/>
                <w:lang w:val="ru-RU"/>
              </w:rPr>
              <w:t>из</w:t>
            </w:r>
            <w:proofErr w:type="gramEnd"/>
            <w:r w:rsidRPr="00C7525D">
              <w:rPr>
                <w:rFonts w:ascii="Times New Roman" w:hAnsi="Times New Roman" w:cs="Times New Roman"/>
                <w:color w:val="000000"/>
                <w:sz w:val="20"/>
                <w:szCs w:val="20"/>
                <w:lang w:val="ru-RU"/>
              </w:rPr>
              <w:t xml:space="preserve"> (при поставке в комплектах):</w:t>
            </w:r>
            <w:r w:rsidRPr="00C7525D">
              <w:rPr>
                <w:rFonts w:ascii="Times New Roman" w:hAnsi="Times New Roman" w:cs="Times New Roman"/>
                <w:color w:val="000000"/>
                <w:sz w:val="20"/>
                <w:szCs w:val="20"/>
                <w:lang w:val="ru-RU"/>
              </w:rPr>
              <w:br/>
              <w:t>1. МРТ-совместимый двухкамерный кардиовертер-дефибриллятор – 1 шт.</w:t>
            </w:r>
            <w:r w:rsidRPr="00C7525D">
              <w:rPr>
                <w:rFonts w:ascii="Times New Roman" w:hAnsi="Times New Roman" w:cs="Times New Roman"/>
                <w:color w:val="000000"/>
                <w:sz w:val="20"/>
                <w:szCs w:val="20"/>
                <w:lang w:val="ru-RU"/>
              </w:rPr>
              <w:br/>
              <w:t>2. МРТ-совместимый шоковый электрод улучшенной конструкции, уменьшающий нагрузку на электрод в области коннектора и трикуспидального клапана, активной фиксации, стероидный, длиной не менее 65 см, диаметр не более 7.8 Френч - 1 шт.;</w:t>
            </w:r>
            <w:r w:rsidRPr="00C7525D">
              <w:rPr>
                <w:rFonts w:ascii="Times New Roman" w:hAnsi="Times New Roman" w:cs="Times New Roman"/>
                <w:color w:val="000000"/>
                <w:sz w:val="20"/>
                <w:szCs w:val="20"/>
                <w:lang w:val="ru-RU"/>
              </w:rPr>
              <w:br/>
              <w:t>3. МРТ-совместимый предсердный электрод активной фиксации, стероидный, длиной 53 см, диаметром не более 5,9 Френч - 1 шт.;</w:t>
            </w:r>
            <w:r w:rsidRPr="00C7525D">
              <w:rPr>
                <w:rFonts w:ascii="Times New Roman" w:hAnsi="Times New Roman" w:cs="Times New Roman"/>
                <w:color w:val="000000"/>
                <w:sz w:val="20"/>
                <w:szCs w:val="20"/>
                <w:lang w:val="ru-RU"/>
              </w:rPr>
              <w:br/>
              <w:t xml:space="preserve">4. </w:t>
            </w:r>
            <w:r w:rsidRPr="00C7525D">
              <w:rPr>
                <w:rFonts w:ascii="Times New Roman" w:hAnsi="Times New Roman" w:cs="Times New Roman"/>
                <w:color w:val="000000"/>
                <w:sz w:val="20"/>
                <w:szCs w:val="20"/>
              </w:rPr>
              <w:t>Интродьюсер - 2 шт.</w:t>
            </w:r>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B6003F" w:rsidRDefault="00190FDC" w:rsidP="00263958">
            <w:pPr>
              <w:jc w:val="center"/>
              <w:rPr>
                <w:rFonts w:ascii="Times New Roman" w:hAnsi="Times New Roman" w:cs="Times New Roman"/>
                <w:b/>
              </w:rPr>
            </w:pPr>
            <w:r w:rsidRPr="00B6003F">
              <w:rPr>
                <w:rFonts w:ascii="Times New Roman" w:hAnsi="Times New Roman" w:cs="Times New Roman"/>
                <w:b/>
              </w:rPr>
              <w:t xml:space="preserve">10 полюсный диагностический катетер </w:t>
            </w:r>
          </w:p>
        </w:tc>
        <w:tc>
          <w:tcPr>
            <w:tcW w:w="9313" w:type="dxa"/>
            <w:vAlign w:val="center"/>
          </w:tcPr>
          <w:p w:rsidR="00190FDC" w:rsidRPr="00C7525D" w:rsidRDefault="00190FDC" w:rsidP="00263958">
            <w:pPr>
              <w:rPr>
                <w:rFonts w:ascii="Times New Roman" w:hAnsi="Times New Roman" w:cs="Times New Roman"/>
                <w:sz w:val="20"/>
                <w:szCs w:val="20"/>
              </w:rPr>
            </w:pPr>
            <w:r w:rsidRPr="00C7525D">
              <w:rPr>
                <w:rFonts w:ascii="Times New Roman" w:hAnsi="Times New Roman" w:cs="Times New Roman"/>
                <w:sz w:val="20"/>
                <w:szCs w:val="20"/>
                <w:lang w:val="ru-RU"/>
              </w:rPr>
              <w:t xml:space="preserve">Десяти полюсный диагностический катетер для проведения электрофизиологического исследования сердца. Варианты длин катетера: 80 см, 100 см или 110 см. Типы кривизны: </w:t>
            </w:r>
            <w:r w:rsidRPr="00C7525D">
              <w:rPr>
                <w:rFonts w:ascii="Times New Roman" w:hAnsi="Times New Roman" w:cs="Times New Roman"/>
                <w:sz w:val="20"/>
                <w:szCs w:val="20"/>
              </w:rPr>
              <w:t>Josephson</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Josephson</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special</w:t>
            </w:r>
            <w:r w:rsidRPr="00C7525D">
              <w:rPr>
                <w:rFonts w:ascii="Times New Roman" w:hAnsi="Times New Roman" w:cs="Times New Roman"/>
                <w:sz w:val="20"/>
                <w:szCs w:val="20"/>
                <w:lang w:val="ru-RU"/>
              </w:rPr>
              <w:t xml:space="preserve">. Количество полюсов: 10. Материал полюсов: платиноиридиевый сплав. Размер дистального полюса не менее 3.2 мм.  Длина кольцевого полюса не менее 1.3 мм. Диаметр электрода: 5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(1,67 мм), 6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(2 мм).  </w:t>
            </w:r>
            <w:r w:rsidRPr="00C7525D">
              <w:rPr>
                <w:rFonts w:ascii="Times New Roman" w:hAnsi="Times New Roman" w:cs="Times New Roman"/>
                <w:sz w:val="20"/>
                <w:szCs w:val="20"/>
              </w:rPr>
              <w:t>Варианты межполюсного расстояния (спейсинг): 2 мм, 2-5-2 мм, 2-8-2 мм, 5 мм.</w:t>
            </w:r>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190FDC" w:rsidRDefault="00190FDC" w:rsidP="00263958">
            <w:pPr>
              <w:jc w:val="center"/>
              <w:rPr>
                <w:rFonts w:ascii="Times New Roman" w:hAnsi="Times New Roman" w:cs="Times New Roman"/>
                <w:b/>
                <w:lang w:val="ru-RU"/>
              </w:rPr>
            </w:pPr>
            <w:r w:rsidRPr="00190FDC">
              <w:rPr>
                <w:rFonts w:ascii="Times New Roman" w:hAnsi="Times New Roman" w:cs="Times New Roman"/>
                <w:b/>
                <w:lang w:val="ru-RU"/>
              </w:rPr>
              <w:t>Система стент-графта: Бифуркационный компонент</w:t>
            </w:r>
          </w:p>
        </w:tc>
        <w:tc>
          <w:tcPr>
            <w:tcW w:w="9313" w:type="dxa"/>
            <w:vAlign w:val="center"/>
          </w:tcPr>
          <w:p w:rsidR="00190FDC" w:rsidRPr="00C7525D" w:rsidRDefault="00190FDC" w:rsidP="00263958">
            <w:pPr>
              <w:spacing w:after="240"/>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Проксимальный конец бифуркационной конфигурации стент-графта раскрывается в проксимальной шейке и верхней части аневризмы. Проксимальный конец бифуркационной конфигурации состоит из нитиноловых стентов, </w:t>
            </w:r>
            <w:proofErr w:type="gramStart"/>
            <w:r w:rsidRPr="00C7525D">
              <w:rPr>
                <w:rFonts w:ascii="Times New Roman" w:hAnsi="Times New Roman" w:cs="Times New Roman"/>
                <w:sz w:val="20"/>
                <w:szCs w:val="20"/>
                <w:lang w:val="ru-RU"/>
              </w:rPr>
              <w:t>подшитых</w:t>
            </w:r>
            <w:proofErr w:type="gramEnd"/>
            <w:r w:rsidRPr="00C7525D">
              <w:rPr>
                <w:rFonts w:ascii="Times New Roman" w:hAnsi="Times New Roman" w:cs="Times New Roman"/>
                <w:sz w:val="20"/>
                <w:szCs w:val="20"/>
                <w:lang w:val="ru-RU"/>
              </w:rPr>
              <w:t xml:space="preserve"> к тканому графту. Супраренальная часть проксимального конца не покрыта </w:t>
            </w:r>
            <w:proofErr w:type="gramStart"/>
            <w:r w:rsidRPr="00C7525D">
              <w:rPr>
                <w:rFonts w:ascii="Times New Roman" w:hAnsi="Times New Roman" w:cs="Times New Roman"/>
                <w:sz w:val="20"/>
                <w:szCs w:val="20"/>
                <w:lang w:val="ru-RU"/>
              </w:rPr>
              <w:t>тканым</w:t>
            </w:r>
            <w:proofErr w:type="gramEnd"/>
            <w:r w:rsidRPr="00C7525D">
              <w:rPr>
                <w:rFonts w:ascii="Times New Roman" w:hAnsi="Times New Roman" w:cs="Times New Roman"/>
                <w:sz w:val="20"/>
                <w:szCs w:val="20"/>
                <w:lang w:val="ru-RU"/>
              </w:rPr>
              <w:t xml:space="preserve"> графтом. Супраренальный стент также имеет фиксирующие штифты для закрепления стент-графта в аорте. Дистальнее аортальная часть раздваивается на 2 </w:t>
            </w:r>
            <w:proofErr w:type="gramStart"/>
            <w:r w:rsidRPr="00C7525D">
              <w:rPr>
                <w:rFonts w:ascii="Times New Roman" w:hAnsi="Times New Roman" w:cs="Times New Roman"/>
                <w:sz w:val="20"/>
                <w:szCs w:val="20"/>
                <w:lang w:val="ru-RU"/>
              </w:rPr>
              <w:t>меньших</w:t>
            </w:r>
            <w:proofErr w:type="gramEnd"/>
            <w:r w:rsidRPr="00C7525D">
              <w:rPr>
                <w:rFonts w:ascii="Times New Roman" w:hAnsi="Times New Roman" w:cs="Times New Roman"/>
                <w:sz w:val="20"/>
                <w:szCs w:val="20"/>
                <w:lang w:val="ru-RU"/>
              </w:rPr>
              <w:t xml:space="preserve"> трубки: ипсилатеральную подвздошную браншу и короткую контралатеральную браншу. </w:t>
            </w:r>
            <w:proofErr w:type="gramStart"/>
            <w:r w:rsidRPr="00C7525D">
              <w:rPr>
                <w:rFonts w:ascii="Times New Roman" w:hAnsi="Times New Roman" w:cs="Times New Roman"/>
                <w:sz w:val="20"/>
                <w:szCs w:val="20"/>
                <w:lang w:val="ru-RU"/>
              </w:rPr>
              <w:t>Стенты ипсилатеральной бранши подшиты к внешней поверхности тканого материала, формируя гладкую внутреннюю полость.</w:t>
            </w:r>
            <w:proofErr w:type="gramEnd"/>
            <w:r w:rsidRPr="00C7525D">
              <w:rPr>
                <w:rFonts w:ascii="Times New Roman" w:hAnsi="Times New Roman" w:cs="Times New Roman"/>
                <w:sz w:val="20"/>
                <w:szCs w:val="20"/>
                <w:lang w:val="ru-RU"/>
              </w:rPr>
              <w:t xml:space="preserve"> Стенты контралатеральной бранши подшиты к внутренней поверхности </w:t>
            </w:r>
            <w:proofErr w:type="gramStart"/>
            <w:r w:rsidRPr="00C7525D">
              <w:rPr>
                <w:rFonts w:ascii="Times New Roman" w:hAnsi="Times New Roman" w:cs="Times New Roman"/>
                <w:sz w:val="20"/>
                <w:szCs w:val="20"/>
                <w:lang w:val="ru-RU"/>
              </w:rPr>
              <w:t>тканого</w:t>
            </w:r>
            <w:proofErr w:type="gramEnd"/>
            <w:r w:rsidRPr="00C7525D">
              <w:rPr>
                <w:rFonts w:ascii="Times New Roman" w:hAnsi="Times New Roman" w:cs="Times New Roman"/>
                <w:sz w:val="20"/>
                <w:szCs w:val="20"/>
                <w:lang w:val="ru-RU"/>
              </w:rPr>
              <w:t xml:space="preserve"> графта.</w:t>
            </w:r>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190FDC" w:rsidRDefault="00190FDC" w:rsidP="00263958">
            <w:pPr>
              <w:jc w:val="center"/>
              <w:rPr>
                <w:rFonts w:ascii="Times New Roman" w:hAnsi="Times New Roman" w:cs="Times New Roman"/>
                <w:b/>
                <w:lang w:val="ru-RU"/>
              </w:rPr>
            </w:pPr>
            <w:r w:rsidRPr="00190FDC">
              <w:rPr>
                <w:rFonts w:ascii="Times New Roman" w:hAnsi="Times New Roman" w:cs="Times New Roman"/>
                <w:b/>
                <w:lang w:val="ru-RU"/>
              </w:rPr>
              <w:t xml:space="preserve">Система стент-графта: </w:t>
            </w:r>
            <w:r w:rsidRPr="00190FDC">
              <w:rPr>
                <w:rFonts w:ascii="Times New Roman" w:hAnsi="Times New Roman" w:cs="Times New Roman"/>
                <w:b/>
                <w:lang w:val="ru-RU"/>
              </w:rPr>
              <w:lastRenderedPageBreak/>
              <w:t>Контралатеральный компонент</w:t>
            </w:r>
          </w:p>
        </w:tc>
        <w:tc>
          <w:tcPr>
            <w:tcW w:w="9313" w:type="dxa"/>
            <w:vAlign w:val="center"/>
          </w:tcPr>
          <w:p w:rsidR="00190FDC" w:rsidRPr="00C7525D" w:rsidRDefault="00190FDC" w:rsidP="00263958">
            <w:pPr>
              <w:spacing w:after="240"/>
              <w:rPr>
                <w:rFonts w:ascii="Times New Roman" w:hAnsi="Times New Roman" w:cs="Times New Roman"/>
                <w:sz w:val="20"/>
                <w:szCs w:val="20"/>
                <w:lang w:val="ru-RU"/>
              </w:rPr>
            </w:pPr>
            <w:r w:rsidRPr="00C7525D">
              <w:rPr>
                <w:rFonts w:ascii="Times New Roman" w:hAnsi="Times New Roman" w:cs="Times New Roman"/>
                <w:sz w:val="20"/>
                <w:szCs w:val="20"/>
                <w:lang w:val="ru-RU"/>
              </w:rPr>
              <w:lastRenderedPageBreak/>
              <w:t xml:space="preserve">Проксимальный конец конфигурации контралатеральной бранши раскрывается в короткой </w:t>
            </w:r>
            <w:r w:rsidRPr="00C7525D">
              <w:rPr>
                <w:rFonts w:ascii="Times New Roman" w:hAnsi="Times New Roman" w:cs="Times New Roman"/>
                <w:sz w:val="20"/>
                <w:szCs w:val="20"/>
                <w:lang w:val="ru-RU"/>
              </w:rPr>
              <w:lastRenderedPageBreak/>
              <w:t>контралатеральной бранше бифуркационной конфигурации, а дистальный — в контралатеральной подвздошной артерии. Проксимальный конец конфигурации контралатеральной бранши имеет конфигурацию открытой коронки, которая не содержит материала графта в своих выемках.</w:t>
            </w:r>
            <w:r w:rsidRPr="00C7525D">
              <w:rPr>
                <w:rFonts w:ascii="Times New Roman" w:hAnsi="Times New Roman" w:cs="Times New Roman"/>
                <w:sz w:val="20"/>
                <w:szCs w:val="20"/>
                <w:lang w:val="ru-RU"/>
              </w:rPr>
              <w:br/>
            </w:r>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190FDC" w:rsidRDefault="00190FDC" w:rsidP="00263958">
            <w:pPr>
              <w:jc w:val="center"/>
              <w:rPr>
                <w:rFonts w:ascii="Times New Roman" w:hAnsi="Times New Roman" w:cs="Times New Roman"/>
                <w:b/>
                <w:lang w:val="ru-RU"/>
              </w:rPr>
            </w:pPr>
            <w:r w:rsidRPr="00190FDC">
              <w:rPr>
                <w:rFonts w:ascii="Times New Roman" w:hAnsi="Times New Roman" w:cs="Times New Roman"/>
                <w:b/>
                <w:lang w:val="ru-RU"/>
              </w:rPr>
              <w:t xml:space="preserve">Система стент-графта: Подвздошный/аортальный/абдоминальный компонент </w:t>
            </w:r>
          </w:p>
        </w:tc>
        <w:tc>
          <w:tcPr>
            <w:tcW w:w="9313" w:type="dxa"/>
            <w:vAlign w:val="center"/>
          </w:tcPr>
          <w:p w:rsidR="00190FDC" w:rsidRPr="00C7525D" w:rsidRDefault="00190FDC" w:rsidP="00263958">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Конфигурация подвздошной дополнительной части используется, если требуется дополнительно удлинить дистальную часть стент-графта. Его проксимальный конец имеет конфигурацию открытой коронки.  Конфигурацию контралатеральной браншу подходящего размера можно использовать в качестве конфигурации подвздошной дополнительной части. Конфигурация аортальной дополнительной части используются, если требуется дополнительно удлинить проксимальную часть стент-графта. Стент-графты аортальной дополнительной части имеют </w:t>
            </w:r>
            <w:proofErr w:type="gramStart"/>
            <w:r w:rsidRPr="00C7525D">
              <w:rPr>
                <w:rFonts w:ascii="Times New Roman" w:hAnsi="Times New Roman" w:cs="Times New Roman"/>
                <w:sz w:val="20"/>
                <w:szCs w:val="20"/>
                <w:lang w:val="ru-RU"/>
              </w:rPr>
              <w:t>непокрытый</w:t>
            </w:r>
            <w:proofErr w:type="gramEnd"/>
            <w:r w:rsidRPr="00C7525D">
              <w:rPr>
                <w:rFonts w:ascii="Times New Roman" w:hAnsi="Times New Roman" w:cs="Times New Roman"/>
                <w:sz w:val="20"/>
                <w:szCs w:val="20"/>
                <w:lang w:val="ru-RU"/>
              </w:rPr>
              <w:t xml:space="preserve"> проксимальный супраренальный стент с фиксирующими штифтами.</w:t>
            </w:r>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190FDC" w:rsidRDefault="00190FDC" w:rsidP="00263958">
            <w:pPr>
              <w:jc w:val="center"/>
              <w:rPr>
                <w:rFonts w:ascii="Times New Roman" w:hAnsi="Times New Roman" w:cs="Times New Roman"/>
                <w:b/>
                <w:lang w:val="ru-RU"/>
              </w:rPr>
            </w:pPr>
            <w:r w:rsidRPr="00190FDC">
              <w:rPr>
                <w:rFonts w:ascii="Times New Roman" w:hAnsi="Times New Roman" w:cs="Times New Roman"/>
                <w:b/>
                <w:lang w:val="ru-RU"/>
              </w:rPr>
              <w:t xml:space="preserve">Система стент-графта: Односторонний аорто-подвздошный компонент </w:t>
            </w:r>
          </w:p>
        </w:tc>
        <w:tc>
          <w:tcPr>
            <w:tcW w:w="9313" w:type="dxa"/>
            <w:vAlign w:val="center"/>
          </w:tcPr>
          <w:p w:rsidR="00190FDC" w:rsidRPr="00C7525D" w:rsidRDefault="00190FDC" w:rsidP="00263958">
            <w:pPr>
              <w:rPr>
                <w:rFonts w:ascii="Times New Roman" w:hAnsi="Times New Roman" w:cs="Times New Roman"/>
                <w:sz w:val="20"/>
                <w:szCs w:val="20"/>
                <w:lang w:val="ru-RU"/>
              </w:rPr>
            </w:pPr>
            <w:r w:rsidRPr="00C7525D">
              <w:rPr>
                <w:rFonts w:ascii="Times New Roman" w:hAnsi="Times New Roman" w:cs="Times New Roman"/>
                <w:sz w:val="20"/>
                <w:szCs w:val="20"/>
                <w:lang w:val="ru-RU"/>
              </w:rPr>
              <w:t>Проксимальный конец односторонней аорто-подвздошной (</w:t>
            </w:r>
            <w:r w:rsidRPr="00C7525D">
              <w:rPr>
                <w:rFonts w:ascii="Times New Roman" w:hAnsi="Times New Roman" w:cs="Times New Roman"/>
                <w:sz w:val="20"/>
                <w:szCs w:val="20"/>
              </w:rPr>
              <w:t>AUI</w:t>
            </w:r>
            <w:r w:rsidRPr="00C7525D">
              <w:rPr>
                <w:rFonts w:ascii="Times New Roman" w:hAnsi="Times New Roman" w:cs="Times New Roman"/>
                <w:sz w:val="20"/>
                <w:szCs w:val="20"/>
                <w:lang w:val="ru-RU"/>
              </w:rPr>
              <w:t xml:space="preserve">) конфигурации раскрывается в проксимальной шейке и верхней части аневризмы. Все стенты проксимального аортального конца </w:t>
            </w:r>
            <w:r w:rsidRPr="00C7525D">
              <w:rPr>
                <w:rFonts w:ascii="Times New Roman" w:hAnsi="Times New Roman" w:cs="Times New Roman"/>
                <w:sz w:val="20"/>
                <w:szCs w:val="20"/>
              </w:rPr>
              <w:t>AUI</w:t>
            </w:r>
            <w:r w:rsidRPr="00C7525D">
              <w:rPr>
                <w:rFonts w:ascii="Times New Roman" w:hAnsi="Times New Roman" w:cs="Times New Roman"/>
                <w:sz w:val="20"/>
                <w:szCs w:val="20"/>
                <w:lang w:val="ru-RU"/>
              </w:rPr>
              <w:t xml:space="preserve"> конфигурации пришиты к наружной поверхности тканого графта. </w:t>
            </w:r>
            <w:proofErr w:type="gramStart"/>
            <w:r w:rsidRPr="00C7525D">
              <w:rPr>
                <w:rFonts w:ascii="Times New Roman" w:hAnsi="Times New Roman" w:cs="Times New Roman"/>
                <w:sz w:val="20"/>
                <w:szCs w:val="20"/>
                <w:lang w:val="ru-RU"/>
              </w:rPr>
              <w:t>Проксимальный</w:t>
            </w:r>
            <w:proofErr w:type="gramEnd"/>
            <w:r w:rsidRPr="00C7525D">
              <w:rPr>
                <w:rFonts w:ascii="Times New Roman" w:hAnsi="Times New Roman" w:cs="Times New Roman"/>
                <w:sz w:val="20"/>
                <w:szCs w:val="20"/>
                <w:lang w:val="ru-RU"/>
              </w:rPr>
              <w:t xml:space="preserve"> стент (супраренального) аортального фрагмента не покрыт тканым материалом. Таким образом, конструкция этого открытого стента позволяет стент-графту </w:t>
            </w:r>
            <w:r w:rsidRPr="00C7525D">
              <w:rPr>
                <w:rFonts w:ascii="Times New Roman" w:hAnsi="Times New Roman" w:cs="Times New Roman"/>
                <w:sz w:val="20"/>
                <w:szCs w:val="20"/>
              </w:rPr>
              <w:t>AUI</w:t>
            </w:r>
            <w:r w:rsidRPr="00C7525D">
              <w:rPr>
                <w:rFonts w:ascii="Times New Roman" w:hAnsi="Times New Roman" w:cs="Times New Roman"/>
                <w:sz w:val="20"/>
                <w:szCs w:val="20"/>
                <w:lang w:val="ru-RU"/>
              </w:rPr>
              <w:t xml:space="preserve"> закрепиться выше почечных артерий без их обструкции материалом графта. На супраренальном стенте имеются фиксирующие штифты для облегчения закрепления устройства </w:t>
            </w:r>
            <w:r w:rsidRPr="00C7525D">
              <w:rPr>
                <w:rFonts w:ascii="Times New Roman" w:hAnsi="Times New Roman" w:cs="Times New Roman"/>
                <w:sz w:val="20"/>
                <w:szCs w:val="20"/>
              </w:rPr>
              <w:t>AUI</w:t>
            </w:r>
            <w:r w:rsidRPr="00C7525D">
              <w:rPr>
                <w:rFonts w:ascii="Times New Roman" w:hAnsi="Times New Roman" w:cs="Times New Roman"/>
                <w:sz w:val="20"/>
                <w:szCs w:val="20"/>
                <w:lang w:val="ru-RU"/>
              </w:rPr>
              <w:t xml:space="preserve"> на месте. Супраренальный стент </w:t>
            </w:r>
            <w:proofErr w:type="gramStart"/>
            <w:r w:rsidRPr="00C7525D">
              <w:rPr>
                <w:rFonts w:ascii="Times New Roman" w:hAnsi="Times New Roman" w:cs="Times New Roman"/>
                <w:sz w:val="20"/>
                <w:szCs w:val="20"/>
                <w:lang w:val="ru-RU"/>
              </w:rPr>
              <w:t>пришит</w:t>
            </w:r>
            <w:proofErr w:type="gramEnd"/>
            <w:r w:rsidRPr="00C7525D">
              <w:rPr>
                <w:rFonts w:ascii="Times New Roman" w:hAnsi="Times New Roman" w:cs="Times New Roman"/>
                <w:sz w:val="20"/>
                <w:szCs w:val="20"/>
                <w:lang w:val="ru-RU"/>
              </w:rPr>
              <w:t xml:space="preserve"> к проксимальному краю графта высокомолекулярной полиэтиленовой нитью. Дистальнее аортальный фрагмент конически сужается, превращаясь в трубку малого диаметра. </w:t>
            </w:r>
            <w:proofErr w:type="gramStart"/>
            <w:r w:rsidRPr="00C7525D">
              <w:rPr>
                <w:rFonts w:ascii="Times New Roman" w:hAnsi="Times New Roman" w:cs="Times New Roman"/>
                <w:sz w:val="20"/>
                <w:szCs w:val="20"/>
                <w:lang w:val="ru-RU"/>
              </w:rPr>
              <w:t xml:space="preserve">В дистальном окончании конического устройства </w:t>
            </w:r>
            <w:r w:rsidRPr="00C7525D">
              <w:rPr>
                <w:rFonts w:ascii="Times New Roman" w:hAnsi="Times New Roman" w:cs="Times New Roman"/>
                <w:sz w:val="20"/>
                <w:szCs w:val="20"/>
              </w:rPr>
              <w:t>AUI</w:t>
            </w:r>
            <w:r w:rsidRPr="00C7525D">
              <w:rPr>
                <w:rFonts w:ascii="Times New Roman" w:hAnsi="Times New Roman" w:cs="Times New Roman"/>
                <w:sz w:val="20"/>
                <w:szCs w:val="20"/>
                <w:lang w:val="ru-RU"/>
              </w:rPr>
              <w:t xml:space="preserve"> стенты подшиты к внутренней поверхности тканого графта.</w:t>
            </w:r>
            <w:proofErr w:type="gramEnd"/>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B6003F" w:rsidRDefault="00190FDC" w:rsidP="00263958">
            <w:pPr>
              <w:jc w:val="center"/>
              <w:rPr>
                <w:rFonts w:ascii="Times New Roman" w:hAnsi="Times New Roman" w:cs="Times New Roman"/>
                <w:b/>
              </w:rPr>
            </w:pPr>
            <w:r w:rsidRPr="00B6003F">
              <w:rPr>
                <w:rFonts w:ascii="Times New Roman" w:hAnsi="Times New Roman" w:cs="Times New Roman"/>
                <w:b/>
              </w:rPr>
              <w:t>Баллонный катетер стент-графта</w:t>
            </w:r>
          </w:p>
        </w:tc>
        <w:tc>
          <w:tcPr>
            <w:tcW w:w="9313" w:type="dxa"/>
            <w:vAlign w:val="center"/>
          </w:tcPr>
          <w:p w:rsidR="00190FDC" w:rsidRPr="00C7525D" w:rsidRDefault="00190FDC" w:rsidP="00263958">
            <w:pPr>
              <w:rPr>
                <w:rFonts w:ascii="Times New Roman" w:hAnsi="Times New Roman" w:cs="Times New Roman"/>
                <w:sz w:val="20"/>
                <w:szCs w:val="20"/>
              </w:rPr>
            </w:pPr>
            <w:r w:rsidRPr="00C7525D">
              <w:rPr>
                <w:rFonts w:ascii="Times New Roman" w:hAnsi="Times New Roman" w:cs="Times New Roman"/>
                <w:sz w:val="20"/>
                <w:szCs w:val="20"/>
                <w:lang w:val="ru-RU"/>
              </w:rPr>
              <w:t>Баллонный катетер стент-графта диаметр в раздутом состоянии 10-46 (мм); размер шахты 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используемая длина 100 (см); совместимость с интродьюсером 12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Материал – податливый полиуретан, не содержит латекса</w:t>
            </w:r>
          </w:p>
        </w:tc>
      </w:tr>
      <w:tr w:rsidR="00190FDC" w:rsidRPr="00EE77A7" w:rsidTr="00190FDC">
        <w:tc>
          <w:tcPr>
            <w:tcW w:w="885" w:type="dxa"/>
            <w:vAlign w:val="center"/>
          </w:tcPr>
          <w:p w:rsidR="00190FDC" w:rsidRPr="00190FDC"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190FDC" w:rsidRDefault="00190FDC" w:rsidP="00263958">
            <w:pPr>
              <w:jc w:val="center"/>
              <w:rPr>
                <w:rFonts w:ascii="Times New Roman" w:hAnsi="Times New Roman" w:cs="Times New Roman"/>
                <w:b/>
                <w:lang w:val="ru-RU"/>
              </w:rPr>
            </w:pPr>
            <w:r w:rsidRPr="00190FDC">
              <w:rPr>
                <w:rFonts w:ascii="Times New Roman" w:hAnsi="Times New Roman" w:cs="Times New Roman"/>
                <w:b/>
                <w:lang w:val="ru-RU"/>
              </w:rPr>
              <w:t>Стент-графт торокальный с системой доставки и с дополнительными модулями</w:t>
            </w:r>
          </w:p>
        </w:tc>
        <w:tc>
          <w:tcPr>
            <w:tcW w:w="9313" w:type="dxa"/>
            <w:vAlign w:val="center"/>
          </w:tcPr>
          <w:p w:rsidR="00190FDC" w:rsidRPr="00C7525D" w:rsidRDefault="00190FDC" w:rsidP="00263958">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Самораскрывающийся трубчатый эндопротез для рентгенэндоваскулярной реконструкции аневризм грудной отдела аорты с открытой короной в проксимальной части. </w:t>
            </w:r>
            <w:proofErr w:type="gramStart"/>
            <w:r w:rsidRPr="00C7525D">
              <w:rPr>
                <w:rFonts w:ascii="Times New Roman" w:hAnsi="Times New Roman" w:cs="Times New Roman"/>
                <w:sz w:val="20"/>
                <w:szCs w:val="20"/>
                <w:lang w:val="ru-RU"/>
              </w:rPr>
              <w:t>Самораскрывающийся</w:t>
            </w:r>
            <w:proofErr w:type="gramEnd"/>
            <w:r w:rsidRPr="00C7525D">
              <w:rPr>
                <w:rFonts w:ascii="Times New Roman" w:hAnsi="Times New Roman" w:cs="Times New Roman"/>
                <w:sz w:val="20"/>
                <w:szCs w:val="20"/>
                <w:lang w:val="ru-RU"/>
              </w:rPr>
              <w:t xml:space="preserve"> эндопротез на доставляющем катетере, состоящий из полиэфирного тканного графта и эластического каркаса, изготовленного из нитиноловой проволоки. Отсутствие вспомогательных фиксирующих приспособлений (крючков, зубцов и подобных) для фиксации стента.   Наличие легко визуализируемых под рентгеноскопом платиноиридиевых рентгеноконтрастных меток, для обеспечения рентгенографической визуализации его краев в виде цифры «8»: 4 шт. в проксимальной части и 1 в центральной части, в виде «0» - 2 шт. в дистальной части. Проксимальный диаметр графта 22 - 46, дистальный диаметр графта 22 - 46, диаметр системы доставки  22-25, общая длинна покрытой части 112 - 212  </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sz w:val="22"/>
                <w:szCs w:val="22"/>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Стент коронарный лекарственно-покрытый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Коронарная стентовая система с покрытием </w:t>
            </w:r>
            <w:r w:rsidRPr="00C7525D">
              <w:rPr>
                <w:rFonts w:ascii="Times New Roman" w:hAnsi="Times New Roman" w:cs="Times New Roman"/>
                <w:sz w:val="20"/>
                <w:szCs w:val="20"/>
              </w:rPr>
              <w:t>sirolimus</w:t>
            </w:r>
            <w:r w:rsidRPr="00C7525D">
              <w:rPr>
                <w:rFonts w:ascii="Times New Roman" w:hAnsi="Times New Roman" w:cs="Times New Roman"/>
                <w:sz w:val="20"/>
                <w:szCs w:val="20"/>
                <w:lang w:val="ru-RU"/>
              </w:rPr>
              <w:t xml:space="preserve"> предназначена для увеличения диаметра просвета коронарных сосудов у пациентов (включая пациентов с сахарным диабетом и пациентов с тонкими извитыми сосудами) с симптомами ишемической болезни сердца, обусловленной новым стенозом или рестенозом внутри стента. Материал стента: </w:t>
            </w:r>
            <w:proofErr w:type="gramStart"/>
            <w:r w:rsidRPr="00C7525D">
              <w:rPr>
                <w:rFonts w:ascii="Times New Roman" w:hAnsi="Times New Roman" w:cs="Times New Roman"/>
                <w:sz w:val="20"/>
                <w:szCs w:val="20"/>
                <w:lang w:val="ru-RU"/>
              </w:rPr>
              <w:t>кобальт-хромовый</w:t>
            </w:r>
            <w:proofErr w:type="gramEnd"/>
            <w:r w:rsidRPr="00C7525D">
              <w:rPr>
                <w:rFonts w:ascii="Times New Roman" w:hAnsi="Times New Roman" w:cs="Times New Roman"/>
                <w:sz w:val="20"/>
                <w:szCs w:val="20"/>
                <w:lang w:val="ru-RU"/>
              </w:rPr>
              <w:t xml:space="preserve"> сплав, </w:t>
            </w:r>
            <w:r w:rsidRPr="00C7525D">
              <w:rPr>
                <w:rFonts w:ascii="Times New Roman" w:hAnsi="Times New Roman" w:cs="Times New Roman"/>
                <w:sz w:val="20"/>
                <w:szCs w:val="20"/>
              </w:rPr>
              <w:t>L</w:t>
            </w:r>
            <w:r w:rsidRPr="00C7525D">
              <w:rPr>
                <w:rFonts w:ascii="Times New Roman" w:hAnsi="Times New Roman" w:cs="Times New Roman"/>
                <w:sz w:val="20"/>
                <w:szCs w:val="20"/>
                <w:lang w:val="ru-RU"/>
              </w:rPr>
              <w:t>-605 с двумя типами покрытия.  1) Пассивное покрытие: аморфное покрытие из карбида кремния, 2) активное покрытие: биорассасывающаяся лекарственная матрица, состоящая из лекарственного вещества Сиролимус и полимера поли-лактида (</w:t>
            </w:r>
            <w:r w:rsidRPr="00C7525D">
              <w:rPr>
                <w:rFonts w:ascii="Times New Roman" w:hAnsi="Times New Roman" w:cs="Times New Roman"/>
                <w:sz w:val="20"/>
                <w:szCs w:val="20"/>
              </w:rPr>
              <w:t>L</w:t>
            </w:r>
            <w:r w:rsidRPr="00C7525D">
              <w:rPr>
                <w:rFonts w:ascii="Times New Roman" w:hAnsi="Times New Roman" w:cs="Times New Roman"/>
                <w:sz w:val="20"/>
                <w:szCs w:val="20"/>
                <w:lang w:val="ru-RU"/>
              </w:rPr>
              <w:t xml:space="preserve">-ПЛА, </w:t>
            </w:r>
            <w:r w:rsidRPr="00C7525D">
              <w:rPr>
                <w:rFonts w:ascii="Times New Roman" w:hAnsi="Times New Roman" w:cs="Times New Roman"/>
                <w:sz w:val="20"/>
                <w:szCs w:val="20"/>
              </w:rPr>
              <w:t>Poly</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L</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Lactic</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Acid</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PLLA</w:t>
            </w:r>
            <w:r w:rsidRPr="00C7525D">
              <w:rPr>
                <w:rFonts w:ascii="Times New Roman" w:hAnsi="Times New Roman" w:cs="Times New Roman"/>
                <w:sz w:val="20"/>
                <w:szCs w:val="20"/>
                <w:lang w:val="ru-RU"/>
              </w:rPr>
              <w:t xml:space="preserve">). Доза лекарственного вещества не более 1.4 </w:t>
            </w:r>
            <w:r w:rsidRPr="00C7525D">
              <w:rPr>
                <w:rFonts w:ascii="Times New Roman" w:hAnsi="Times New Roman" w:cs="Times New Roman"/>
                <w:sz w:val="20"/>
                <w:szCs w:val="20"/>
                <w:lang w:val="ru-RU"/>
              </w:rPr>
              <w:lastRenderedPageBreak/>
              <w:t>мкг/мм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Лекарственное вещество выделяется в течение 12–14 недель. Толщина каркаса для стентов Ø 2,25 -3,00 мм - не более 60 мкм (0,0024”) и для Ø 3,5–4,0 мм – не более 80мкм (0,0031”). Конструкция каркаса стента: </w:t>
            </w:r>
            <w:proofErr w:type="gramStart"/>
            <w:r w:rsidRPr="00C7525D">
              <w:rPr>
                <w:rFonts w:ascii="Times New Roman" w:hAnsi="Times New Roman" w:cs="Times New Roman"/>
                <w:sz w:val="20"/>
                <w:szCs w:val="20"/>
                <w:lang w:val="ru-RU"/>
              </w:rPr>
              <w:t>матричный</w:t>
            </w:r>
            <w:proofErr w:type="gramEnd"/>
            <w:r w:rsidRPr="00C7525D">
              <w:rPr>
                <w:rFonts w:ascii="Times New Roman" w:hAnsi="Times New Roman" w:cs="Times New Roman"/>
                <w:sz w:val="20"/>
                <w:szCs w:val="20"/>
                <w:lang w:val="ru-RU"/>
              </w:rPr>
              <w:t xml:space="preserve">, по типу двойной спирали. Длина стентов: 9, 13, 15, 18, 22, 26, 30, 35, 40 мм. Номинальный диаметр стентов: 2.25/2.5/2.75/3.0/3.5/4.0 мм. Система доставки быстрой смены. Предукорочение стента номинальным диаметром 2.25–3.0мм: 0% и диаметром 3.5–4.0 мм: -0.7%.  Материал баллона: полукристаллический ко-полимер. Покрытие дистального тубуса (шафта) гидрофильное. Два вмонтированных платиноиридиевых маркера с нулевым профилем.  Диаметр проводника не более 0.014” (0.3556 мм). </w:t>
            </w:r>
            <w:proofErr w:type="gramStart"/>
            <w:r w:rsidRPr="00C7525D">
              <w:rPr>
                <w:rFonts w:ascii="Times New Roman" w:hAnsi="Times New Roman" w:cs="Times New Roman"/>
                <w:sz w:val="20"/>
                <w:szCs w:val="20"/>
                <w:lang w:val="ru-RU"/>
              </w:rPr>
              <w:t xml:space="preserve">Диаметр проводникового катетера не менее 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(минимальный внутренний диаметр 0.056” (1.4224 мм).</w:t>
            </w:r>
            <w:proofErr w:type="gramEnd"/>
            <w:r w:rsidRPr="00C7525D">
              <w:rPr>
                <w:rFonts w:ascii="Times New Roman" w:hAnsi="Times New Roman" w:cs="Times New Roman"/>
                <w:sz w:val="20"/>
                <w:szCs w:val="20"/>
                <w:lang w:val="ru-RU"/>
              </w:rPr>
              <w:t xml:space="preserve"> Диаметр дистальной торцевой части (профиль входа) - 0.017” (0.4318 мм). Рабочая длина катетера - 140 см. Диаметр проксимального тубуса (шафта) не более 2,0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Диаметр дистального тубуса (шафта) стента номинальным диаметром не более 2.25 – 3.0 мм - 2,7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Диаметр дистального тубуса (шафта) стента номинальным диаметром 3.5 - 4,0 мм не более 2,9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Номинальное давление не менее  10 атм. Расчетное давление разрыва баллона не менее 16 атм. для всех размеров. Наличие Системы усиленной передачи воздействия шафта. Маркеры тубуса (шафта) на расстоянии 92 см и 102 см от наконечника. </w:t>
            </w:r>
            <w:r w:rsidRPr="00C7525D">
              <w:rPr>
                <w:rFonts w:ascii="Times New Roman" w:hAnsi="Times New Roman" w:cs="Times New Roman"/>
                <w:sz w:val="20"/>
                <w:szCs w:val="20"/>
              </w:rPr>
              <w:t xml:space="preserve">Максимальное увеличение диаметра стента размерами </w:t>
            </w:r>
            <w:r w:rsidRPr="00C7525D">
              <w:rPr>
                <w:rFonts w:ascii="Cambria Math" w:hAnsi="Cambria Math" w:cs="Cambria Math"/>
                <w:sz w:val="20"/>
                <w:szCs w:val="20"/>
              </w:rPr>
              <w:t>⌀</w:t>
            </w:r>
            <w:r w:rsidRPr="00C7525D">
              <w:rPr>
                <w:rFonts w:ascii="Times New Roman" w:hAnsi="Times New Roman" w:cs="Times New Roman"/>
                <w:sz w:val="20"/>
                <w:szCs w:val="20"/>
              </w:rPr>
              <w:t xml:space="preserve"> 2.25–3.0 – 4.0 мм, </w:t>
            </w:r>
            <w:r w:rsidRPr="00C7525D">
              <w:rPr>
                <w:rFonts w:ascii="Cambria Math" w:hAnsi="Cambria Math" w:cs="Cambria Math"/>
                <w:sz w:val="20"/>
                <w:szCs w:val="20"/>
              </w:rPr>
              <w:t>⌀</w:t>
            </w:r>
            <w:r w:rsidRPr="00C7525D">
              <w:rPr>
                <w:rFonts w:ascii="Times New Roman" w:hAnsi="Times New Roman" w:cs="Times New Roman"/>
                <w:sz w:val="20"/>
                <w:szCs w:val="20"/>
              </w:rPr>
              <w:t xml:space="preserve"> 3.5-4.0 – 5.0 мм.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Стент коронарный лекарственно-покрытый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Матричный баллонорасширяемый стент. Дизайн стента в виде ряда волнистых колец соединенных 3мя перемычками по типу "вершина-к-впадине".  Материал стента: кобальт-хромовый сплав </w:t>
            </w:r>
            <w:r w:rsidRPr="00C7525D">
              <w:rPr>
                <w:rFonts w:ascii="Times New Roman" w:hAnsi="Times New Roman" w:cs="Times New Roman"/>
                <w:sz w:val="20"/>
                <w:szCs w:val="20"/>
              </w:rPr>
              <w:t>L</w:t>
            </w:r>
            <w:r w:rsidRPr="00C7525D">
              <w:rPr>
                <w:rFonts w:ascii="Times New Roman" w:hAnsi="Times New Roman" w:cs="Times New Roman"/>
                <w:sz w:val="20"/>
                <w:szCs w:val="20"/>
                <w:lang w:val="ru-RU"/>
              </w:rPr>
              <w:t>-605.Флюорополимерное покрытие, содержащие эверолимус в концентрации не более 100 мкг/см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Срок выделения препарата – 120 дней. Толщина стенки: не более 0.0032" (0.0813мм), укорочение 0% </w:t>
            </w:r>
            <w:proofErr w:type="gramStart"/>
            <w:r w:rsidRPr="00C7525D">
              <w:rPr>
                <w:rFonts w:ascii="Times New Roman" w:hAnsi="Times New Roman" w:cs="Times New Roman"/>
                <w:sz w:val="20"/>
                <w:szCs w:val="20"/>
                <w:lang w:val="ru-RU"/>
              </w:rPr>
              <w:t>при</w:t>
            </w:r>
            <w:proofErr w:type="gramEnd"/>
            <w:r w:rsidRPr="00C7525D">
              <w:rPr>
                <w:rFonts w:ascii="Times New Roman" w:hAnsi="Times New Roman" w:cs="Times New Roman"/>
                <w:sz w:val="20"/>
                <w:szCs w:val="20"/>
                <w:lang w:val="ru-RU"/>
              </w:rPr>
              <w:t xml:space="preserve"> номинальном давление. Диаметры (</w:t>
            </w:r>
            <w:proofErr w:type="gramStart"/>
            <w:r w:rsidRPr="00C7525D">
              <w:rPr>
                <w:rFonts w:ascii="Times New Roman" w:hAnsi="Times New Roman" w:cs="Times New Roman"/>
                <w:sz w:val="20"/>
                <w:szCs w:val="20"/>
                <w:lang w:val="ru-RU"/>
              </w:rPr>
              <w:t>мм</w:t>
            </w:r>
            <w:proofErr w:type="gramEnd"/>
            <w:r w:rsidRPr="00C7525D">
              <w:rPr>
                <w:rFonts w:ascii="Times New Roman" w:hAnsi="Times New Roman" w:cs="Times New Roman"/>
                <w:sz w:val="20"/>
                <w:szCs w:val="20"/>
                <w:lang w:val="ru-RU"/>
              </w:rPr>
              <w:t xml:space="preserve">): 2; 2.25; 2.5; 2.75; 3; 3.25; 3.5; 4; длины (мм): 8; 12; 15; 18; 23; 28; 33; 38. Система доставки: баллонный катетер быстрой смены 145см из </w:t>
            </w:r>
            <w:proofErr w:type="gramStart"/>
            <w:r w:rsidRPr="00C7525D">
              <w:rPr>
                <w:rFonts w:ascii="Times New Roman" w:hAnsi="Times New Roman" w:cs="Times New Roman"/>
                <w:sz w:val="20"/>
                <w:szCs w:val="20"/>
                <w:lang w:val="ru-RU"/>
              </w:rPr>
              <w:t>многослойного</w:t>
            </w:r>
            <w:proofErr w:type="gramEnd"/>
            <w:r w:rsidRPr="00C7525D">
              <w:rPr>
                <w:rFonts w:ascii="Times New Roman" w:hAnsi="Times New Roman" w:cs="Times New Roman"/>
                <w:sz w:val="20"/>
                <w:szCs w:val="20"/>
                <w:lang w:val="ru-RU"/>
              </w:rPr>
              <w:t xml:space="preserve"> пебакса. Профиль стента на баллоне – 0.0435’’. Коаксиальная система позициоонирования дистального кончика, 0.017’’. Номинальное давление (</w:t>
            </w:r>
            <w:r w:rsidRPr="00C7525D">
              <w:rPr>
                <w:rFonts w:ascii="Times New Roman" w:hAnsi="Times New Roman" w:cs="Times New Roman"/>
                <w:sz w:val="20"/>
                <w:szCs w:val="20"/>
              </w:rPr>
              <w:t>NP</w:t>
            </w:r>
            <w:r w:rsidRPr="00C7525D">
              <w:rPr>
                <w:rFonts w:ascii="Times New Roman" w:hAnsi="Times New Roman" w:cs="Times New Roman"/>
                <w:sz w:val="20"/>
                <w:szCs w:val="20"/>
                <w:lang w:val="ru-RU"/>
              </w:rPr>
              <w:t xml:space="preserve">) 10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расчетное давление разрыва (</w:t>
            </w:r>
            <w:r w:rsidRPr="00C7525D">
              <w:rPr>
                <w:rFonts w:ascii="Times New Roman" w:hAnsi="Times New Roman" w:cs="Times New Roman"/>
                <w:sz w:val="20"/>
                <w:szCs w:val="20"/>
              </w:rPr>
              <w:t>RBP</w:t>
            </w:r>
            <w:r w:rsidRPr="00C7525D">
              <w:rPr>
                <w:rFonts w:ascii="Times New Roman" w:hAnsi="Times New Roman" w:cs="Times New Roman"/>
                <w:sz w:val="20"/>
                <w:szCs w:val="20"/>
                <w:lang w:val="ru-RU"/>
              </w:rPr>
              <w:t xml:space="preserve">) 18атм. </w:t>
            </w:r>
            <w:proofErr w:type="gramStart"/>
            <w:r w:rsidRPr="00C7525D">
              <w:rPr>
                <w:rFonts w:ascii="Times New Roman" w:hAnsi="Times New Roman" w:cs="Times New Roman"/>
                <w:sz w:val="20"/>
                <w:szCs w:val="20"/>
                <w:lang w:val="ru-RU"/>
              </w:rPr>
              <w:t>Показан</w:t>
            </w:r>
            <w:proofErr w:type="gramEnd"/>
            <w:r w:rsidRPr="00C7525D">
              <w:rPr>
                <w:rFonts w:ascii="Times New Roman" w:hAnsi="Times New Roman" w:cs="Times New Roman"/>
                <w:sz w:val="20"/>
                <w:szCs w:val="20"/>
                <w:lang w:val="ru-RU"/>
              </w:rPr>
              <w:t xml:space="preserve"> для стентирования поражений коронарной артерии с хронической полной окклюзией, для лечения мелких коронарных сосудов, для лечения пациентов с рестенозом стентированных участков коронарной артерии.</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Стент коронарный лекарственно-покрытый</w:t>
            </w:r>
          </w:p>
        </w:tc>
        <w:tc>
          <w:tcPr>
            <w:tcW w:w="9313" w:type="dxa"/>
            <w:vAlign w:val="center"/>
          </w:tcPr>
          <w:p w:rsidR="00190FDC" w:rsidRPr="00C7525D" w:rsidRDefault="00190FDC" w:rsidP="00C7525D">
            <w:pPr>
              <w:rPr>
                <w:rFonts w:ascii="Times New Roman" w:hAnsi="Times New Roman" w:cs="Times New Roman"/>
                <w:sz w:val="20"/>
                <w:szCs w:val="20"/>
              </w:rPr>
            </w:pPr>
            <w:proofErr w:type="gramStart"/>
            <w:r w:rsidRPr="00C7525D">
              <w:rPr>
                <w:rFonts w:ascii="Times New Roman" w:hAnsi="Times New Roman" w:cs="Times New Roman"/>
                <w:sz w:val="20"/>
                <w:szCs w:val="20"/>
                <w:lang w:val="ru-RU"/>
              </w:rPr>
              <w:t>Коронарный</w:t>
            </w:r>
            <w:proofErr w:type="gramEnd"/>
            <w:r w:rsidRPr="00C7525D">
              <w:rPr>
                <w:rFonts w:ascii="Times New Roman" w:hAnsi="Times New Roman" w:cs="Times New Roman"/>
                <w:sz w:val="20"/>
                <w:szCs w:val="20"/>
                <w:lang w:val="ru-RU"/>
              </w:rPr>
              <w:t xml:space="preserve"> баллонорасширяемый стент с лекарственным покрытием </w:t>
            </w:r>
            <w:r w:rsidRPr="00C7525D">
              <w:rPr>
                <w:rFonts w:ascii="Times New Roman" w:hAnsi="Times New Roman" w:cs="Times New Roman"/>
                <w:sz w:val="20"/>
                <w:szCs w:val="20"/>
              </w:rPr>
              <w:t>Biolimus</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w:t>
            </w:r>
            <w:r w:rsidRPr="00C7525D">
              <w:rPr>
                <w:rFonts w:ascii="Times New Roman" w:hAnsi="Times New Roman" w:cs="Times New Roman"/>
                <w:sz w:val="20"/>
                <w:szCs w:val="20"/>
                <w:lang w:val="ru-RU"/>
              </w:rPr>
              <w:t>9 на основе высоколипофильного цитостатика.</w:t>
            </w:r>
            <w:r w:rsidRPr="00C7525D">
              <w:rPr>
                <w:rFonts w:ascii="Times New Roman" w:hAnsi="Times New Roman" w:cs="Times New Roman"/>
                <w:sz w:val="20"/>
                <w:szCs w:val="20"/>
                <w:lang w:val="ru-RU"/>
              </w:rPr>
              <w:br/>
              <w:t>Назначение - для проведения стентирования коронарных артерий.</w:t>
            </w:r>
            <w:r w:rsidRPr="00C7525D">
              <w:rPr>
                <w:rFonts w:ascii="Times New Roman" w:hAnsi="Times New Roman" w:cs="Times New Roman"/>
                <w:sz w:val="20"/>
                <w:szCs w:val="20"/>
                <w:lang w:val="ru-RU"/>
              </w:rPr>
              <w:br/>
              <w:t>Основные функциональные требования, технические характеристики:</w:t>
            </w:r>
            <w:r w:rsidRPr="00C7525D">
              <w:rPr>
                <w:rFonts w:ascii="Times New Roman" w:hAnsi="Times New Roman" w:cs="Times New Roman"/>
                <w:sz w:val="20"/>
                <w:szCs w:val="20"/>
                <w:lang w:val="ru-RU"/>
              </w:rPr>
              <w:br/>
              <w:t>Возможность выбора диаметра стента  2,25; 2,5; 2,75; 3,0; 3,5; 4,0 мм. Диметр 3,0 мм может быть раздут до 4.75 мм.</w:t>
            </w:r>
            <w:r w:rsidRPr="00C7525D">
              <w:rPr>
                <w:rFonts w:ascii="Times New Roman" w:hAnsi="Times New Roman" w:cs="Times New Roman"/>
                <w:sz w:val="20"/>
                <w:szCs w:val="20"/>
                <w:lang w:val="ru-RU"/>
              </w:rPr>
              <w:br/>
              <w:t xml:space="preserve">Широкого диапазона длины стента 9, 14, 19, 24, 29, 33, 36 мм. Совместим с проводником 0,014", с проводниковым катетером  5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 xml:space="preserve">Лекарственное покрытие  </w:t>
            </w:r>
            <w:r w:rsidRPr="00C7525D">
              <w:rPr>
                <w:rFonts w:ascii="Times New Roman" w:hAnsi="Times New Roman" w:cs="Times New Roman"/>
                <w:sz w:val="20"/>
                <w:szCs w:val="20"/>
              </w:rPr>
              <w:t>Biolimus</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w:t>
            </w:r>
            <w:r w:rsidRPr="00C7525D">
              <w:rPr>
                <w:rFonts w:ascii="Times New Roman" w:hAnsi="Times New Roman" w:cs="Times New Roman"/>
                <w:sz w:val="20"/>
                <w:szCs w:val="20"/>
                <w:lang w:val="ru-RU"/>
              </w:rPr>
              <w:t>9 с высоколипофильным цитостатиком, имеет липофильность в 10 раз выше, чем у сиролимуса, зоторалимуса. Биодеградируемое покрытие, включающее лекарственное вещество на основе полилактонной кислоты. Покрытие только на внешней поверхности стента.</w:t>
            </w:r>
            <w:r w:rsidRPr="00C7525D">
              <w:rPr>
                <w:rFonts w:ascii="Times New Roman" w:hAnsi="Times New Roman" w:cs="Times New Roman"/>
                <w:sz w:val="20"/>
                <w:szCs w:val="20"/>
                <w:lang w:val="ru-RU"/>
              </w:rPr>
              <w:br/>
              <w:t xml:space="preserve">Полное высвобождение лекарственного вещества  </w:t>
            </w:r>
            <w:r w:rsidRPr="00C7525D">
              <w:rPr>
                <w:rFonts w:ascii="Times New Roman" w:hAnsi="Times New Roman" w:cs="Times New Roman"/>
                <w:sz w:val="20"/>
                <w:szCs w:val="20"/>
              </w:rPr>
              <w:t>Biolimus</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w:t>
            </w:r>
            <w:r w:rsidRPr="00C7525D">
              <w:rPr>
                <w:rFonts w:ascii="Times New Roman" w:hAnsi="Times New Roman" w:cs="Times New Roman"/>
                <w:sz w:val="20"/>
                <w:szCs w:val="20"/>
                <w:lang w:val="ru-RU"/>
              </w:rPr>
              <w:t xml:space="preserve">9 и разрушение полимерного покрытия в течение 6-9 мес. Материал стента на основе </w:t>
            </w:r>
            <w:proofErr w:type="gramStart"/>
            <w:r w:rsidRPr="00C7525D">
              <w:rPr>
                <w:rFonts w:ascii="Times New Roman" w:hAnsi="Times New Roman" w:cs="Times New Roman"/>
                <w:sz w:val="20"/>
                <w:szCs w:val="20"/>
                <w:lang w:val="ru-RU"/>
              </w:rPr>
              <w:t>кобальт-хромового</w:t>
            </w:r>
            <w:proofErr w:type="gramEnd"/>
            <w:r w:rsidRPr="00C7525D">
              <w:rPr>
                <w:rFonts w:ascii="Times New Roman" w:hAnsi="Times New Roman" w:cs="Times New Roman"/>
                <w:sz w:val="20"/>
                <w:szCs w:val="20"/>
                <w:lang w:val="ru-RU"/>
              </w:rPr>
              <w:t xml:space="preserve"> сплава в соответсвтвии с </w:t>
            </w:r>
            <w:r w:rsidRPr="00C7525D">
              <w:rPr>
                <w:rFonts w:ascii="Times New Roman" w:hAnsi="Times New Roman" w:cs="Times New Roman"/>
                <w:sz w:val="20"/>
                <w:szCs w:val="20"/>
              </w:rPr>
              <w:t>ASTM</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562. Дизайн балок – гофрированные кольца, дизайн ячеек гибридный – прямые перемычки с </w:t>
            </w:r>
            <w:proofErr w:type="gramStart"/>
            <w:r w:rsidRPr="00C7525D">
              <w:rPr>
                <w:rFonts w:ascii="Times New Roman" w:hAnsi="Times New Roman" w:cs="Times New Roman"/>
                <w:sz w:val="20"/>
                <w:szCs w:val="20"/>
                <w:lang w:val="ru-RU"/>
              </w:rPr>
              <w:t>дугообразными</w:t>
            </w:r>
            <w:proofErr w:type="gramEnd"/>
            <w:r w:rsidRPr="00C7525D">
              <w:rPr>
                <w:rFonts w:ascii="Times New Roman" w:hAnsi="Times New Roman" w:cs="Times New Roman"/>
                <w:sz w:val="20"/>
                <w:szCs w:val="20"/>
                <w:lang w:val="ru-RU"/>
              </w:rPr>
              <w:t xml:space="preserve"> коннекторами.</w:t>
            </w:r>
            <w:r w:rsidRPr="00C7525D">
              <w:rPr>
                <w:rFonts w:ascii="Times New Roman" w:hAnsi="Times New Roman" w:cs="Times New Roman"/>
                <w:sz w:val="20"/>
                <w:szCs w:val="20"/>
                <w:lang w:val="ru-RU"/>
              </w:rPr>
              <w:br/>
              <w:t>Толщина стенки 84 мкм (</w:t>
            </w:r>
            <w:r w:rsidRPr="00C7525D">
              <w:rPr>
                <w:rFonts w:ascii="Times New Roman" w:hAnsi="Times New Roman" w:cs="Times New Roman"/>
                <w:sz w:val="20"/>
                <w:szCs w:val="20"/>
              </w:rPr>
              <w:t>SV</w:t>
            </w:r>
            <w:r w:rsidRPr="00C7525D">
              <w:rPr>
                <w:rFonts w:ascii="Times New Roman" w:hAnsi="Times New Roman" w:cs="Times New Roman"/>
                <w:sz w:val="20"/>
                <w:szCs w:val="20"/>
                <w:lang w:val="ru-RU"/>
              </w:rPr>
              <w:t xml:space="preserve">)  (ø2.25,2.50,2.75,3.00 </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88 мкм (</w:t>
            </w:r>
            <w:r w:rsidRPr="00C7525D">
              <w:rPr>
                <w:rFonts w:ascii="Times New Roman" w:hAnsi="Times New Roman" w:cs="Times New Roman"/>
                <w:sz w:val="20"/>
                <w:szCs w:val="20"/>
              </w:rPr>
              <w:t>MV</w:t>
            </w:r>
            <w:r w:rsidRPr="00C7525D">
              <w:rPr>
                <w:rFonts w:ascii="Times New Roman" w:hAnsi="Times New Roman" w:cs="Times New Roman"/>
                <w:sz w:val="20"/>
                <w:szCs w:val="20"/>
                <w:lang w:val="ru-RU"/>
              </w:rPr>
              <w:t xml:space="preserve">) (ø 3.50, 4.00 </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xml:space="preserve">).  Поперечный </w:t>
            </w:r>
            <w:r w:rsidRPr="00C7525D">
              <w:rPr>
                <w:rFonts w:ascii="Times New Roman" w:hAnsi="Times New Roman" w:cs="Times New Roman"/>
                <w:sz w:val="20"/>
                <w:szCs w:val="20"/>
                <w:lang w:val="ru-RU"/>
              </w:rPr>
              <w:lastRenderedPageBreak/>
              <w:t>профиль стента не более 0,045”.</w:t>
            </w:r>
            <w:r w:rsidRPr="00C7525D">
              <w:rPr>
                <w:rFonts w:ascii="Times New Roman" w:hAnsi="Times New Roman" w:cs="Times New Roman"/>
                <w:sz w:val="20"/>
                <w:szCs w:val="20"/>
                <w:lang w:val="ru-RU"/>
              </w:rPr>
              <w:br/>
              <w:t>Кроссинг профиля для стента диаметром 3 мм не более 0,045”. Содержание лекарственного вещества не менее 15,6 мкг/</w:t>
            </w:r>
            <w:proofErr w:type="gramStart"/>
            <w:r w:rsidRPr="00C7525D">
              <w:rPr>
                <w:rFonts w:ascii="Times New Roman" w:hAnsi="Times New Roman" w:cs="Times New Roman"/>
                <w:sz w:val="20"/>
                <w:szCs w:val="20"/>
                <w:lang w:val="ru-RU"/>
              </w:rPr>
              <w:t>мм</w:t>
            </w:r>
            <w:proofErr w:type="gramEnd"/>
            <w:r w:rsidRPr="00C7525D">
              <w:rPr>
                <w:rFonts w:ascii="Times New Roman" w:hAnsi="Times New Roman" w:cs="Times New Roman"/>
                <w:sz w:val="20"/>
                <w:szCs w:val="20"/>
                <w:lang w:val="ru-RU"/>
              </w:rPr>
              <w:t xml:space="preserve"> длинны стента. Входной профиль стента в стеноз – не более 0,016”. Расчетное давление разрыва  16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для стентов диаметром 2,25-3,00 мм; 14 АТМ для диаметров 3,5-4,0 мм. Номинальное давление не выше 8 </w:t>
            </w:r>
            <w:r w:rsidRPr="00C7525D">
              <w:rPr>
                <w:rFonts w:ascii="Times New Roman" w:hAnsi="Times New Roman" w:cs="Times New Roman"/>
                <w:sz w:val="20"/>
                <w:szCs w:val="20"/>
              </w:rPr>
              <w:t>ATM</w:t>
            </w:r>
            <w:r w:rsidRPr="00C7525D">
              <w:rPr>
                <w:rFonts w:ascii="Times New Roman" w:hAnsi="Times New Roman" w:cs="Times New Roman"/>
                <w:sz w:val="20"/>
                <w:szCs w:val="20"/>
                <w:lang w:val="ru-RU"/>
              </w:rPr>
              <w:t xml:space="preserve">. Система  доставки стента быстрой замены имеет две рентгеноконтрастные метки. Размер маркерных лент 0.5 </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xml:space="preserve"> (дистальный), 0.9 </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xml:space="preserve"> (проксимальный).</w:t>
            </w:r>
            <w:r w:rsidRPr="00C7525D">
              <w:rPr>
                <w:rFonts w:ascii="Times New Roman" w:hAnsi="Times New Roman" w:cs="Times New Roman"/>
                <w:sz w:val="20"/>
                <w:szCs w:val="20"/>
                <w:lang w:val="ru-RU"/>
              </w:rPr>
              <w:br/>
              <w:t xml:space="preserve">Рабочая длина шахты – не более 142 см. </w:t>
            </w:r>
            <w:r w:rsidRPr="00C7525D">
              <w:rPr>
                <w:rFonts w:ascii="Times New Roman" w:hAnsi="Times New Roman" w:cs="Times New Roman"/>
                <w:sz w:val="20"/>
                <w:szCs w:val="20"/>
              </w:rPr>
              <w:t>Длина дистальной шахты 27,5см.</w:t>
            </w:r>
            <w:r w:rsidRPr="00C7525D">
              <w:rPr>
                <w:rFonts w:ascii="Times New Roman" w:hAnsi="Times New Roman" w:cs="Times New Roman"/>
                <w:sz w:val="20"/>
                <w:szCs w:val="20"/>
              </w:rPr>
              <w:br/>
              <w:t>Размеры по заявке заказчика</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proofErr w:type="gramStart"/>
            <w:r w:rsidRPr="00C7525D">
              <w:rPr>
                <w:rFonts w:ascii="Times New Roman" w:hAnsi="Times New Roman" w:cs="Times New Roman"/>
                <w:b/>
                <w:sz w:val="20"/>
                <w:szCs w:val="20"/>
                <w:lang w:val="ru-RU"/>
              </w:rPr>
              <w:t>Коронарный</w:t>
            </w:r>
            <w:proofErr w:type="gramEnd"/>
            <w:r w:rsidRPr="00C7525D">
              <w:rPr>
                <w:rFonts w:ascii="Times New Roman" w:hAnsi="Times New Roman" w:cs="Times New Roman"/>
                <w:b/>
                <w:sz w:val="20"/>
                <w:szCs w:val="20"/>
                <w:lang w:val="ru-RU"/>
              </w:rPr>
              <w:t xml:space="preserve"> стент с покрытием для острых перфораций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Материал стента: </w:t>
            </w:r>
            <w:proofErr w:type="gramStart"/>
            <w:r w:rsidRPr="00C7525D">
              <w:rPr>
                <w:rFonts w:ascii="Times New Roman" w:hAnsi="Times New Roman" w:cs="Times New Roman"/>
                <w:sz w:val="20"/>
                <w:szCs w:val="20"/>
                <w:lang w:val="ru-RU"/>
              </w:rPr>
              <w:t>кобальт-хромовый</w:t>
            </w:r>
            <w:proofErr w:type="gramEnd"/>
            <w:r w:rsidRPr="00C7525D">
              <w:rPr>
                <w:rFonts w:ascii="Times New Roman" w:hAnsi="Times New Roman" w:cs="Times New Roman"/>
                <w:sz w:val="20"/>
                <w:szCs w:val="20"/>
                <w:lang w:val="ru-RU"/>
              </w:rPr>
              <w:t xml:space="preserve"> сплав (</w:t>
            </w:r>
            <w:r w:rsidRPr="00C7525D">
              <w:rPr>
                <w:rFonts w:ascii="Times New Roman" w:hAnsi="Times New Roman" w:cs="Times New Roman"/>
                <w:sz w:val="20"/>
                <w:szCs w:val="20"/>
              </w:rPr>
              <w:t>L</w:t>
            </w:r>
            <w:r w:rsidRPr="00C7525D">
              <w:rPr>
                <w:rFonts w:ascii="Times New Roman" w:hAnsi="Times New Roman" w:cs="Times New Roman"/>
                <w:sz w:val="20"/>
                <w:szCs w:val="20"/>
                <w:lang w:val="ru-RU"/>
              </w:rPr>
              <w:t xml:space="preserve">-605) с покрытием из аморфного карбида кремния, наружная поверхность стента покрыта электротканной полиуретановой мембраной. Толщина каркаса для стентов не более Ø 2,25 -3,00 мм - 60 мкм (0,0024”) и для Ø 3,5–4,0 мм - 80мкм (0,0031”), Ø 4,5-5,0 мм - 120мкм (0,0047”). Толщина покрытия стента не более 90 мкм.  Конструкция каркаса стента: </w:t>
            </w:r>
            <w:proofErr w:type="gramStart"/>
            <w:r w:rsidRPr="00C7525D">
              <w:rPr>
                <w:rFonts w:ascii="Times New Roman" w:hAnsi="Times New Roman" w:cs="Times New Roman"/>
                <w:sz w:val="20"/>
                <w:szCs w:val="20"/>
                <w:lang w:val="ru-RU"/>
              </w:rPr>
              <w:t>матричный</w:t>
            </w:r>
            <w:proofErr w:type="gramEnd"/>
            <w:r w:rsidRPr="00C7525D">
              <w:rPr>
                <w:rFonts w:ascii="Times New Roman" w:hAnsi="Times New Roman" w:cs="Times New Roman"/>
                <w:sz w:val="20"/>
                <w:szCs w:val="20"/>
                <w:lang w:val="ru-RU"/>
              </w:rPr>
              <w:t xml:space="preserve">, по типу двойной спирали. Длина стентов: 15, 20, 26 мм. Номинальный диаметр стентов: 2.5/3.0/3.5/4.0/4.5/5.0 мм. Система доставки быстрой смены.  Материал баллона: полукристаллический ко-полимер.  Два вмонтированных платиноиридиевых маркера с нулевым профилем.  Диаметр проводника не более 0.014” (0.3556 мм).  Рабочая длина катетера - 140 см. Номинальное давление не менее 8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для диаметров Ø 2,5 -3,5 мм, 7 атм Ø 4,00 -5,00 мм. Расчетное давление разрыва баллона не менее 16 атм. для Ø 2,5 -4,0 мм; не менее 14 атм. для Ø 4,5 -5,0 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Проводниковый катетер церебральный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Различная жесткость у проксимальной, средней и дистальной части проводникового катетера. Наличие размеров: 4.2, 6, 7, 8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Материал катетера: гидрофильное покрытие, – наружный слой – нейлон, средняя часть – уникальная двойная оплетка </w:t>
            </w:r>
            <w:r w:rsidRPr="00C7525D">
              <w:rPr>
                <w:rFonts w:ascii="Times New Roman" w:hAnsi="Times New Roman" w:cs="Times New Roman"/>
                <w:sz w:val="20"/>
                <w:szCs w:val="20"/>
              </w:rPr>
              <w:t>Shinka</w:t>
            </w:r>
            <w:r w:rsidRPr="00C7525D">
              <w:rPr>
                <w:rFonts w:ascii="Times New Roman" w:hAnsi="Times New Roman" w:cs="Times New Roman"/>
                <w:sz w:val="20"/>
                <w:szCs w:val="20"/>
                <w:lang w:val="ru-RU"/>
              </w:rPr>
              <w:t xml:space="preserve">, внутренний слой –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(политетрафторэтилен), дистальный кончик рентгенконтрастный, у основания протектор соединителя с просветами</w:t>
            </w:r>
            <w:proofErr w:type="gramStart"/>
            <w:r w:rsidRPr="00C7525D">
              <w:rPr>
                <w:rFonts w:ascii="Times New Roman" w:hAnsi="Times New Roman" w:cs="Times New Roman"/>
                <w:sz w:val="20"/>
                <w:szCs w:val="20"/>
                <w:lang w:val="ru-RU"/>
              </w:rPr>
              <w:t>.Н</w:t>
            </w:r>
            <w:proofErr w:type="gramEnd"/>
            <w:r w:rsidRPr="00C7525D">
              <w:rPr>
                <w:rFonts w:ascii="Times New Roman" w:hAnsi="Times New Roman" w:cs="Times New Roman"/>
                <w:sz w:val="20"/>
                <w:szCs w:val="20"/>
                <w:lang w:val="ru-RU"/>
              </w:rPr>
              <w:t xml:space="preserve">аличие платиновых рентгенконтрасных маркеров. Наличие атравматичного кончика. Большой внутренний просвет: для катетера 4.2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0,043", для катетера 6</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0,071",для катетера 7</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0,081", для катетера 8</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0,090", наличие длин 80, 90, 100, 110 см. </w:t>
            </w:r>
            <w:r w:rsidRPr="00C7525D">
              <w:rPr>
                <w:rFonts w:ascii="Times New Roman" w:hAnsi="Times New Roman" w:cs="Times New Roman"/>
                <w:sz w:val="20"/>
                <w:szCs w:val="20"/>
              </w:rPr>
              <w:t>Наличие атравматичного кончика. Наличие вариаций с длинным интродюсером 4, 5, 6 Fr.</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гибридный гайд катетер</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Различная жесткость у проксимальной, средней и дистальной части проводникового катетера. Наличие размеров: 6, 7, 8,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Наличие атравматичного кончика. Округлённые края дистального кончика с внешней и внутренней стороны. Наличие боковых отверстий, Наличие укороченных кончиков. Материал внутреннего слоя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Большой внутренний просвет: для катетера 6</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менее 0,071" (1,80мм), для катетера 7</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менее 0,081"(2.05мм), для катетера 8</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менее 0,090" (2.28мм), длина 100см. </w:t>
            </w:r>
            <w:r w:rsidRPr="00C7525D">
              <w:rPr>
                <w:rFonts w:ascii="Times New Roman" w:hAnsi="Times New Roman" w:cs="Times New Roman"/>
                <w:sz w:val="20"/>
                <w:szCs w:val="20"/>
              </w:rPr>
              <w:t>Повышенная визуализация.</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Периферический гайд катетер</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Катетер проводниковый коронарный. Материал катетера – наружный слой – </w:t>
            </w:r>
            <w:r w:rsidRPr="00C7525D">
              <w:rPr>
                <w:rFonts w:ascii="Times New Roman" w:hAnsi="Times New Roman" w:cs="Times New Roman"/>
                <w:sz w:val="20"/>
                <w:szCs w:val="20"/>
              </w:rPr>
              <w:t>Nylon</w:t>
            </w:r>
            <w:r w:rsidRPr="00C7525D">
              <w:rPr>
                <w:rFonts w:ascii="Times New Roman" w:hAnsi="Times New Roman" w:cs="Times New Roman"/>
                <w:sz w:val="20"/>
                <w:szCs w:val="20"/>
                <w:lang w:val="ru-RU"/>
              </w:rPr>
              <w:t xml:space="preserve"> (нейлон), средняя часть – армированная двухслойная стальная оплетка, внутренний слой –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покрытие (политетрафторэтилен), дистальный кончик рентгенконтрастный (длина 2,5 мм). Мультисегментный дизайн. Термоспла,0вка отдельных сегментов (мягкого кончика, формирующейся части, основного шафта), кончик мягкий, гибкий, атравматичный. «Гибридная технология» оплетки увеличивает внутренний просвет и обеспечивает поддержку во время манипуляции. Армирование стенки катетера стальной сеткой препятствует перегибанию устройства в местах анатомических изгибов. Постоянный внутренний просвет по всей длине. Внутренний просвет катетера: 6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0 .070",5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0 .056". </w:t>
            </w:r>
            <w:r w:rsidRPr="00C7525D">
              <w:rPr>
                <w:rFonts w:ascii="Times New Roman" w:hAnsi="Times New Roman" w:cs="Times New Roman"/>
                <w:sz w:val="20"/>
                <w:szCs w:val="20"/>
              </w:rPr>
              <w:t xml:space="preserve">(А) Размеры: </w:t>
            </w:r>
            <w:r w:rsidRPr="00C7525D">
              <w:rPr>
                <w:rFonts w:ascii="Times New Roman" w:hAnsi="Times New Roman" w:cs="Times New Roman"/>
                <w:sz w:val="20"/>
                <w:szCs w:val="20"/>
              </w:rPr>
              <w:lastRenderedPageBreak/>
              <w:t>длина 55, 90, 95, 100 см. Размеры по заявке Заказчика</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Проводник коронарный для диффузных окклюзий</w:t>
            </w:r>
          </w:p>
        </w:tc>
        <w:tc>
          <w:tcPr>
            <w:tcW w:w="9313" w:type="dxa"/>
            <w:vAlign w:val="center"/>
          </w:tcPr>
          <w:p w:rsidR="00190FDC" w:rsidRPr="00C7525D" w:rsidRDefault="00190FDC" w:rsidP="00C7525D">
            <w:pPr>
              <w:spacing w:after="240"/>
              <w:rPr>
                <w:rFonts w:ascii="Times New Roman" w:hAnsi="Times New Roman" w:cs="Times New Roman"/>
                <w:sz w:val="20"/>
                <w:szCs w:val="20"/>
              </w:rPr>
            </w:pPr>
            <w:r w:rsidRPr="00C7525D">
              <w:rPr>
                <w:rFonts w:ascii="Times New Roman" w:hAnsi="Times New Roman" w:cs="Times New Roman"/>
                <w:sz w:val="20"/>
                <w:szCs w:val="20"/>
                <w:lang w:val="ru-RU"/>
              </w:rPr>
              <w:t xml:space="preserve">Коронарные проводники для </w:t>
            </w:r>
            <w:proofErr w:type="gramStart"/>
            <w:r w:rsidRPr="00C7525D">
              <w:rPr>
                <w:rFonts w:ascii="Times New Roman" w:hAnsi="Times New Roman" w:cs="Times New Roman"/>
                <w:sz w:val="20"/>
                <w:szCs w:val="20"/>
                <w:lang w:val="ru-RU"/>
              </w:rPr>
              <w:t>для</w:t>
            </w:r>
            <w:proofErr w:type="gramEnd"/>
            <w:r w:rsidRPr="00C7525D">
              <w:rPr>
                <w:rFonts w:ascii="Times New Roman" w:hAnsi="Times New Roman" w:cs="Times New Roman"/>
                <w:sz w:val="20"/>
                <w:szCs w:val="20"/>
                <w:lang w:val="ru-RU"/>
              </w:rPr>
              <w:t xml:space="preserve"> субтотальных и диффузных окклюзии </w:t>
            </w:r>
            <w:r w:rsidRPr="00C7525D">
              <w:rPr>
                <w:rFonts w:ascii="Times New Roman" w:hAnsi="Times New Roman" w:cs="Times New Roman"/>
                <w:sz w:val="20"/>
                <w:szCs w:val="20"/>
                <w:lang w:val="ru-RU"/>
              </w:rPr>
              <w:br/>
              <w:t>Диаметр: не более 0,014" (0,3556 мм)</w:t>
            </w:r>
            <w:r w:rsidRPr="00C7525D">
              <w:rPr>
                <w:rFonts w:ascii="Times New Roman" w:hAnsi="Times New Roman" w:cs="Times New Roman"/>
                <w:sz w:val="20"/>
                <w:szCs w:val="20"/>
                <w:lang w:val="ru-RU"/>
              </w:rPr>
              <w:br/>
              <w:t>Наличие длин, см: 180 см.   Наличие длин спирали: 11,12.30,20,17,</w:t>
            </w:r>
            <w:r w:rsidRPr="00C7525D">
              <w:rPr>
                <w:rFonts w:ascii="Times New Roman" w:hAnsi="Times New Roman" w:cs="Times New Roman"/>
                <w:sz w:val="20"/>
                <w:szCs w:val="20"/>
                <w:lang w:val="ru-RU"/>
              </w:rPr>
              <w:br/>
              <w:t xml:space="preserve">Материал сердечника: наличие нержавеющая сталь, </w:t>
            </w:r>
            <w:r w:rsidRPr="00C7525D">
              <w:rPr>
                <w:rFonts w:ascii="Times New Roman" w:hAnsi="Times New Roman" w:cs="Times New Roman"/>
                <w:sz w:val="20"/>
                <w:szCs w:val="20"/>
                <w:lang w:val="ru-RU"/>
              </w:rPr>
              <w:br/>
              <w:t xml:space="preserve">Тип сердечника: наличие однокомпонентный из стали и дублирующий, идущий параллельно витой микросердечник из стальных проволок.  </w:t>
            </w:r>
            <w:proofErr w:type="gramStart"/>
            <w:r w:rsidRPr="00C7525D">
              <w:rPr>
                <w:rFonts w:ascii="Times New Roman" w:hAnsi="Times New Roman" w:cs="Times New Roman"/>
                <w:sz w:val="20"/>
                <w:szCs w:val="20"/>
                <w:lang w:val="ru-RU"/>
              </w:rPr>
              <w:t>Передача вращения наличие 1:1</w:t>
            </w:r>
            <w:r w:rsidRPr="00C7525D">
              <w:rPr>
                <w:rFonts w:ascii="Times New Roman" w:hAnsi="Times New Roman" w:cs="Times New Roman"/>
                <w:sz w:val="20"/>
                <w:szCs w:val="20"/>
                <w:lang w:val="ru-RU"/>
              </w:rPr>
              <w:br/>
              <w:t>Дистальная рентгенокотрастная спираль, длиной: 3, 11,17,20, см</w:t>
            </w:r>
            <w:r w:rsidRPr="00C7525D">
              <w:rPr>
                <w:rFonts w:ascii="Times New Roman" w:hAnsi="Times New Roman" w:cs="Times New Roman"/>
                <w:sz w:val="20"/>
                <w:szCs w:val="20"/>
                <w:lang w:val="ru-RU"/>
              </w:rPr>
              <w:br/>
              <w:t>Проксимальная спираль из нержавеющей стали, длиной: 15, 25 см</w:t>
            </w:r>
            <w:r w:rsidRPr="00C7525D">
              <w:rPr>
                <w:rFonts w:ascii="Times New Roman" w:hAnsi="Times New Roman" w:cs="Times New Roman"/>
                <w:sz w:val="20"/>
                <w:szCs w:val="20"/>
                <w:lang w:val="ru-RU"/>
              </w:rPr>
              <w:br/>
              <w:t xml:space="preserve">Покрытие проксимальной спирали: наличие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br/>
              <w:t>Возможность удлинения до: не менее 300 см</w:t>
            </w:r>
            <w:r w:rsidRPr="00C7525D">
              <w:rPr>
                <w:rFonts w:ascii="Times New Roman" w:hAnsi="Times New Roman" w:cs="Times New Roman"/>
                <w:sz w:val="20"/>
                <w:szCs w:val="20"/>
                <w:lang w:val="ru-RU"/>
              </w:rPr>
              <w:br/>
              <w:t>Варианты покрытия дистальной части: наличие гидрофильное</w:t>
            </w:r>
            <w:r w:rsidRPr="00C7525D">
              <w:rPr>
                <w:rFonts w:ascii="Times New Roman" w:hAnsi="Times New Roman" w:cs="Times New Roman"/>
                <w:sz w:val="20"/>
                <w:szCs w:val="20"/>
                <w:lang w:val="ru-RU"/>
              </w:rPr>
              <w:br/>
              <w:t>Варианты жесткости кончика: наличие высокой гибкости, гибкий, средней гибкости, жесткий, высокой жесткости.</w:t>
            </w:r>
            <w:proofErr w:type="gramEnd"/>
            <w:r w:rsidRPr="00C7525D">
              <w:rPr>
                <w:rFonts w:ascii="Times New Roman" w:hAnsi="Times New Roman" w:cs="Times New Roman"/>
                <w:sz w:val="20"/>
                <w:szCs w:val="20"/>
                <w:lang w:val="ru-RU"/>
              </w:rPr>
              <w:t xml:space="preserve">   Варианты поддержки: наличие стандартная и дополнительная</w:t>
            </w:r>
            <w:r w:rsidRPr="00C7525D">
              <w:rPr>
                <w:rFonts w:ascii="Times New Roman" w:hAnsi="Times New Roman" w:cs="Times New Roman"/>
                <w:sz w:val="20"/>
                <w:szCs w:val="20"/>
                <w:lang w:val="ru-RU"/>
              </w:rPr>
              <w:br/>
              <w:t xml:space="preserve">Варианты дистального кончика: наличие прямой и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br/>
              <w:t>Степень жесткости кончика в граммах, 0.8г, 1.0 г, 3.0 г,4.0 г,5.0 г.6.0 г, 9.0 г, 12.0 г,20.0 г.</w:t>
            </w:r>
            <w:r w:rsidRPr="00C7525D">
              <w:rPr>
                <w:rFonts w:ascii="Times New Roman" w:hAnsi="Times New Roman" w:cs="Times New Roman"/>
                <w:sz w:val="20"/>
                <w:szCs w:val="20"/>
                <w:lang w:val="ru-RU"/>
              </w:rPr>
              <w:br/>
              <w:t>Возможность использования многократно во время одной операци</w:t>
            </w:r>
            <w:proofErr w:type="gramStart"/>
            <w:r w:rsidRPr="00C7525D">
              <w:rPr>
                <w:rFonts w:ascii="Times New Roman" w:hAnsi="Times New Roman" w:cs="Times New Roman"/>
                <w:sz w:val="20"/>
                <w:szCs w:val="20"/>
                <w:lang w:val="ru-RU"/>
              </w:rPr>
              <w:t>и-</w:t>
            </w:r>
            <w:proofErr w:type="gramEnd"/>
            <w:r w:rsidRPr="00C7525D">
              <w:rPr>
                <w:rFonts w:ascii="Times New Roman" w:hAnsi="Times New Roman" w:cs="Times New Roman"/>
                <w:sz w:val="20"/>
                <w:szCs w:val="20"/>
                <w:lang w:val="ru-RU"/>
              </w:rPr>
              <w:t xml:space="preserve"> для обеспечения доступа к сосудам, имеющим различные анатомические характеристики, для прохождения зон поражения и  так же для доставки инструменто</w:t>
            </w:r>
            <w:proofErr w:type="gramStart"/>
            <w:r w:rsidRPr="00C7525D">
              <w:rPr>
                <w:rFonts w:ascii="Times New Roman" w:hAnsi="Times New Roman" w:cs="Times New Roman"/>
                <w:sz w:val="20"/>
                <w:szCs w:val="20"/>
                <w:lang w:val="ru-RU"/>
              </w:rPr>
              <w:t>в-</w:t>
            </w:r>
            <w:proofErr w:type="gramEnd"/>
            <w:r w:rsidRPr="00C7525D">
              <w:rPr>
                <w:rFonts w:ascii="Times New Roman" w:hAnsi="Times New Roman" w:cs="Times New Roman"/>
                <w:sz w:val="20"/>
                <w:szCs w:val="20"/>
                <w:lang w:val="ru-RU"/>
              </w:rPr>
              <w:t xml:space="preserve"> коронарных баллонов и стентов.</w:t>
            </w:r>
            <w:r w:rsidRPr="00C7525D">
              <w:rPr>
                <w:rFonts w:ascii="Times New Roman" w:hAnsi="Times New Roman" w:cs="Times New Roman"/>
                <w:sz w:val="20"/>
                <w:szCs w:val="20"/>
                <w:lang w:val="ru-RU"/>
              </w:rPr>
              <w:br/>
            </w:r>
            <w:r w:rsidRPr="00C7525D">
              <w:rPr>
                <w:rFonts w:ascii="Times New Roman" w:hAnsi="Times New Roman" w:cs="Times New Roman"/>
                <w:sz w:val="20"/>
                <w:szCs w:val="20"/>
              </w:rPr>
              <w:t>Срок хранения с момента производства, мес.: не менее 24</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Проводник коронарный универсальный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Универсальные коронарные проводник для острых окклюзии</w:t>
            </w:r>
            <w:r w:rsidRPr="00C7525D">
              <w:rPr>
                <w:rFonts w:ascii="Times New Roman" w:hAnsi="Times New Roman" w:cs="Times New Roman"/>
                <w:sz w:val="20"/>
                <w:szCs w:val="20"/>
                <w:lang w:val="ru-RU"/>
              </w:rPr>
              <w:br/>
              <w:t>Диаметр: не более 0,014" (0,3556 мм)</w:t>
            </w:r>
            <w:r w:rsidRPr="00C7525D">
              <w:rPr>
                <w:rFonts w:ascii="Times New Roman" w:hAnsi="Times New Roman" w:cs="Times New Roman"/>
                <w:sz w:val="20"/>
                <w:szCs w:val="20"/>
                <w:lang w:val="ru-RU"/>
              </w:rPr>
              <w:br/>
              <w:t>Наличие длин, см: 180-190 см</w:t>
            </w:r>
            <w:r w:rsidRPr="00C7525D">
              <w:rPr>
                <w:rFonts w:ascii="Times New Roman" w:hAnsi="Times New Roman" w:cs="Times New Roman"/>
                <w:sz w:val="20"/>
                <w:szCs w:val="20"/>
                <w:lang w:val="ru-RU"/>
              </w:rPr>
              <w:br/>
              <w:t xml:space="preserve">Материал сердечника: наличие нержавеющая сталь, </w:t>
            </w:r>
            <w:r w:rsidRPr="00C7525D">
              <w:rPr>
                <w:rFonts w:ascii="Times New Roman" w:hAnsi="Times New Roman" w:cs="Times New Roman"/>
                <w:sz w:val="20"/>
                <w:szCs w:val="20"/>
                <w:lang w:val="ru-RU"/>
              </w:rPr>
              <w:br/>
              <w:t>Тип сердечника: Технология изготовления «</w:t>
            </w:r>
            <w:r w:rsidRPr="00C7525D">
              <w:rPr>
                <w:rFonts w:ascii="Times New Roman" w:hAnsi="Times New Roman" w:cs="Times New Roman"/>
                <w:sz w:val="20"/>
                <w:szCs w:val="20"/>
              </w:rPr>
              <w:t>composite</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core</w:t>
            </w:r>
            <w:r w:rsidRPr="00C7525D">
              <w:rPr>
                <w:rFonts w:ascii="Times New Roman" w:hAnsi="Times New Roman" w:cs="Times New Roman"/>
                <w:sz w:val="20"/>
                <w:szCs w:val="20"/>
                <w:lang w:val="ru-RU"/>
              </w:rPr>
              <w:t xml:space="preserve">» наличие </w:t>
            </w:r>
            <w:proofErr w:type="gramStart"/>
            <w:r w:rsidRPr="00C7525D">
              <w:rPr>
                <w:rFonts w:ascii="Times New Roman" w:hAnsi="Times New Roman" w:cs="Times New Roman"/>
                <w:sz w:val="20"/>
                <w:szCs w:val="20"/>
                <w:lang w:val="ru-RU"/>
              </w:rPr>
              <w:t>однокомпонентный</w:t>
            </w:r>
            <w:proofErr w:type="gramEnd"/>
            <w:r w:rsidRPr="00C7525D">
              <w:rPr>
                <w:rFonts w:ascii="Times New Roman" w:hAnsi="Times New Roman" w:cs="Times New Roman"/>
                <w:sz w:val="20"/>
                <w:szCs w:val="20"/>
                <w:lang w:val="ru-RU"/>
              </w:rPr>
              <w:t xml:space="preserve"> из стали и дублирующий, идущий параллельно витой микросердечник из стальных проволок.</w:t>
            </w:r>
            <w:r w:rsidRPr="00C7525D">
              <w:rPr>
                <w:rFonts w:ascii="Times New Roman" w:hAnsi="Times New Roman" w:cs="Times New Roman"/>
                <w:sz w:val="20"/>
                <w:szCs w:val="20"/>
                <w:lang w:val="ru-RU"/>
              </w:rPr>
              <w:br/>
              <w:t>Передача вращения наличие 1:1</w:t>
            </w:r>
            <w:r w:rsidRPr="00C7525D">
              <w:rPr>
                <w:rFonts w:ascii="Times New Roman" w:hAnsi="Times New Roman" w:cs="Times New Roman"/>
                <w:sz w:val="20"/>
                <w:szCs w:val="20"/>
                <w:lang w:val="ru-RU"/>
              </w:rPr>
              <w:br/>
              <w:t>Усиление, необходимое для изгиба дистальной части проводника 0.5. 0,7 г.</w:t>
            </w:r>
            <w:r w:rsidRPr="00C7525D">
              <w:rPr>
                <w:rFonts w:ascii="Times New Roman" w:hAnsi="Times New Roman" w:cs="Times New Roman"/>
                <w:sz w:val="20"/>
                <w:szCs w:val="20"/>
                <w:lang w:val="ru-RU"/>
              </w:rPr>
              <w:br/>
              <w:t>Дистальная рентгенокотрастная спираль, длиной: 3 см</w:t>
            </w:r>
            <w:r w:rsidRPr="00C7525D">
              <w:rPr>
                <w:rFonts w:ascii="Times New Roman" w:hAnsi="Times New Roman" w:cs="Times New Roman"/>
                <w:sz w:val="20"/>
                <w:szCs w:val="20"/>
                <w:lang w:val="ru-RU"/>
              </w:rPr>
              <w:br/>
              <w:t>Проксимальная спираль из нержавеющей стали, длиной: 15- 25 см</w:t>
            </w:r>
            <w:r w:rsidRPr="00C7525D">
              <w:rPr>
                <w:rFonts w:ascii="Times New Roman" w:hAnsi="Times New Roman" w:cs="Times New Roman"/>
                <w:sz w:val="20"/>
                <w:szCs w:val="20"/>
                <w:lang w:val="ru-RU"/>
              </w:rPr>
              <w:br/>
              <w:t xml:space="preserve">Покрытие проксимальной спирали: наличие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br/>
              <w:t>Наличие дублирующей (внутренней) оплетки сердечника.</w:t>
            </w:r>
            <w:r w:rsidRPr="00C7525D">
              <w:rPr>
                <w:rFonts w:ascii="Times New Roman" w:hAnsi="Times New Roman" w:cs="Times New Roman"/>
                <w:sz w:val="20"/>
                <w:szCs w:val="20"/>
                <w:lang w:val="ru-RU"/>
              </w:rPr>
              <w:br/>
              <w:t>Возможность удлинения до: не менее 300 см</w:t>
            </w:r>
            <w:r w:rsidRPr="00C7525D">
              <w:rPr>
                <w:rFonts w:ascii="Times New Roman" w:hAnsi="Times New Roman" w:cs="Times New Roman"/>
                <w:sz w:val="20"/>
                <w:szCs w:val="20"/>
                <w:lang w:val="ru-RU"/>
              </w:rPr>
              <w:br/>
              <w:t>Варианты покрытия дистальной части: наличие гидрофильное.</w:t>
            </w:r>
            <w:r w:rsidRPr="00C7525D">
              <w:rPr>
                <w:rFonts w:ascii="Times New Roman" w:hAnsi="Times New Roman" w:cs="Times New Roman"/>
                <w:sz w:val="20"/>
                <w:szCs w:val="20"/>
                <w:lang w:val="ru-RU"/>
              </w:rPr>
              <w:br/>
              <w:t>Варианты поддержки: наличие стандартная и дополнительная</w:t>
            </w:r>
            <w:r w:rsidRPr="00C7525D">
              <w:rPr>
                <w:rFonts w:ascii="Times New Roman" w:hAnsi="Times New Roman" w:cs="Times New Roman"/>
                <w:sz w:val="20"/>
                <w:szCs w:val="20"/>
                <w:lang w:val="ru-RU"/>
              </w:rPr>
              <w:br/>
              <w:t xml:space="preserve">Варианты дистального кончика: наличие прямой и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br/>
              <w:t>Возможность использования многократно во время одной операци</w:t>
            </w:r>
            <w:proofErr w:type="gramStart"/>
            <w:r w:rsidRPr="00C7525D">
              <w:rPr>
                <w:rFonts w:ascii="Times New Roman" w:hAnsi="Times New Roman" w:cs="Times New Roman"/>
                <w:sz w:val="20"/>
                <w:szCs w:val="20"/>
                <w:lang w:val="ru-RU"/>
              </w:rPr>
              <w:t>и-</w:t>
            </w:r>
            <w:proofErr w:type="gramEnd"/>
            <w:r w:rsidRPr="00C7525D">
              <w:rPr>
                <w:rFonts w:ascii="Times New Roman" w:hAnsi="Times New Roman" w:cs="Times New Roman"/>
                <w:sz w:val="20"/>
                <w:szCs w:val="20"/>
                <w:lang w:val="ru-RU"/>
              </w:rPr>
              <w:t xml:space="preserve">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r w:rsidRPr="00C7525D">
              <w:rPr>
                <w:rFonts w:ascii="Times New Roman" w:hAnsi="Times New Roman" w:cs="Times New Roman"/>
                <w:sz w:val="20"/>
                <w:szCs w:val="20"/>
                <w:lang w:val="ru-RU"/>
              </w:rPr>
              <w:br/>
            </w:r>
            <w:r w:rsidRPr="00C7525D">
              <w:rPr>
                <w:rFonts w:ascii="Times New Roman" w:hAnsi="Times New Roman" w:cs="Times New Roman"/>
                <w:sz w:val="20"/>
                <w:szCs w:val="20"/>
              </w:rPr>
              <w:t>Срок хранения с момента производства, мес.: не менее 24</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Проводник коронарный для хронических окклюзий</w:t>
            </w:r>
          </w:p>
        </w:tc>
        <w:tc>
          <w:tcPr>
            <w:tcW w:w="9313" w:type="dxa"/>
            <w:vAlign w:val="center"/>
          </w:tcPr>
          <w:p w:rsidR="00190FDC" w:rsidRPr="00C7525D" w:rsidRDefault="00190FDC" w:rsidP="00C7525D">
            <w:pPr>
              <w:rPr>
                <w:rFonts w:ascii="Times New Roman" w:hAnsi="Times New Roman" w:cs="Times New Roman"/>
                <w:sz w:val="20"/>
                <w:szCs w:val="20"/>
              </w:rPr>
            </w:pPr>
            <w:proofErr w:type="gramStart"/>
            <w:r w:rsidRPr="00C7525D">
              <w:rPr>
                <w:rFonts w:ascii="Times New Roman" w:hAnsi="Times New Roman" w:cs="Times New Roman"/>
                <w:sz w:val="20"/>
                <w:szCs w:val="20"/>
                <w:lang w:val="ru-RU"/>
              </w:rPr>
              <w:t>Коронарные проводники для хронических окклюзий</w:t>
            </w:r>
            <w:r w:rsidRPr="00C7525D">
              <w:rPr>
                <w:rFonts w:ascii="Times New Roman" w:hAnsi="Times New Roman" w:cs="Times New Roman"/>
                <w:sz w:val="20"/>
                <w:szCs w:val="20"/>
                <w:lang w:val="ru-RU"/>
              </w:rPr>
              <w:br/>
              <w:t>Диаметр: не более 0.010, 0.011, 0.012, 0.014 дюймов</w:t>
            </w:r>
            <w:r w:rsidRPr="00C7525D">
              <w:rPr>
                <w:rFonts w:ascii="Times New Roman" w:hAnsi="Times New Roman" w:cs="Times New Roman"/>
                <w:sz w:val="20"/>
                <w:szCs w:val="20"/>
                <w:lang w:val="ru-RU"/>
              </w:rPr>
              <w:br/>
              <w:t>Наличие длин, см: 190, 300 см</w:t>
            </w:r>
            <w:r w:rsidRPr="00C7525D">
              <w:rPr>
                <w:rFonts w:ascii="Times New Roman" w:hAnsi="Times New Roman" w:cs="Times New Roman"/>
                <w:sz w:val="20"/>
                <w:szCs w:val="20"/>
                <w:lang w:val="ru-RU"/>
              </w:rPr>
              <w:br/>
              <w:t>Наличие длин спирали: 15, 16 см</w:t>
            </w:r>
            <w:r w:rsidRPr="00C7525D">
              <w:rPr>
                <w:rFonts w:ascii="Times New Roman" w:hAnsi="Times New Roman" w:cs="Times New Roman"/>
                <w:sz w:val="20"/>
                <w:szCs w:val="20"/>
                <w:lang w:val="ru-RU"/>
              </w:rPr>
              <w:br/>
              <w:t xml:space="preserve">Кончик: заостренный, диаметр: не более 0.012 дюйма, пре-шейп 1 мм </w:t>
            </w:r>
            <w:r w:rsidRPr="00C7525D">
              <w:rPr>
                <w:rFonts w:ascii="Times New Roman" w:hAnsi="Times New Roman" w:cs="Times New Roman"/>
                <w:sz w:val="20"/>
                <w:szCs w:val="20"/>
                <w:lang w:val="ru-RU"/>
              </w:rPr>
              <w:br/>
              <w:t xml:space="preserve">Материал сердечника: наличие нержавеющая сталь, </w:t>
            </w:r>
            <w:r w:rsidRPr="00C7525D">
              <w:rPr>
                <w:rFonts w:ascii="Times New Roman" w:hAnsi="Times New Roman" w:cs="Times New Roman"/>
                <w:sz w:val="20"/>
                <w:szCs w:val="20"/>
                <w:lang w:val="ru-RU"/>
              </w:rPr>
              <w:br/>
              <w:t>Тип сердечника: наличие однокомпонентный из стали и дублирующий, идущий параллельно витой микросердечник из стальных проволок.</w:t>
            </w:r>
            <w:proofErr w:type="gramEnd"/>
            <w:r w:rsidRPr="00C7525D">
              <w:rPr>
                <w:rFonts w:ascii="Times New Roman" w:hAnsi="Times New Roman" w:cs="Times New Roman"/>
                <w:sz w:val="20"/>
                <w:szCs w:val="20"/>
                <w:lang w:val="ru-RU"/>
              </w:rPr>
              <w:br/>
            </w:r>
            <w:proofErr w:type="gramStart"/>
            <w:r w:rsidRPr="00C7525D">
              <w:rPr>
                <w:rFonts w:ascii="Times New Roman" w:hAnsi="Times New Roman" w:cs="Times New Roman"/>
                <w:sz w:val="20"/>
                <w:szCs w:val="20"/>
                <w:lang w:val="ru-RU"/>
              </w:rPr>
              <w:t>Передача вращения наличие 1:1</w:t>
            </w:r>
            <w:r w:rsidRPr="00C7525D">
              <w:rPr>
                <w:rFonts w:ascii="Times New Roman" w:hAnsi="Times New Roman" w:cs="Times New Roman"/>
                <w:sz w:val="20"/>
                <w:szCs w:val="20"/>
                <w:lang w:val="ru-RU"/>
              </w:rPr>
              <w:br/>
              <w:t>Дистальная рентгенокотрастная спираль, длиной: 17 см</w:t>
            </w:r>
            <w:r w:rsidRPr="00C7525D">
              <w:rPr>
                <w:rFonts w:ascii="Times New Roman" w:hAnsi="Times New Roman" w:cs="Times New Roman"/>
                <w:sz w:val="20"/>
                <w:szCs w:val="20"/>
                <w:lang w:val="ru-RU"/>
              </w:rPr>
              <w:br/>
              <w:t>Проксимальная спираль из нержавеющей стали, длиной: 15, 16 см</w:t>
            </w:r>
            <w:r w:rsidRPr="00C7525D">
              <w:rPr>
                <w:rFonts w:ascii="Times New Roman" w:hAnsi="Times New Roman" w:cs="Times New Roman"/>
                <w:sz w:val="20"/>
                <w:szCs w:val="20"/>
                <w:lang w:val="ru-RU"/>
              </w:rPr>
              <w:br/>
              <w:t xml:space="preserve">Покрытие проксимальной спирали: наличие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br/>
              <w:t>Возможность удлинения до: не менее 465 см</w:t>
            </w:r>
            <w:r w:rsidRPr="00C7525D">
              <w:rPr>
                <w:rFonts w:ascii="Times New Roman" w:hAnsi="Times New Roman" w:cs="Times New Roman"/>
                <w:sz w:val="20"/>
                <w:szCs w:val="20"/>
                <w:lang w:val="ru-RU"/>
              </w:rPr>
              <w:br/>
              <w:t>Варианты покрытия дистальной части: не гидрофильное</w:t>
            </w:r>
            <w:r w:rsidRPr="00C7525D">
              <w:rPr>
                <w:rFonts w:ascii="Times New Roman" w:hAnsi="Times New Roman" w:cs="Times New Roman"/>
                <w:sz w:val="20"/>
                <w:szCs w:val="20"/>
                <w:lang w:val="ru-RU"/>
              </w:rPr>
              <w:br/>
              <w:t>Варианты жесткости кончика: наличие высокой гибкости, гибкий, средней гибкости, жесткий, высокой жесткости</w:t>
            </w:r>
            <w:r w:rsidRPr="00C7525D">
              <w:rPr>
                <w:rFonts w:ascii="Times New Roman" w:hAnsi="Times New Roman" w:cs="Times New Roman"/>
                <w:sz w:val="20"/>
                <w:szCs w:val="20"/>
                <w:lang w:val="ru-RU"/>
              </w:rPr>
              <w:br/>
              <w:t>Варианты поддержки: наличие стандартная и дополнительная</w:t>
            </w:r>
            <w:r w:rsidRPr="00C7525D">
              <w:rPr>
                <w:rFonts w:ascii="Times New Roman" w:hAnsi="Times New Roman" w:cs="Times New Roman"/>
                <w:sz w:val="20"/>
                <w:szCs w:val="20"/>
                <w:lang w:val="ru-RU"/>
              </w:rPr>
              <w:br/>
              <w:t>Варианты дистального кончика: наличие</w:t>
            </w:r>
            <w:proofErr w:type="gramEnd"/>
            <w:r w:rsidRPr="00C7525D">
              <w:rPr>
                <w:rFonts w:ascii="Times New Roman" w:hAnsi="Times New Roman" w:cs="Times New Roman"/>
                <w:sz w:val="20"/>
                <w:szCs w:val="20"/>
                <w:lang w:val="ru-RU"/>
              </w:rPr>
              <w:t xml:space="preserve"> прямой формы и изогнутой</w:t>
            </w:r>
            <w:r w:rsidRPr="00C7525D">
              <w:rPr>
                <w:rFonts w:ascii="Times New Roman" w:hAnsi="Times New Roman" w:cs="Times New Roman"/>
                <w:sz w:val="20"/>
                <w:szCs w:val="20"/>
                <w:lang w:val="ru-RU"/>
              </w:rPr>
              <w:br/>
              <w:t>Степень жесткости кончика в граммах, 1.7, 3.5, 4.5 г.</w:t>
            </w:r>
            <w:r w:rsidRPr="00C7525D">
              <w:rPr>
                <w:rFonts w:ascii="Times New Roman" w:hAnsi="Times New Roman" w:cs="Times New Roman"/>
                <w:sz w:val="20"/>
                <w:szCs w:val="20"/>
                <w:lang w:val="ru-RU"/>
              </w:rPr>
              <w:br/>
              <w:t>Возможность использования многократно во время одной операци</w:t>
            </w:r>
            <w:proofErr w:type="gramStart"/>
            <w:r w:rsidRPr="00C7525D">
              <w:rPr>
                <w:rFonts w:ascii="Times New Roman" w:hAnsi="Times New Roman" w:cs="Times New Roman"/>
                <w:sz w:val="20"/>
                <w:szCs w:val="20"/>
                <w:lang w:val="ru-RU"/>
              </w:rPr>
              <w:t>и-</w:t>
            </w:r>
            <w:proofErr w:type="gramEnd"/>
            <w:r w:rsidRPr="00C7525D">
              <w:rPr>
                <w:rFonts w:ascii="Times New Roman" w:hAnsi="Times New Roman" w:cs="Times New Roman"/>
                <w:sz w:val="20"/>
                <w:szCs w:val="20"/>
                <w:lang w:val="ru-RU"/>
              </w:rPr>
              <w:t xml:space="preserve"> для обеспечения доступа к сосудам, имеющим различные анатомические характеристики, для прохождения зон поражения, включая хронические окклюзии, а так же для доставки инструментов- коронарных баллонов и стентов.</w:t>
            </w:r>
            <w:r w:rsidRPr="00C7525D">
              <w:rPr>
                <w:rFonts w:ascii="Times New Roman" w:hAnsi="Times New Roman" w:cs="Times New Roman"/>
                <w:sz w:val="20"/>
                <w:szCs w:val="20"/>
                <w:lang w:val="ru-RU"/>
              </w:rPr>
              <w:br/>
            </w:r>
            <w:r w:rsidRPr="00C7525D">
              <w:rPr>
                <w:rFonts w:ascii="Times New Roman" w:hAnsi="Times New Roman" w:cs="Times New Roman"/>
                <w:sz w:val="20"/>
                <w:szCs w:val="20"/>
              </w:rPr>
              <w:t>Срок хранения с момента производства, мес.: не менее 24</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Коронарный баллон для постдилатации</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Баллонный катетер быстрой смены (</w:t>
            </w:r>
            <w:r w:rsidRPr="00C7525D">
              <w:rPr>
                <w:rFonts w:ascii="Times New Roman" w:hAnsi="Times New Roman" w:cs="Times New Roman"/>
                <w:sz w:val="20"/>
                <w:szCs w:val="20"/>
              </w:rPr>
              <w:t>RX</w:t>
            </w:r>
            <w:r w:rsidRPr="00C7525D">
              <w:rPr>
                <w:rFonts w:ascii="Times New Roman" w:hAnsi="Times New Roman" w:cs="Times New Roman"/>
                <w:sz w:val="20"/>
                <w:szCs w:val="20"/>
                <w:lang w:val="ru-RU"/>
              </w:rPr>
              <w:t xml:space="preserve">) под 0.014" проводник длиной 143см. Проксимально однопросветный сегмент в виде </w:t>
            </w:r>
            <w:proofErr w:type="gramStart"/>
            <w:r w:rsidRPr="00C7525D">
              <w:rPr>
                <w:rFonts w:ascii="Times New Roman" w:hAnsi="Times New Roman" w:cs="Times New Roman"/>
                <w:sz w:val="20"/>
                <w:szCs w:val="20"/>
                <w:lang w:val="ru-RU"/>
              </w:rPr>
              <w:t>металлической</w:t>
            </w:r>
            <w:proofErr w:type="gramEnd"/>
            <w:r w:rsidRPr="00C7525D">
              <w:rPr>
                <w:rFonts w:ascii="Times New Roman" w:hAnsi="Times New Roman" w:cs="Times New Roman"/>
                <w:sz w:val="20"/>
                <w:szCs w:val="20"/>
                <w:lang w:val="ru-RU"/>
              </w:rPr>
              <w:t xml:space="preserve"> гипотрубки, дистально двухпросветный сегмент из гибкого полимера. Двойное гидрофильное покрытие. Диаметр шафта проксимально/дистально 2.2/2.5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Профиль кончика не более 0.018" (0.45мм), длина кончика не более 3.74мм. Профиль прохождения стеноза (кроссинг профиль) не более 0.027" (0.68мм). Материал баллона: пебакс (полиэфир). Двухслойная стенка баллона для размеров 3.5-5.0мм. Номинальное давление (</w:t>
            </w:r>
            <w:r w:rsidRPr="00C7525D">
              <w:rPr>
                <w:rFonts w:ascii="Times New Roman" w:hAnsi="Times New Roman" w:cs="Times New Roman"/>
                <w:sz w:val="20"/>
                <w:szCs w:val="20"/>
              </w:rPr>
              <w:t>NP</w:t>
            </w:r>
            <w:r w:rsidRPr="00C7525D">
              <w:rPr>
                <w:rFonts w:ascii="Times New Roman" w:hAnsi="Times New Roman" w:cs="Times New Roman"/>
                <w:sz w:val="20"/>
                <w:szCs w:val="20"/>
                <w:lang w:val="ru-RU"/>
              </w:rPr>
              <w:t>) 12 атм., расчетное давление разрыва (</w:t>
            </w:r>
            <w:r w:rsidRPr="00C7525D">
              <w:rPr>
                <w:rFonts w:ascii="Times New Roman" w:hAnsi="Times New Roman" w:cs="Times New Roman"/>
                <w:sz w:val="20"/>
                <w:szCs w:val="20"/>
              </w:rPr>
              <w:t>RBP</w:t>
            </w:r>
            <w:r w:rsidRPr="00C7525D">
              <w:rPr>
                <w:rFonts w:ascii="Times New Roman" w:hAnsi="Times New Roman" w:cs="Times New Roman"/>
                <w:sz w:val="20"/>
                <w:szCs w:val="20"/>
                <w:lang w:val="ru-RU"/>
              </w:rPr>
              <w:t>) 18 атм. 3х лепестковая укладка баллона. Длина плеча (конусной части баллона) не более 3.3мм. Интегрированные в шафт вольфрамовые рентгеноконтрастные маркеры длиной 1.1мм. Размеры: диаметр 1.5, 2.0, 2.25, 2.5, 2.75, 3.0, 3.25, 3.5, 3.75, 4.0, 4.5, 5.0мм, длина 6, 8, 12, 15, 20, 25мм.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Коронарный баллон для постдилатации</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rPr>
              <w:t xml:space="preserve">Баллонный катетер быстрой замены (RX), некомплайенсный, для чрескожной транслюминальной коронарной ангиопластики (ЧТКА). </w:t>
            </w:r>
            <w:r w:rsidRPr="00C7525D">
              <w:rPr>
                <w:rFonts w:ascii="Times New Roman" w:hAnsi="Times New Roman" w:cs="Times New Roman"/>
                <w:sz w:val="20"/>
                <w:szCs w:val="20"/>
                <w:lang w:val="ru-RU"/>
              </w:rPr>
              <w:t xml:space="preserve">Катетер должен иметь интегрированную шафт </w:t>
            </w:r>
            <w:proofErr w:type="gramStart"/>
            <w:r w:rsidRPr="00C7525D">
              <w:rPr>
                <w:rFonts w:ascii="Times New Roman" w:hAnsi="Times New Roman" w:cs="Times New Roman"/>
                <w:sz w:val="20"/>
                <w:szCs w:val="20"/>
                <w:lang w:val="ru-RU"/>
              </w:rPr>
              <w:t>–с</w:t>
            </w:r>
            <w:proofErr w:type="gramEnd"/>
            <w:r w:rsidRPr="00C7525D">
              <w:rPr>
                <w:rFonts w:ascii="Times New Roman" w:hAnsi="Times New Roman" w:cs="Times New Roman"/>
                <w:sz w:val="20"/>
                <w:szCs w:val="20"/>
                <w:lang w:val="ru-RU"/>
              </w:rPr>
              <w:t xml:space="preserve">истему, на дистальном конце которой̆ закреплен баллон. Шафт должен иметь один просвет для раздувания/сдувания баллона, и второй̆ просвет для продвижения проводника. </w:t>
            </w:r>
            <w:r w:rsidRPr="00C7525D">
              <w:rPr>
                <w:rFonts w:ascii="Times New Roman" w:hAnsi="Times New Roman" w:cs="Times New Roman"/>
                <w:sz w:val="20"/>
                <w:szCs w:val="20"/>
                <w:lang w:val="ru-RU"/>
              </w:rPr>
              <w:br/>
              <w:t xml:space="preserve">Конструкция - Катетер быстрой замены. Эффективная длина катетера -  142 см ± 3 см; Конструкция проксимальной части шафта -  Гипотрубка; Покрытие проксимальной̆ части шафта -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Наружный̆ диаметр проксимальной̆ части шафта - 2,1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0,0274” / 0,70 мм; Расположение меток глубины введения - 90 см ± 2 см и 100 см ± 2 см; Наружный̆ диаметр дистальной̆ части шафта - 2,6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0,034” / 0,86 мм; Профиль вхождения в стеноз - 0,018” / 0,46 мм; Профиль прохождения стеноза - ≤ 0,051”; Материал баллона - </w:t>
            </w:r>
            <w:r w:rsidRPr="00C7525D">
              <w:rPr>
                <w:rFonts w:ascii="Times New Roman" w:hAnsi="Times New Roman" w:cs="Times New Roman"/>
                <w:sz w:val="20"/>
                <w:szCs w:val="20"/>
              </w:rPr>
              <w:t>Nylon</w:t>
            </w:r>
            <w:r w:rsidRPr="00C7525D">
              <w:rPr>
                <w:rFonts w:ascii="Times New Roman" w:hAnsi="Times New Roman" w:cs="Times New Roman"/>
                <w:sz w:val="20"/>
                <w:szCs w:val="20"/>
                <w:lang w:val="ru-RU"/>
              </w:rPr>
              <w:t xml:space="preserve"> 12; Степень податливости баллона - Некомплайенсный; Укладка баллона – </w:t>
            </w:r>
            <w:r w:rsidRPr="00C7525D">
              <w:rPr>
                <w:rFonts w:ascii="Times New Roman" w:hAnsi="Times New Roman" w:cs="Times New Roman"/>
                <w:sz w:val="20"/>
                <w:szCs w:val="20"/>
                <w:lang w:val="ru-RU"/>
              </w:rPr>
              <w:lastRenderedPageBreak/>
              <w:t xml:space="preserve">Трехлепестковая; Конус баллона - 30 градусов; Рентгеноконтрастные метки - 2 штампованные платиново-иридиевые полоски; Длина меток - 1 мм; Номинальное давление - 14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(1419 кПа) для всех размеров; Расчетное давление разрыва - 20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(2027кПа) для баллонов диаметром 2,00-4,00 мм, 18 атм (1824 кПа) для баллонов диаметром 4,50 мм; Совместимость с проводниковым катетером - 5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всех размеров (мин. внутренний̆ диаметр 0,056’’ / 1,42 мм); Совместимость с проводниковым катетером - 5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всех размеров; (минимальный̆ внутренний̆ диаметр проводникового катетера 0,056’’ / 1,42 мм); Совместимость с коронарным проводником - 0,014" / 0,36 мм; Гидрофильное покрытие - Покрытие </w:t>
            </w:r>
            <w:r w:rsidRPr="00C7525D">
              <w:rPr>
                <w:rFonts w:ascii="Times New Roman" w:hAnsi="Times New Roman" w:cs="Times New Roman"/>
                <w:sz w:val="20"/>
                <w:szCs w:val="20"/>
              </w:rPr>
              <w:t>W</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ll</w:t>
            </w:r>
            <w:r w:rsidRPr="00C7525D">
              <w:rPr>
                <w:rFonts w:ascii="Times New Roman" w:hAnsi="Times New Roman" w:cs="Times New Roman"/>
                <w:sz w:val="20"/>
                <w:szCs w:val="20"/>
                <w:lang w:val="ru-RU"/>
              </w:rPr>
              <w:t xml:space="preserve"> покрывает шафт катетера, за исключением баллона и кончика (до 50 см к проксимальной̆ части от кончика)</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Коронарный баллон для постдилатации</w:t>
            </w:r>
          </w:p>
        </w:tc>
        <w:tc>
          <w:tcPr>
            <w:tcW w:w="9313" w:type="dxa"/>
            <w:vAlign w:val="center"/>
          </w:tcPr>
          <w:p w:rsidR="00190FDC" w:rsidRPr="00C7525D" w:rsidRDefault="00190FDC" w:rsidP="00C7525D">
            <w:pPr>
              <w:rPr>
                <w:rFonts w:ascii="Times New Roman" w:hAnsi="Times New Roman" w:cs="Times New Roman"/>
                <w:sz w:val="20"/>
                <w:szCs w:val="20"/>
              </w:rPr>
            </w:pPr>
            <w:bookmarkStart w:id="0" w:name="RANGE!C21"/>
            <w:r w:rsidRPr="00C7525D">
              <w:rPr>
                <w:rFonts w:ascii="Times New Roman" w:hAnsi="Times New Roman" w:cs="Times New Roman"/>
                <w:sz w:val="20"/>
                <w:szCs w:val="20"/>
                <w:lang w:val="ru-RU"/>
              </w:rPr>
              <w:t xml:space="preserve">Быстрозаменяемый баллонный катетер высокого давления для ЧТКА рабочей длиной не менее 145 см. Предназначен для проведения постдилатации стентов и дилатации тяжелых поражений коронарных артерий. Материал баллона: полукристаллический полимер. Укладка баллона на катетере: 3х лепестковая. Наличие лоскутного покрытия баллона для точного позиционирования и предотвращения эффекта проскальзывания. Наличие платиноиридиевых маркеров с </w:t>
            </w:r>
            <w:proofErr w:type="gramStart"/>
            <w:r w:rsidRPr="00C7525D">
              <w:rPr>
                <w:rFonts w:ascii="Times New Roman" w:hAnsi="Times New Roman" w:cs="Times New Roman"/>
                <w:sz w:val="20"/>
                <w:szCs w:val="20"/>
                <w:lang w:val="ru-RU"/>
              </w:rPr>
              <w:t>нулевым</w:t>
            </w:r>
            <w:proofErr w:type="gramEnd"/>
            <w:r w:rsidRPr="00C7525D">
              <w:rPr>
                <w:rFonts w:ascii="Times New Roman" w:hAnsi="Times New Roman" w:cs="Times New Roman"/>
                <w:sz w:val="20"/>
                <w:szCs w:val="20"/>
                <w:lang w:val="ru-RU"/>
              </w:rPr>
              <w:t xml:space="preserve"> профайлом. Количество маркеров не менее 2 штук. Совместимость с проводником 0.014". Диаметр </w:t>
            </w:r>
            <w:proofErr w:type="gramStart"/>
            <w:r w:rsidRPr="00C7525D">
              <w:rPr>
                <w:rFonts w:ascii="Times New Roman" w:hAnsi="Times New Roman" w:cs="Times New Roman"/>
                <w:sz w:val="20"/>
                <w:szCs w:val="20"/>
                <w:lang w:val="ru-RU"/>
              </w:rPr>
              <w:t>проксимального</w:t>
            </w:r>
            <w:proofErr w:type="gramEnd"/>
            <w:r w:rsidRPr="00C7525D">
              <w:rPr>
                <w:rFonts w:ascii="Times New Roman" w:hAnsi="Times New Roman" w:cs="Times New Roman"/>
                <w:sz w:val="20"/>
                <w:szCs w:val="20"/>
                <w:lang w:val="ru-RU"/>
              </w:rPr>
              <w:t xml:space="preserve"> шафта не более 2.0</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Диаметр дистального шафта не более 2.6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баллонов диаметром 2.0 – 3.75 мм), 2.7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баллонов диаметром 4.0 – 5.0 мм). Наличие очень коротких плеч, что снижает продольное увеличение баллона и предотвращает травмирование здоровых тканей за пределами зоны поражения. Дополнительная маркировка проксимального шафта от наконечника 92 и 102 см. Гидрофильное покрытие (от баллона до порта выхода проводника) и гидрофобное (баллон и наконечник). Рекомендованный направляющий катетер не более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Профиль входа не более 0.018". Номинальное давление не менее 14 атм. Расчетное давление разрыва не менее 20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(Ø 2.0-4.0 мм) и не более 18 атм (Ø 4.5-5.0 мм). Расширение диаметра баллона от номинального давления до расчетного давления разрыва не более чем на 3,0% или 0,09 мм (для баллона диаметром 3,0 мм). </w:t>
            </w:r>
            <w:r w:rsidRPr="00C7525D">
              <w:rPr>
                <w:rFonts w:ascii="Times New Roman" w:hAnsi="Times New Roman" w:cs="Times New Roman"/>
                <w:sz w:val="20"/>
                <w:szCs w:val="20"/>
              </w:rPr>
              <w:t>Размеры: Диаметр баллона 2,0; 2,25; 2,5; 2,75; 3,0; 3,25; 3,5; 3,75; 4,0; 4,5; 5,0 мм. Длина баллона 8; 12; 15; 20; 30.</w:t>
            </w:r>
            <w:bookmarkEnd w:id="0"/>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Коронарный баллон для предилатации</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Баллонный катетер быстрой смены (</w:t>
            </w:r>
            <w:r w:rsidRPr="00C7525D">
              <w:rPr>
                <w:rFonts w:ascii="Times New Roman" w:hAnsi="Times New Roman" w:cs="Times New Roman"/>
                <w:sz w:val="20"/>
                <w:szCs w:val="20"/>
              </w:rPr>
              <w:t>RX</w:t>
            </w:r>
            <w:r w:rsidRPr="00C7525D">
              <w:rPr>
                <w:rFonts w:ascii="Times New Roman" w:hAnsi="Times New Roman" w:cs="Times New Roman"/>
                <w:sz w:val="20"/>
                <w:szCs w:val="20"/>
                <w:lang w:val="ru-RU"/>
              </w:rPr>
              <w:t xml:space="preserve">) под 0.014" проводник длиной 145см. Проксимально однопросветный сегмент в виде </w:t>
            </w:r>
            <w:proofErr w:type="gramStart"/>
            <w:r w:rsidRPr="00C7525D">
              <w:rPr>
                <w:rFonts w:ascii="Times New Roman" w:hAnsi="Times New Roman" w:cs="Times New Roman"/>
                <w:sz w:val="20"/>
                <w:szCs w:val="20"/>
                <w:lang w:val="ru-RU"/>
              </w:rPr>
              <w:t>металлической</w:t>
            </w:r>
            <w:proofErr w:type="gramEnd"/>
            <w:r w:rsidRPr="00C7525D">
              <w:rPr>
                <w:rFonts w:ascii="Times New Roman" w:hAnsi="Times New Roman" w:cs="Times New Roman"/>
                <w:sz w:val="20"/>
                <w:szCs w:val="20"/>
                <w:lang w:val="ru-RU"/>
              </w:rPr>
              <w:t xml:space="preserve"> гипотрубки с просветом не менее 0.021" (0.53мм) скошенной на конце, дистально двухпросветный сегмент из гибкого полимера. Соединение между сегментами без </w:t>
            </w:r>
            <w:proofErr w:type="gramStart"/>
            <w:r w:rsidRPr="00C7525D">
              <w:rPr>
                <w:rFonts w:ascii="Times New Roman" w:hAnsi="Times New Roman" w:cs="Times New Roman"/>
                <w:sz w:val="20"/>
                <w:szCs w:val="20"/>
                <w:lang w:val="ru-RU"/>
              </w:rPr>
              <w:t>внутреннего</w:t>
            </w:r>
            <w:proofErr w:type="gramEnd"/>
            <w:r w:rsidRPr="00C7525D">
              <w:rPr>
                <w:rFonts w:ascii="Times New Roman" w:hAnsi="Times New Roman" w:cs="Times New Roman"/>
                <w:sz w:val="20"/>
                <w:szCs w:val="20"/>
                <w:lang w:val="ru-RU"/>
              </w:rPr>
              <w:t xml:space="preserve"> мандрена. Двойное гидрофильное покрытие снаружи и гидрофобное покрытие канала проводника. Диаметр шафта проксимально/дистально 2.1/2.4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Mini</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TREK</w:t>
            </w:r>
            <w:r w:rsidRPr="00C7525D">
              <w:rPr>
                <w:rFonts w:ascii="Times New Roman" w:hAnsi="Times New Roman" w:cs="Times New Roman"/>
                <w:sz w:val="20"/>
                <w:szCs w:val="20"/>
                <w:lang w:val="ru-RU"/>
              </w:rPr>
              <w:t xml:space="preserve"> 2.1/2.3</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Профиль кончика не более 0.017" (0.43мм), длина кончика не более 3мм. Профиль прохождения стеноза (кроссинг профиль): не более 0.021" (0.53мм). Материал баллона: пебакс (полиэфир). Двухслойная стенка баллона толщиной не более 0.0014" (0.036мм) для размеров 2.25-5.0мм. Номинальное давление (</w:t>
            </w:r>
            <w:r w:rsidRPr="00C7525D">
              <w:rPr>
                <w:rFonts w:ascii="Times New Roman" w:hAnsi="Times New Roman" w:cs="Times New Roman"/>
                <w:sz w:val="20"/>
                <w:szCs w:val="20"/>
              </w:rPr>
              <w:t>NP</w:t>
            </w:r>
            <w:r w:rsidRPr="00C7525D">
              <w:rPr>
                <w:rFonts w:ascii="Times New Roman" w:hAnsi="Times New Roman" w:cs="Times New Roman"/>
                <w:sz w:val="20"/>
                <w:szCs w:val="20"/>
                <w:lang w:val="ru-RU"/>
              </w:rPr>
              <w:t>) 8 атм., расчетное давление разрыва (</w:t>
            </w:r>
            <w:r w:rsidRPr="00C7525D">
              <w:rPr>
                <w:rFonts w:ascii="Times New Roman" w:hAnsi="Times New Roman" w:cs="Times New Roman"/>
                <w:sz w:val="20"/>
                <w:szCs w:val="20"/>
              </w:rPr>
              <w:t>RBP</w:t>
            </w:r>
            <w:r w:rsidRPr="00C7525D">
              <w:rPr>
                <w:rFonts w:ascii="Times New Roman" w:hAnsi="Times New Roman" w:cs="Times New Roman"/>
                <w:sz w:val="20"/>
                <w:szCs w:val="20"/>
                <w:lang w:val="ru-RU"/>
              </w:rPr>
              <w:t>) 14 атм. 3х лепестковая укладка баллона. Интегрированные в шафт вольфрамовые рентгеноконтрастные маркеры длиной 1.0мм. Размерный ряд: диаметр 1.2, 1.5, 2.0мм (</w:t>
            </w:r>
            <w:r w:rsidRPr="00C7525D">
              <w:rPr>
                <w:rFonts w:ascii="Times New Roman" w:hAnsi="Times New Roman" w:cs="Times New Roman"/>
                <w:sz w:val="20"/>
                <w:szCs w:val="20"/>
              </w:rPr>
              <w:t>MINI</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TREK</w:t>
            </w:r>
            <w:r w:rsidRPr="00C7525D">
              <w:rPr>
                <w:rFonts w:ascii="Times New Roman" w:hAnsi="Times New Roman" w:cs="Times New Roman"/>
                <w:sz w:val="20"/>
                <w:szCs w:val="20"/>
                <w:lang w:val="ru-RU"/>
              </w:rPr>
              <w:t>); 2.25, 2.5, 2.75, 3.0, 3.25, 3.5, 3.75, 4.0, 4.5, 5.0мм (</w:t>
            </w:r>
            <w:r w:rsidRPr="00C7525D">
              <w:rPr>
                <w:rFonts w:ascii="Times New Roman" w:hAnsi="Times New Roman" w:cs="Times New Roman"/>
                <w:sz w:val="20"/>
                <w:szCs w:val="20"/>
              </w:rPr>
              <w:t>TREK</w:t>
            </w:r>
            <w:r w:rsidRPr="00C7525D">
              <w:rPr>
                <w:rFonts w:ascii="Times New Roman" w:hAnsi="Times New Roman" w:cs="Times New Roman"/>
                <w:sz w:val="20"/>
                <w:szCs w:val="20"/>
                <w:lang w:val="ru-RU"/>
              </w:rPr>
              <w:t>), длина 6, 8, 12 ,15, 20, 25, 30мм.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Коронарный баллон для предилатации</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Катетер баллонный коронарный</w:t>
            </w:r>
            <w:proofErr w:type="gramStart"/>
            <w:r w:rsidRPr="00C7525D">
              <w:rPr>
                <w:rFonts w:ascii="Times New Roman" w:hAnsi="Times New Roman" w:cs="Times New Roman"/>
                <w:sz w:val="20"/>
                <w:szCs w:val="20"/>
                <w:lang w:val="ru-RU"/>
              </w:rPr>
              <w:t>1</w:t>
            </w:r>
            <w:proofErr w:type="gramEnd"/>
            <w:r w:rsidRPr="00C7525D">
              <w:rPr>
                <w:rFonts w:ascii="Times New Roman" w:hAnsi="Times New Roman" w:cs="Times New Roman"/>
                <w:sz w:val="20"/>
                <w:szCs w:val="20"/>
                <w:lang w:val="ru-RU"/>
              </w:rPr>
              <w:t>.Наименование товараКатетер баллонный коронарный для предилятации2.Основные требования к товару2.1.Назначениедля проведения дилятации коронарных артерий2.2.Основные функциональные требования, технические характеристики2.2.1. Типоразмеры: диамет (мм) 1,5; 2,0; 2,5; 2,75; 3,0; 3,5; 4,0 мм длина (мм) 10; 15; 20; 25; 30 мм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.2.2.Наличие </w:t>
            </w:r>
            <w:r w:rsidRPr="00C7525D">
              <w:rPr>
                <w:rFonts w:ascii="Times New Roman" w:hAnsi="Times New Roman" w:cs="Times New Roman"/>
                <w:sz w:val="20"/>
                <w:szCs w:val="20"/>
                <w:lang w:val="ru-RU"/>
              </w:rPr>
              <w:lastRenderedPageBreak/>
              <w:t xml:space="preserve">гидрофильного покрытия дистального шафта2.2.3.Наличие низкого кроссинг профиля 0,035” для катетера диаметром 3.0 мм.  2.2.4.Возможность использования проводникового катетера с внутренним диаметром 0,055”/1,40мм2.2.5. Диаметр </w:t>
            </w:r>
            <w:proofErr w:type="gramStart"/>
            <w:r w:rsidRPr="00C7525D">
              <w:rPr>
                <w:rFonts w:ascii="Times New Roman" w:hAnsi="Times New Roman" w:cs="Times New Roman"/>
                <w:sz w:val="20"/>
                <w:szCs w:val="20"/>
                <w:lang w:val="ru-RU"/>
              </w:rPr>
              <w:t>проксимального</w:t>
            </w:r>
            <w:proofErr w:type="gramEnd"/>
            <w:r w:rsidRPr="00C7525D">
              <w:rPr>
                <w:rFonts w:ascii="Times New Roman" w:hAnsi="Times New Roman" w:cs="Times New Roman"/>
                <w:sz w:val="20"/>
                <w:szCs w:val="20"/>
                <w:lang w:val="ru-RU"/>
              </w:rPr>
              <w:t xml:space="preserve"> шафта не более - 2,2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дистального не более - 2,6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2.2.6. Наличие рабочей длины катетера 142 см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.2.7.Наличие платиново-иридиевых рентгеноконтрастных меток.2.2.8. Дизайн баллона  – двухлепестковый для диаметра 1,5мм,  трехлепестковый для диаметров 2,0-3,0мм, четырехлепестковый для диаметров 3,5-4,0мм.2.2.9. Наличие номинального давления не менее 6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давления разрыва не менее 14 АТМ.2.2.10. Материал баллона - эластомер полиамида.2.2.11. Дизайн баллонного катетера - система быстрой доставки "</w:t>
            </w:r>
            <w:r w:rsidRPr="00C7525D">
              <w:rPr>
                <w:rFonts w:ascii="Times New Roman" w:hAnsi="Times New Roman" w:cs="Times New Roman"/>
                <w:sz w:val="20"/>
                <w:szCs w:val="20"/>
              </w:rPr>
              <w:t>rapid</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exchange</w:t>
            </w:r>
            <w:r w:rsidRPr="00C7525D">
              <w:rPr>
                <w:rFonts w:ascii="Times New Roman" w:hAnsi="Times New Roman" w:cs="Times New Roman"/>
                <w:sz w:val="20"/>
                <w:szCs w:val="20"/>
                <w:lang w:val="ru-RU"/>
              </w:rPr>
              <w:t>".</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Коронарный баллон для предилатации</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Материал баллона: полукристаллический ко-полимер. Покрытие: гидрофильное от баллона до порта выхода проводника, покрытие баллона и наконечника Ø 1.25-2.0 – гидрофильное; Ø 2.5-4.0- гидрофобное. Система доставки: </w:t>
            </w:r>
            <w:r w:rsidRPr="00C7525D">
              <w:rPr>
                <w:rFonts w:ascii="Times New Roman" w:hAnsi="Times New Roman" w:cs="Times New Roman"/>
                <w:sz w:val="20"/>
                <w:szCs w:val="20"/>
              </w:rPr>
              <w:t>Rx</w:t>
            </w:r>
            <w:r w:rsidRPr="00C7525D">
              <w:rPr>
                <w:rFonts w:ascii="Times New Roman" w:hAnsi="Times New Roman" w:cs="Times New Roman"/>
                <w:sz w:val="20"/>
                <w:szCs w:val="20"/>
                <w:lang w:val="ru-RU"/>
              </w:rPr>
              <w:t xml:space="preserve"> (монорельсовый катетер быстрой смены). Диаметр дистальной торцевой части (профиль входа) – не более 0.017” (0.4318 мм). Проксимальный диаметр тубуса (шафта) не более-2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Дистальный диаметр тубуса (шафта) не более-: 2.6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баллонов Ø 1.25 – 2.0 мм), 2.7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Ø 2.5 - 3.5 мм), 2.9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Ø 4.0 мм). Рекомендуемый диаметр рабочего катетера – не более 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(минимальный внутренний диаметр 0.056” /1.4224 мм). Рекомендуемый диаметр проводника: не более 0.014” (0.3556 мм). Система складывания баллона для Ø 1.25-1,5 – в виде двух лепестков; Ø 2.0-4.0- в виде трех листков. </w:t>
            </w:r>
            <w:proofErr w:type="gramStart"/>
            <w:r w:rsidRPr="00C7525D">
              <w:rPr>
                <w:rFonts w:ascii="Times New Roman" w:hAnsi="Times New Roman" w:cs="Times New Roman"/>
                <w:sz w:val="20"/>
                <w:szCs w:val="20"/>
                <w:lang w:val="ru-RU"/>
              </w:rPr>
              <w:t>Рабочая</w:t>
            </w:r>
            <w:proofErr w:type="gramEnd"/>
            <w:r w:rsidRPr="00C7525D">
              <w:rPr>
                <w:rFonts w:ascii="Times New Roman" w:hAnsi="Times New Roman" w:cs="Times New Roman"/>
                <w:sz w:val="20"/>
                <w:szCs w:val="20"/>
                <w:lang w:val="ru-RU"/>
              </w:rPr>
              <w:t xml:space="preserve"> длинна: не менее 140 см. Маркеры баллона: платиново-иридиевые. Количество маркеров баллона – для Ø 1,25-1,5 мм одна метка; Ø 2,0-4,0 мм две метки. Маркеры тубуса (шафта): для доступа через бедренную и лучевую артерии, на расстоянии 92 см и 102 см от наконечника. Номинальное давление: не менее 7 атм. Расчетное давление разрыва: не менее 14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для всех размеров баллонов. </w:t>
            </w:r>
            <w:r w:rsidRPr="00C7525D">
              <w:rPr>
                <w:rFonts w:ascii="Times New Roman" w:hAnsi="Times New Roman" w:cs="Times New Roman"/>
                <w:sz w:val="20"/>
                <w:szCs w:val="20"/>
              </w:rPr>
              <w:t>Номинальный диаметр баллона: 1.25/1.5/2.0/2.5/3.0/3.5/4.0 мм. Длина баллона: 6/10/15/20/25/30 мм.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Индефлятор</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1 шт. - Шприц индифлятора с давлением не более 30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по типу манометра с дополнительной линией от 15 до 32см (по заявке заказчика) с многоходовым краником высокого давления. Удобный непрозрачный поршень из поликарбоната, сам шприц от 20мл до 30 мл (по заявке заказчика) с ценой деления в 2 мл, циферблат под углом 45% в максимальной доступности для глаз, с ярким белым циферблатом и черным текстом для четкой визуализации. Манометр имеет три типа ручки (по заявке заказчика) Бочка образная, Т образная, и круглая, все виды имеют эргономичный захват и прорезы, для работы в мокрой среде, сокращает риск проскальзывания при высоких давлениях. </w:t>
            </w:r>
            <w:proofErr w:type="gramStart"/>
            <w:r w:rsidRPr="00C7525D">
              <w:rPr>
                <w:rFonts w:ascii="Times New Roman" w:hAnsi="Times New Roman" w:cs="Times New Roman"/>
                <w:sz w:val="20"/>
                <w:szCs w:val="20"/>
                <w:lang w:val="ru-RU"/>
              </w:rPr>
              <w:t xml:space="preserve">Охват колбы шприца манометра так же имеет 2 типа рукояти для поддержки во время индифляции и дефляции, по сторонам и пистолетного типа (по заявке заказчика) так же 3 вида спусковых механизмом горизонтальный для спуска большим пальцем руки и рукояткой для мягкого спуска при помощи всей ладони. </w:t>
            </w:r>
            <w:r w:rsidRPr="00C7525D">
              <w:rPr>
                <w:rFonts w:ascii="Times New Roman" w:hAnsi="Times New Roman" w:cs="Times New Roman"/>
                <w:sz w:val="20"/>
                <w:szCs w:val="20"/>
                <w:lang w:val="ru-RU"/>
              </w:rPr>
              <w:br/>
              <w:t>1 шт. - У- образный коннектор с гомеостатическим клапаном типа «клик» от 7,5 до 9</w:t>
            </w:r>
            <w:proofErr w:type="gramEnd"/>
            <w:r w:rsidRPr="00C7525D">
              <w:rPr>
                <w:rFonts w:ascii="Times New Roman" w:hAnsi="Times New Roman" w:cs="Times New Roman"/>
                <w:sz w:val="20"/>
                <w:szCs w:val="20"/>
                <w:lang w:val="ru-RU"/>
              </w:rPr>
              <w:t xml:space="preserve"> </w:t>
            </w:r>
            <w:proofErr w:type="gramStart"/>
            <w:r w:rsidRPr="00C7525D">
              <w:rPr>
                <w:rFonts w:ascii="Times New Roman" w:hAnsi="Times New Roman" w:cs="Times New Roman"/>
                <w:sz w:val="20"/>
                <w:szCs w:val="20"/>
                <w:lang w:val="ru-RU"/>
              </w:rPr>
              <w:t>ФР</w:t>
            </w:r>
            <w:proofErr w:type="gramEnd"/>
            <w:r w:rsidRPr="00C7525D">
              <w:rPr>
                <w:rFonts w:ascii="Times New Roman" w:hAnsi="Times New Roman" w:cs="Times New Roman"/>
                <w:sz w:val="20"/>
                <w:szCs w:val="20"/>
                <w:lang w:val="ru-RU"/>
              </w:rPr>
              <w:t xml:space="preserve"> (по заявке заказчика) так же имеет 2 силиконовые мембраны позволяющие сократить утерю крови во время процедуры по технологии пересечение. </w:t>
            </w:r>
            <w:r w:rsidRPr="00C7525D">
              <w:rPr>
                <w:rFonts w:ascii="Times New Roman" w:hAnsi="Times New Roman" w:cs="Times New Roman"/>
                <w:sz w:val="20"/>
                <w:szCs w:val="20"/>
                <w:lang w:val="ru-RU"/>
              </w:rPr>
              <w:br/>
              <w:t xml:space="preserve">1 шт. - Устройство вращения проводника. Устройство сделано из </w:t>
            </w:r>
            <w:r w:rsidRPr="00C7525D">
              <w:rPr>
                <w:rFonts w:ascii="Times New Roman" w:hAnsi="Times New Roman" w:cs="Times New Roman"/>
                <w:sz w:val="20"/>
                <w:szCs w:val="20"/>
              </w:rPr>
              <w:t>ABC</w:t>
            </w:r>
            <w:r w:rsidRPr="00C7525D">
              <w:rPr>
                <w:rFonts w:ascii="Times New Roman" w:hAnsi="Times New Roman" w:cs="Times New Roman"/>
                <w:sz w:val="20"/>
                <w:szCs w:val="20"/>
                <w:lang w:val="ru-RU"/>
              </w:rPr>
              <w:t xml:space="preserve"> пластика, корпус покрыт ромбовидными точками, чтобы обеспечить лучшее сцепление при работе в перчатках. Внутренняя металлическая часть является динамическим запирающим механизмом, который позволяет контролировать проводник и свободно манипулировать им. Диаметр проводника 0,014"-0,025".</w:t>
            </w:r>
            <w:r w:rsidRPr="00C7525D">
              <w:rPr>
                <w:rFonts w:ascii="Times New Roman" w:hAnsi="Times New Roman" w:cs="Times New Roman"/>
                <w:sz w:val="20"/>
                <w:szCs w:val="20"/>
                <w:lang w:val="ru-RU"/>
              </w:rPr>
              <w:br/>
              <w:t xml:space="preserve">1 шт. - Инструмент для ввода проводника (тупая игла). Инструмент сделан из нержавеющей стали длиной не менее 95 мм, имеет ступицу из медицинского поликарбоната, </w:t>
            </w:r>
            <w:r w:rsidRPr="00C7525D">
              <w:rPr>
                <w:rFonts w:ascii="Times New Roman" w:hAnsi="Times New Roman" w:cs="Times New Roman"/>
                <w:sz w:val="20"/>
                <w:szCs w:val="20"/>
              </w:rPr>
              <w:t>ID</w:t>
            </w:r>
            <w:r w:rsidRPr="00C7525D">
              <w:rPr>
                <w:rFonts w:ascii="Times New Roman" w:hAnsi="Times New Roman" w:cs="Times New Roman"/>
                <w:sz w:val="20"/>
                <w:szCs w:val="20"/>
                <w:lang w:val="ru-RU"/>
              </w:rPr>
              <w:t xml:space="preserve"> 0,022 ″ и </w:t>
            </w:r>
            <w:r w:rsidRPr="00C7525D">
              <w:rPr>
                <w:rFonts w:ascii="Times New Roman" w:hAnsi="Times New Roman" w:cs="Times New Roman"/>
                <w:sz w:val="20"/>
                <w:szCs w:val="20"/>
              </w:rPr>
              <w:t>OD</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21.В единой упаковке плотной прозрачной сверху и бумажной снизу для лучшей визуализации целостности товара.</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lastRenderedPageBreak/>
              <w:t>Остаток этиленоксида после стерилизации не больше 10</w:t>
            </w:r>
            <w:r w:rsidRPr="00C7525D">
              <w:rPr>
                <w:rFonts w:ascii="Times New Roman" w:hAnsi="Times New Roman" w:cs="Times New Roman"/>
                <w:sz w:val="20"/>
                <w:szCs w:val="20"/>
              </w:rPr>
              <w:t>ug</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m</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lang w:val="ru-RU"/>
              </w:rPr>
              <w:br/>
              <w:t>Метод стерилизации: Этиленоксидом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Интродьюсер трансрадиальный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Интродьюсер для трансрадиального доступа. Возможность выбора диаметра 4, 5, 6, 7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Возможность выбора длины интродьюсеров длиной 7, 10 см.  Возможность выбора интродьюсеров с ренгенконтрастной меткой. Возможность выбора цветовой кодировки диаметра интродьюсера. Наличие ушка на интродьюсере для подшивания к коже, что обеспечивает удобство фиксации интродьюсера. Возможность выбора двухслойной стенки, с внешним слоем из </w:t>
            </w:r>
            <w:r w:rsidRPr="00C7525D">
              <w:rPr>
                <w:rFonts w:ascii="Times New Roman" w:hAnsi="Times New Roman" w:cs="Times New Roman"/>
                <w:sz w:val="20"/>
                <w:szCs w:val="20"/>
              </w:rPr>
              <w:t>ETFE</w:t>
            </w:r>
            <w:r w:rsidRPr="00C7525D">
              <w:rPr>
                <w:rFonts w:ascii="Times New Roman" w:hAnsi="Times New Roman" w:cs="Times New Roman"/>
                <w:sz w:val="20"/>
                <w:szCs w:val="20"/>
                <w:lang w:val="ru-RU"/>
              </w:rPr>
              <w:t>.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Наличие возможности выбора комплекта интродьюсера с металлической иглой или иглой-катетером. Возможность выбора педиатрических наборов. Длина дилататора (</w:t>
            </w:r>
            <w:proofErr w:type="gramStart"/>
            <w:r w:rsidRPr="00C7525D">
              <w:rPr>
                <w:rFonts w:ascii="Times New Roman" w:hAnsi="Times New Roman" w:cs="Times New Roman"/>
                <w:sz w:val="20"/>
                <w:szCs w:val="20"/>
                <w:lang w:val="ru-RU"/>
              </w:rPr>
              <w:t>мм</w:t>
            </w:r>
            <w:proofErr w:type="gramEnd"/>
            <w:r w:rsidRPr="00C7525D">
              <w:rPr>
                <w:rFonts w:ascii="Times New Roman" w:hAnsi="Times New Roman" w:cs="Times New Roman"/>
                <w:sz w:val="20"/>
                <w:szCs w:val="20"/>
                <w:lang w:val="ru-RU"/>
              </w:rPr>
              <w:t>): 125; 155. Наличие выбора диаметра прямого, стального мини проводника: 0,018", 0,021",0,025". Длина прямого, стального мини проводника 45см. Игла 20</w:t>
            </w:r>
            <w:r w:rsidRPr="00C7525D">
              <w:rPr>
                <w:rFonts w:ascii="Times New Roman" w:hAnsi="Times New Roman" w:cs="Times New Roman"/>
                <w:sz w:val="20"/>
                <w:szCs w:val="20"/>
              </w:rPr>
              <w:t>Gx</w:t>
            </w:r>
            <w:r w:rsidRPr="00C7525D">
              <w:rPr>
                <w:rFonts w:ascii="Times New Roman" w:hAnsi="Times New Roman" w:cs="Times New Roman"/>
                <w:sz w:val="20"/>
                <w:szCs w:val="20"/>
                <w:lang w:val="ru-RU"/>
              </w:rPr>
              <w:t xml:space="preserve"> 35мм (для мини проводника 0,025"), игла 21</w:t>
            </w:r>
            <w:r w:rsidRPr="00C7525D">
              <w:rPr>
                <w:rFonts w:ascii="Times New Roman" w:hAnsi="Times New Roman" w:cs="Times New Roman"/>
                <w:sz w:val="20"/>
                <w:szCs w:val="20"/>
              </w:rPr>
              <w:t>Gx</w:t>
            </w:r>
            <w:r w:rsidRPr="00C7525D">
              <w:rPr>
                <w:rFonts w:ascii="Times New Roman" w:hAnsi="Times New Roman" w:cs="Times New Roman"/>
                <w:sz w:val="20"/>
                <w:szCs w:val="20"/>
                <w:lang w:val="ru-RU"/>
              </w:rPr>
              <w:t xml:space="preserve"> 35мм (для мини проводника 0,018"), игла 22</w:t>
            </w:r>
            <w:r w:rsidRPr="00C7525D">
              <w:rPr>
                <w:rFonts w:ascii="Times New Roman" w:hAnsi="Times New Roman" w:cs="Times New Roman"/>
                <w:sz w:val="20"/>
                <w:szCs w:val="20"/>
              </w:rPr>
              <w:t>Gx</w:t>
            </w:r>
            <w:r w:rsidRPr="00C7525D">
              <w:rPr>
                <w:rFonts w:ascii="Times New Roman" w:hAnsi="Times New Roman" w:cs="Times New Roman"/>
                <w:sz w:val="20"/>
                <w:szCs w:val="20"/>
                <w:lang w:val="ru-RU"/>
              </w:rPr>
              <w:t xml:space="preserve"> 35мм (для мини проводника 0,018").</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Интродьюсер трансрадиальный обычный</w:t>
            </w:r>
          </w:p>
        </w:tc>
        <w:tc>
          <w:tcPr>
            <w:tcW w:w="9313" w:type="dxa"/>
            <w:vAlign w:val="center"/>
          </w:tcPr>
          <w:p w:rsidR="00190FDC" w:rsidRPr="00C7525D" w:rsidRDefault="00190FDC" w:rsidP="00C7525D">
            <w:pPr>
              <w:spacing w:after="240"/>
              <w:rPr>
                <w:rFonts w:ascii="Times New Roman" w:hAnsi="Times New Roman" w:cs="Times New Roman"/>
                <w:sz w:val="20"/>
                <w:szCs w:val="20"/>
                <w:lang w:val="ru-RU"/>
              </w:rPr>
            </w:pPr>
            <w:r w:rsidRPr="00C7525D">
              <w:rPr>
                <w:rFonts w:ascii="Times New Roman" w:hAnsi="Times New Roman" w:cs="Times New Roman"/>
                <w:sz w:val="20"/>
                <w:szCs w:val="20"/>
                <w:lang w:val="ru-RU"/>
              </w:rPr>
              <w:t>Трансрадиальный интродьюсер. Интродьюсер-порт для проведения диагностического и интервенционного инструментария в сосудистое русло через радиальный доступ в комплекте для проведения коронарографии. Материал интродьюсера – рентгенконтрастный полиэтиленовый пластик, силиконовое смазывающее покрытие канюли, сосудистого дилятора и клапана. Шестилепестковый гемостатический клапан.</w:t>
            </w:r>
            <w:r w:rsidRPr="00C7525D">
              <w:rPr>
                <w:rFonts w:ascii="Times New Roman" w:hAnsi="Times New Roman" w:cs="Times New Roman"/>
                <w:sz w:val="20"/>
                <w:szCs w:val="20"/>
                <w:lang w:val="ru-RU"/>
              </w:rPr>
              <w:br/>
              <w:t>Характеристики: наличие бокового отведения для введения контрастного вещества и иных лекарственных растворов. Боковое отведение имеет трехходовой краник. Наличие специального фиксатора для дилятора, исключающего возможность его дислокации при проведении через мягкие ткани. Цветовая кодировка размеров. (А)</w:t>
            </w:r>
            <w:r w:rsidRPr="00C7525D">
              <w:rPr>
                <w:rFonts w:ascii="Times New Roman" w:hAnsi="Times New Roman" w:cs="Times New Roman"/>
                <w:sz w:val="20"/>
                <w:szCs w:val="20"/>
                <w:lang w:val="ru-RU"/>
              </w:rPr>
              <w:br/>
              <w:t>Комплектация: интродьюсер, сосудистый дилятор, мини-проводник диаметром 0.021" (двухсторонний, длина 70 см), пункционная игла 21</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Размеры: диаметры 4, 5, 6 и 7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длины – 11 см для всех диаметров и 23 см для диаметров 4,5 и 6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Размеры по заявке Заказчика</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Интродьюсер феморальный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Интродьюсеры предназначаются для чрескожного введения в сосуд для облегчения процедуры вмешательства в целом. Уникальный гемостатический клапан поддерживает необычайно высокий уровень гемостаза, что позволяет избегать кровотечений и аспирации воздуха. Плавный переход «шафт-дилятатор» и оптимальная конусообразная конструкция дилятатора позволяют уменьшить сопротивление проколу. Чрезвычайно тонкая рентгеноконтрастная стенка с муфтой для предотвращения перекручивания, обеспечивающая превосходное управление катетером. Дилятатор с защелкой, предотвращающей смещение дилятатора при введении и позволяющей осуществлять удаление дилататора одной рукой. Интродьюсер феморальный. Возможность выбора диаметра 5, 6, 7, 8, 9, 10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Возможность выбора длины интродьюсеров длиной 10 см. Возможность выбора интродьюсеров с ренгенконтрастной меткой. Возможность выбора цветовой кодировки диаметра интродьюсера.  Возможность выбора двухслойной стенки, с внешним слоем из </w:t>
            </w:r>
            <w:r w:rsidRPr="00C7525D">
              <w:rPr>
                <w:rFonts w:ascii="Times New Roman" w:hAnsi="Times New Roman" w:cs="Times New Roman"/>
                <w:sz w:val="20"/>
                <w:szCs w:val="20"/>
              </w:rPr>
              <w:t>ETFE</w:t>
            </w:r>
            <w:r w:rsidRPr="00C7525D">
              <w:rPr>
                <w:rFonts w:ascii="Times New Roman" w:hAnsi="Times New Roman" w:cs="Times New Roman"/>
                <w:sz w:val="20"/>
                <w:szCs w:val="20"/>
                <w:lang w:val="ru-RU"/>
              </w:rPr>
              <w:t xml:space="preserv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20 </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32 </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xml:space="preserve">, 20 </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51 </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xml:space="preserve">, 18 </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64 </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xml:space="preserve">, 18 </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70</w:t>
            </w:r>
            <w:r w:rsidRPr="00C7525D">
              <w:rPr>
                <w:rFonts w:ascii="Times New Roman" w:hAnsi="Times New Roman" w:cs="Times New Roman"/>
                <w:sz w:val="20"/>
                <w:szCs w:val="20"/>
              </w:rPr>
              <w:t>mm</w:t>
            </w:r>
            <w:r w:rsidRPr="00C7525D">
              <w:rPr>
                <w:rFonts w:ascii="Times New Roman" w:hAnsi="Times New Roman" w:cs="Times New Roman"/>
                <w:sz w:val="20"/>
                <w:szCs w:val="20"/>
                <w:lang w:val="ru-RU"/>
              </w:rPr>
              <w:t xml:space="preserve">. Наличие возможности выбора комплекта интродьюсера с металлической иглой или иглой-катетером.  </w:t>
            </w:r>
            <w:r w:rsidRPr="00C7525D">
              <w:rPr>
                <w:rFonts w:ascii="Times New Roman" w:hAnsi="Times New Roman" w:cs="Times New Roman"/>
                <w:sz w:val="20"/>
                <w:szCs w:val="20"/>
                <w:lang w:val="ru-RU"/>
              </w:rPr>
              <w:lastRenderedPageBreak/>
              <w:t>Возможность выбора педиатрических наборов.  Наличие выбора длин минипроводника 45см, 80см. Наличие выбора диаметра мини проводника: 0,018",0,021", 0,025", 0,035", 0,038". Цветовая кодировка по размерам. Выбор цветовой кодировки диаметра интродьюсера.</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Интродьюсер феморальный обычный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Феморальный интродьюсер. Интродьюсер-порт для проведения диагностического и интервенционного инструментария в сосудистое русло для проведения коронарографии. Материал интродьюсера – рентгенконтрастный полиэтиленовый пластик, смазывающее покрытие </w:t>
            </w:r>
            <w:r w:rsidRPr="00C7525D">
              <w:rPr>
                <w:rFonts w:ascii="Times New Roman" w:hAnsi="Times New Roman" w:cs="Times New Roman"/>
                <w:sz w:val="20"/>
                <w:szCs w:val="20"/>
              </w:rPr>
              <w:t>SiLX</w:t>
            </w:r>
            <w:r w:rsidRPr="00C7525D">
              <w:rPr>
                <w:rFonts w:ascii="Times New Roman" w:hAnsi="Times New Roman" w:cs="Times New Roman"/>
                <w:sz w:val="20"/>
                <w:szCs w:val="20"/>
                <w:lang w:val="ru-RU"/>
              </w:rPr>
              <w:t xml:space="preserve">® канюли, сосудистого дилятора и </w:t>
            </w:r>
            <w:r w:rsidRPr="00C7525D">
              <w:rPr>
                <w:rFonts w:ascii="Times New Roman" w:hAnsi="Times New Roman" w:cs="Times New Roman"/>
                <w:sz w:val="20"/>
                <w:szCs w:val="20"/>
              </w:rPr>
              <w:t>SLIX</w:t>
            </w:r>
            <w:r w:rsidRPr="00C7525D">
              <w:rPr>
                <w:rFonts w:ascii="Times New Roman" w:hAnsi="Times New Roman" w:cs="Times New Roman"/>
                <w:sz w:val="20"/>
                <w:szCs w:val="20"/>
                <w:lang w:val="ru-RU"/>
              </w:rPr>
              <w:t xml:space="preserve">™ клапана. Шестилепестковый гемостатический клапан (А). Наличие бокового отведения для обмывания инструмента, введения контрольного вещества, иных лекарственных растворов. Трехходовой краник для управления боковым портом. Наличие специального замка для дилятора для исключения возможности его дислокации при проведении через мягкие ткани. Возможность поставки с мини-проводником (двухсторонний, длина 45 см) для интродьюсеров длиной 11 см. Цветовая кодировка размеров. 5 штук в упаковке. Размеры: Ø 4, 5, 6, 7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(5,5, 11 и 23 см), Ø 5,5 и 6,5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(11 см), Ø 8, 9, 10 и 11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(11 и 23 см). Игла металлическая пункционная без стилета с прозрачным хабом и Люеровским соединением. Обеспечивает чрезкожную пункцию сосудов для проведения диагностических и интервенционных инструментов. Диаметр иглы от 18</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до 21</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Внутренний просвет от 0.021" до 0.038". Длина: 3,8 см (педиатрическая), 5 см (трансрадиальная) и 7 см (феморальная). Возможна поставка со съемными крылышками для обеспечения лучшего упора при пункции. </w:t>
            </w:r>
            <w:r w:rsidRPr="00C7525D">
              <w:rPr>
                <w:rFonts w:ascii="Times New Roman" w:hAnsi="Times New Roman" w:cs="Times New Roman"/>
                <w:sz w:val="20"/>
                <w:szCs w:val="20"/>
              </w:rPr>
              <w:t>Размеры по заявке Заказчика</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Направляющий катетер периферический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Периферический поддерживающий катетер перво</w:t>
            </w:r>
            <w:proofErr w:type="gramStart"/>
            <w:r w:rsidRPr="00C7525D">
              <w:rPr>
                <w:rFonts w:ascii="Times New Roman" w:hAnsi="Times New Roman" w:cs="Times New Roman"/>
                <w:sz w:val="20"/>
                <w:szCs w:val="20"/>
              </w:rPr>
              <w:t>r</w:t>
            </w:r>
            <w:proofErr w:type="gramEnd"/>
            <w:r w:rsidRPr="00C7525D">
              <w:rPr>
                <w:rFonts w:ascii="Times New Roman" w:hAnsi="Times New Roman" w:cs="Times New Roman"/>
                <w:sz w:val="20"/>
                <w:szCs w:val="20"/>
                <w:lang w:val="ru-RU"/>
              </w:rPr>
              <w:t>о выбора.  Периферический поддерживающий катетер совместимый с проводниками диаметром до 0.035" (0.89 мм). Предназначен для проведения и поддержки проводника для обеспечения сосудисто</w:t>
            </w:r>
            <w:proofErr w:type="gramStart"/>
            <w:r w:rsidRPr="00C7525D">
              <w:rPr>
                <w:rFonts w:ascii="Times New Roman" w:hAnsi="Times New Roman" w:cs="Times New Roman"/>
                <w:sz w:val="20"/>
                <w:szCs w:val="20"/>
              </w:rPr>
              <w:t>r</w:t>
            </w:r>
            <w:proofErr w:type="gramEnd"/>
            <w:r w:rsidRPr="00C7525D">
              <w:rPr>
                <w:rFonts w:ascii="Times New Roman" w:hAnsi="Times New Roman" w:cs="Times New Roman"/>
                <w:sz w:val="20"/>
                <w:szCs w:val="20"/>
                <w:lang w:val="ru-RU"/>
              </w:rPr>
              <w:t xml:space="preserve">о доступа к периферическим сосудам, за исключением церебральных и коронарных. Позволяет производить замену проводника, а также вводить контрастные препараты. Шафт: двойная оплетка, нержавеющая сталь по всей длине. Длина катетера: 65, 90, 135 и 150 см. Диаметр катетера: 4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Маркеры: 1 внутри стенки и 2 </w:t>
            </w:r>
            <w:proofErr w:type="gramStart"/>
            <w:r w:rsidRPr="00C7525D">
              <w:rPr>
                <w:rFonts w:ascii="Times New Roman" w:hAnsi="Times New Roman" w:cs="Times New Roman"/>
                <w:sz w:val="20"/>
                <w:szCs w:val="20"/>
                <w:lang w:val="ru-RU"/>
              </w:rPr>
              <w:t>внешних</w:t>
            </w:r>
            <w:proofErr w:type="gramEnd"/>
            <w:r w:rsidRPr="00C7525D">
              <w:rPr>
                <w:rFonts w:ascii="Times New Roman" w:hAnsi="Times New Roman" w:cs="Times New Roman"/>
                <w:sz w:val="20"/>
                <w:szCs w:val="20"/>
                <w:lang w:val="ru-RU"/>
              </w:rPr>
              <w:t xml:space="preserve"> рентгеноконтрастных маркера. Покрытие гидрофильное на протяжении 40 см. Форма кончика: прямой или загнутый 30°. </w:t>
            </w:r>
            <w:r w:rsidRPr="00C7525D">
              <w:rPr>
                <w:rFonts w:ascii="Times New Roman" w:hAnsi="Times New Roman" w:cs="Times New Roman"/>
                <w:sz w:val="20"/>
                <w:szCs w:val="20"/>
              </w:rPr>
              <w:t>Длина кончика 12 мм.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Проводник периферический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Проводник предназначен для всех уровней периферического вмешательства. Основной материал: двойной гибридный жесткий нитинол. Тип проводника - супер жесткий. Внешний диаметр: 0.014", 0.018", 0.035". Длина изделия: 180, 260, 300 см. Дистальная рентгеноконтрастная оплетка: полиуретановый слой с вольфрамом, 25 см. Гибкая длина наконечника: коническая 1 или 5 см. Маркер катушки наконечника: на 0,014 "и 0,018" – золотой. Форма наконечника: </w:t>
            </w:r>
            <w:proofErr w:type="gramStart"/>
            <w:r w:rsidRPr="00C7525D">
              <w:rPr>
                <w:rFonts w:ascii="Times New Roman" w:hAnsi="Times New Roman" w:cs="Times New Roman"/>
                <w:sz w:val="20"/>
                <w:szCs w:val="20"/>
                <w:lang w:val="ru-RU"/>
              </w:rPr>
              <w:t>прямой</w:t>
            </w:r>
            <w:proofErr w:type="gramEnd"/>
            <w:r w:rsidRPr="00C7525D">
              <w:rPr>
                <w:rFonts w:ascii="Times New Roman" w:hAnsi="Times New Roman" w:cs="Times New Roman"/>
                <w:sz w:val="20"/>
                <w:szCs w:val="20"/>
                <w:lang w:val="ru-RU"/>
              </w:rPr>
              <w:t xml:space="preserve"> и угловой.  Дистальная часть покрыта гидрофильным покрытием длиной 25 см. Длина гибкого кончика: 1 см - для внутреннего диаметра 0,014" и 0,018"; и 5 см - для внутреннего диаметра 0,035 ".  Внешний диаметр: 0,014” / 0,36 мм</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 xml:space="preserve">0,018” / 0,46 мм. Полная длина проводника: 180 см., 260 см., 300 см.  Длина проксимального покрытия: 155 см., 275 см. Основной материал: двойной гибридный жесткий нитинол. Проводник сочетает в себе маневренность, проходимость и поддержку устройства для достижения цели. Превосходная тактильная обратная связь. Проксимальная спиралевидная структура из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обеспечивает прочное сцепление с валом направляющего провода для управляемости и комфортного обращения. </w:t>
            </w:r>
            <w:proofErr w:type="gramStart"/>
            <w:r w:rsidRPr="00C7525D">
              <w:rPr>
                <w:rFonts w:ascii="Times New Roman" w:hAnsi="Times New Roman" w:cs="Times New Roman"/>
                <w:sz w:val="20"/>
                <w:szCs w:val="20"/>
                <w:lang w:val="ru-RU"/>
              </w:rPr>
              <w:t>Лучший</w:t>
            </w:r>
            <w:proofErr w:type="gramEnd"/>
            <w:r w:rsidRPr="00C7525D">
              <w:rPr>
                <w:rFonts w:ascii="Times New Roman" w:hAnsi="Times New Roman" w:cs="Times New Roman"/>
                <w:sz w:val="20"/>
                <w:szCs w:val="20"/>
                <w:lang w:val="ru-RU"/>
              </w:rPr>
              <w:t xml:space="preserve"> в своем классе по отслеживаемости. Повышенная устойчивость к изгибам благодаря очень жесткому проксимальному стержню из нитинола даже при сложных поражениях. Улучшенная платформа для интервенционных устройств. Прочный проксимальный стержень из нитинола обеспечивает дополнительную поддержку устройства. Проксимальное спиральное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покрытие ограничивает поверхностный конта</w:t>
            </w:r>
            <w:proofErr w:type="gramStart"/>
            <w:r w:rsidRPr="00C7525D">
              <w:rPr>
                <w:rFonts w:ascii="Times New Roman" w:hAnsi="Times New Roman" w:cs="Times New Roman"/>
                <w:sz w:val="20"/>
                <w:szCs w:val="20"/>
                <w:lang w:val="ru-RU"/>
              </w:rPr>
              <w:t>кт в пр</w:t>
            </w:r>
            <w:proofErr w:type="gramEnd"/>
            <w:r w:rsidRPr="00C7525D">
              <w:rPr>
                <w:rFonts w:ascii="Times New Roman" w:hAnsi="Times New Roman" w:cs="Times New Roman"/>
                <w:sz w:val="20"/>
                <w:szCs w:val="20"/>
                <w:lang w:val="ru-RU"/>
              </w:rPr>
              <w:t xml:space="preserve">освете </w:t>
            </w:r>
            <w:r w:rsidRPr="00C7525D">
              <w:rPr>
                <w:rFonts w:ascii="Times New Roman" w:hAnsi="Times New Roman" w:cs="Times New Roman"/>
                <w:sz w:val="20"/>
                <w:szCs w:val="20"/>
                <w:lang w:val="ru-RU"/>
              </w:rPr>
              <w:lastRenderedPageBreak/>
              <w:t>катетера, уменьшая трение и улучшая отслеживаемость по направляющей проволоке.</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Катетер диагностический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Катетер диагностический коронарный. Наличие атравматичного рентгеноконтрастного дистального кончика. Нейлон придает катетеру гибкость для обеспечения необходимого доступа к сосудам.</w:t>
            </w:r>
            <w:r w:rsidRPr="00C7525D">
              <w:rPr>
                <w:rFonts w:ascii="Times New Roman" w:hAnsi="Times New Roman" w:cs="Times New Roman"/>
                <w:sz w:val="20"/>
                <w:szCs w:val="20"/>
                <w:lang w:val="ru-RU"/>
              </w:rPr>
              <w:br/>
              <w:t>Стальная оплетка обеспечивает устойчивость и управляемость – в результате внутренний просвет остается стабильным при прохождении анатомических изгибов.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0.047";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0.057". Внутренний просвет имеет одно и то же значение на всем протяжении катетеров от хаба до дистального кончика. Максимальное давление контрастного вещества – 1200 (</w:t>
            </w:r>
            <w:r w:rsidRPr="00C7525D">
              <w:rPr>
                <w:rFonts w:ascii="Times New Roman" w:hAnsi="Times New Roman" w:cs="Times New Roman"/>
                <w:sz w:val="20"/>
                <w:szCs w:val="20"/>
              </w:rPr>
              <w:t>A</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для всех размеров. Объемная скорость кровотока –21,3 мл/сек для диаметра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35 мл/сек для диаметра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Наружный диаметр –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Длина 100 см. Совместимость с проводником – не более 0,038’’. </w:t>
            </w:r>
            <w:r w:rsidRPr="00C7525D">
              <w:rPr>
                <w:rFonts w:ascii="Times New Roman" w:hAnsi="Times New Roman" w:cs="Times New Roman"/>
                <w:sz w:val="20"/>
                <w:szCs w:val="20"/>
              </w:rPr>
              <w:t>Размеры по заявке Заказчика</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Катетер диагностический периферический</w:t>
            </w:r>
          </w:p>
        </w:tc>
        <w:tc>
          <w:tcPr>
            <w:tcW w:w="9313" w:type="dxa"/>
            <w:vAlign w:val="center"/>
          </w:tcPr>
          <w:p w:rsidR="00190FDC" w:rsidRPr="00C7525D" w:rsidRDefault="00190FDC" w:rsidP="00C7525D">
            <w:pPr>
              <w:ind w:firstLineChars="100" w:firstLine="200"/>
              <w:rPr>
                <w:rFonts w:ascii="Times New Roman" w:hAnsi="Times New Roman" w:cs="Times New Roman"/>
                <w:sz w:val="20"/>
                <w:szCs w:val="20"/>
              </w:rPr>
            </w:pPr>
            <w:r w:rsidRPr="00C7525D">
              <w:rPr>
                <w:rFonts w:ascii="Times New Roman" w:hAnsi="Times New Roman" w:cs="Times New Roman"/>
                <w:sz w:val="20"/>
                <w:szCs w:val="20"/>
                <w:lang w:val="ru-RU"/>
              </w:rPr>
              <w:t xml:space="preserve">Катетер диагностический для проведения ангиографии периферических артерий. </w:t>
            </w:r>
            <w:r w:rsidRPr="00C7525D">
              <w:rPr>
                <w:rFonts w:ascii="Times New Roman" w:hAnsi="Times New Roman" w:cs="Times New Roman"/>
                <w:sz w:val="20"/>
                <w:szCs w:val="20"/>
              </w:rPr>
              <w:t xml:space="preserve">Дизайн кончика Simmons, Headhunter,Newton4,Bentson ,Vertebral,Modified Cerebral,Berenstein,Straight selective,MW2 или modified MW2, Osborn , Hook 0.8, Hook 1.0,Modified Hook 1, Modofied Hook 2, Modified Hook 3,Cobra,Shepherd Hook,Renal double curve,Hockey Stick, Amir Motarjeme Cane, Reuter,Mikaelsson,KA ,KA 2 , DVS A1, DVS A2, UHF Shepherd Flush ,  Ultra Bolus Flush, Ultra High Flow Pigtail,Pigtail Flush,Straight Flush,Modified Hook Flush . </w:t>
            </w:r>
            <w:r w:rsidRPr="00C7525D">
              <w:rPr>
                <w:rFonts w:ascii="Times New Roman" w:hAnsi="Times New Roman" w:cs="Times New Roman"/>
                <w:sz w:val="20"/>
                <w:szCs w:val="20"/>
                <w:lang w:val="ru-RU"/>
              </w:rPr>
              <w:t>Длина катетеров 30,40, 65, 80,90,100, 110 и 125см, различная степень жесткости. Размер катетеров 4 и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Внутренний диаметр для катетеров 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0.040" (1.02мм), 0.046" (1.17мм) для катетеров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Рекомендованный проводник 0.035" и 0.038" (0.97мм).  Наличие 2 боковых отверстий (опция). Наличие катетеров с конфигурацией кончика типа </w:t>
            </w:r>
            <w:r w:rsidRPr="00C7525D">
              <w:rPr>
                <w:rFonts w:ascii="Times New Roman" w:hAnsi="Times New Roman" w:cs="Times New Roman"/>
                <w:sz w:val="20"/>
                <w:szCs w:val="20"/>
              </w:rPr>
              <w:t>bumper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tip</w:t>
            </w:r>
            <w:r w:rsidRPr="00C7525D">
              <w:rPr>
                <w:rFonts w:ascii="Times New Roman" w:hAnsi="Times New Roman" w:cs="Times New Roman"/>
                <w:sz w:val="20"/>
                <w:szCs w:val="20"/>
                <w:lang w:val="ru-RU"/>
              </w:rPr>
              <w:t xml:space="preserve"> (упругий кончик). Двойная стальная оплетка стенок катетеров. Материал катетера нейлон пебакс. Материал втулки катетера полиуретан. Материал кончика - сплав вольфрама для превосходной визуализации. Конфигурация втулки: крылья. Дизайн втулки "аккордеон" с компенсацией натяжения. Максимальное давление 1200</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(81, 6 </w:t>
            </w:r>
            <w:r w:rsidRPr="00C7525D">
              <w:rPr>
                <w:rFonts w:ascii="Times New Roman" w:hAnsi="Times New Roman" w:cs="Times New Roman"/>
                <w:sz w:val="20"/>
                <w:szCs w:val="20"/>
              </w:rPr>
              <w:t>bar</w:t>
            </w:r>
            <w:r w:rsidRPr="00C7525D">
              <w:rPr>
                <w:rFonts w:ascii="Times New Roman" w:hAnsi="Times New Roman" w:cs="Times New Roman"/>
                <w:sz w:val="20"/>
                <w:szCs w:val="20"/>
                <w:lang w:val="ru-RU"/>
              </w:rPr>
              <w:t>). Пропускная способность для селективных катетеров с оплеткой: для катетеров 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длиной 30см 20 мл/сек, 40см - 20 мл/сек, 65см - 18 мл/сек, 80см - 15 мл/сек, 100см - 15 мл/сек, 110см - 15 мл/сек, 125см - 15 мл/сек; для катетеров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длиной 30см 20 мл/сек, 40см - 27 мл/сек, 65см - 20 мл/сек, 80см - 20 мл/сек, 100см - 15 мл/сек, 110см - 15 мл/сек, 125см - 15 мл/сек.  </w:t>
            </w:r>
            <w:r w:rsidRPr="00C7525D">
              <w:rPr>
                <w:rFonts w:ascii="Times New Roman" w:hAnsi="Times New Roman" w:cs="Times New Roman"/>
                <w:sz w:val="20"/>
                <w:szCs w:val="20"/>
              </w:rPr>
              <w:t>Упакован в стерильную упаковку. Упакован в стерильную упаковку.</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Катетер ангиографический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Катетеры ангиографические </w:t>
            </w:r>
            <w:r w:rsidRPr="00C7525D">
              <w:rPr>
                <w:rFonts w:ascii="Times New Roman" w:hAnsi="Times New Roman" w:cs="Times New Roman"/>
                <w:sz w:val="20"/>
                <w:szCs w:val="20"/>
                <w:lang w:val="ru-RU"/>
              </w:rPr>
              <w:br/>
              <w:t xml:space="preserve"> Длина 100;110 см. Диаметр не менее 4,2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Формы для ангиографии </w:t>
            </w:r>
            <w:r w:rsidRPr="00C7525D">
              <w:rPr>
                <w:rFonts w:ascii="Times New Roman" w:hAnsi="Times New Roman" w:cs="Times New Roman"/>
                <w:sz w:val="20"/>
                <w:szCs w:val="20"/>
              </w:rPr>
              <w:t>JL</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JR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AL</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IM</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MP</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Tiger</w:t>
            </w:r>
            <w:r w:rsidRPr="00C7525D">
              <w:rPr>
                <w:rFonts w:ascii="Times New Roman" w:hAnsi="Times New Roman" w:cs="Times New Roman"/>
                <w:sz w:val="20"/>
                <w:szCs w:val="20"/>
                <w:lang w:val="ru-RU"/>
              </w:rPr>
              <w:t xml:space="preserve"> и </w:t>
            </w:r>
            <w:r w:rsidRPr="00C7525D">
              <w:rPr>
                <w:rFonts w:ascii="Times New Roman" w:hAnsi="Times New Roman" w:cs="Times New Roman"/>
                <w:sz w:val="20"/>
                <w:szCs w:val="20"/>
              </w:rPr>
              <w:t>Mitsudo</w:t>
            </w:r>
            <w:r w:rsidRPr="00C7525D">
              <w:rPr>
                <w:rFonts w:ascii="Times New Roman" w:hAnsi="Times New Roman" w:cs="Times New Roman"/>
                <w:sz w:val="20"/>
                <w:szCs w:val="20"/>
                <w:lang w:val="ru-RU"/>
              </w:rPr>
              <w:t xml:space="preserve">, а также </w:t>
            </w:r>
            <w:r w:rsidRPr="00C7525D">
              <w:rPr>
                <w:rFonts w:ascii="Times New Roman" w:hAnsi="Times New Roman" w:cs="Times New Roman"/>
                <w:sz w:val="20"/>
                <w:szCs w:val="20"/>
              </w:rPr>
              <w:t>Pigtail</w:t>
            </w:r>
            <w:r w:rsidRPr="00C7525D">
              <w:rPr>
                <w:rFonts w:ascii="Times New Roman" w:hAnsi="Times New Roman" w:cs="Times New Roman"/>
                <w:sz w:val="20"/>
                <w:szCs w:val="20"/>
                <w:lang w:val="ru-RU"/>
              </w:rPr>
              <w:t xml:space="preserve">. Материал катетера: внешний слой - полиуретан с покрытием полиамидом; средний слой - двойное металлическое армирование, внутренний слой - полиуретан. Дистальный конец из полиуретана без армирования. Совместимость с проводниками </w:t>
            </w:r>
            <w:r w:rsidRPr="00C7525D">
              <w:rPr>
                <w:rFonts w:ascii="Times New Roman" w:hAnsi="Times New Roman" w:cs="Times New Roman"/>
                <w:sz w:val="20"/>
                <w:szCs w:val="20"/>
              </w:rPr>
              <w:t>c</w:t>
            </w:r>
            <w:r w:rsidRPr="00C7525D">
              <w:rPr>
                <w:rFonts w:ascii="Times New Roman" w:hAnsi="Times New Roman" w:cs="Times New Roman"/>
                <w:sz w:val="20"/>
                <w:szCs w:val="20"/>
                <w:lang w:val="ru-RU"/>
              </w:rPr>
              <w:t xml:space="preserve"> диаметром не более 0.038". Внутренний просвет при наружном диаметре катетера 4,2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не более 0,040" (1,03 мм). Внутренний просвет при наружном диаметре катетера 5,2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не более 0,050" (1,27 мм). Внутренний просвет при наружном диаметре катетера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не более 0,051" (1,3 мм). Максимальное давление для катетера с наружным диаметром 4,2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не более 1050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Максимальное давление для катетера с наружным диаметром 5,2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не более 1200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Упаковка - индивидуальная стерильная.</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Диагностический гидрофильный удлиненный проводник</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Ангиографический проводник из стали, размер 0,035" (0,089мм). Гидрофильное покрытие из полиэфирной смолы по центральной части проводника: не более 65см, дистальная часть: силикон не менее 15см, проксимальная часть: силикон. Толщина покрытия 0,16 мм ± 0,05 мм. Двойная оплетка дистального кончика. Длина сужающейся части 12 см, длина кончика 3 см. Форма кончика: изогнутая под углом 45 градусов и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 xml:space="preserve">-образная (трех конфигураций, в зависимости от радиуса изгиба). </w:t>
            </w:r>
            <w:r w:rsidRPr="00C7525D">
              <w:rPr>
                <w:rFonts w:ascii="Times New Roman" w:hAnsi="Times New Roman" w:cs="Times New Roman"/>
                <w:sz w:val="20"/>
                <w:szCs w:val="20"/>
              </w:rPr>
              <w:t xml:space="preserve">Длина </w:t>
            </w:r>
            <w:r w:rsidRPr="00C7525D">
              <w:rPr>
                <w:rFonts w:ascii="Times New Roman" w:hAnsi="Times New Roman" w:cs="Times New Roman"/>
                <w:sz w:val="20"/>
                <w:szCs w:val="20"/>
              </w:rPr>
              <w:lastRenderedPageBreak/>
              <w:t>проводника 150, 180, 200, 220, 260, 300 см.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Проводник диагностический гидрофильный</w:t>
            </w:r>
          </w:p>
        </w:tc>
        <w:tc>
          <w:tcPr>
            <w:tcW w:w="9313" w:type="dxa"/>
            <w:vAlign w:val="center"/>
          </w:tcPr>
          <w:p w:rsidR="00190FDC" w:rsidRPr="00C7525D" w:rsidRDefault="00190FDC" w:rsidP="00C7525D">
            <w:pPr>
              <w:spacing w:after="240"/>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Гидрофильный проводник диагностический, одно дистальный.  Проводник изготовлен </w:t>
            </w:r>
            <w:proofErr w:type="gramStart"/>
            <w:r w:rsidRPr="00C7525D">
              <w:rPr>
                <w:rFonts w:ascii="Times New Roman" w:hAnsi="Times New Roman" w:cs="Times New Roman"/>
                <w:sz w:val="20"/>
                <w:szCs w:val="20"/>
                <w:lang w:val="ru-RU"/>
              </w:rPr>
              <w:t>из</w:t>
            </w:r>
            <w:proofErr w:type="gramEnd"/>
            <w:r w:rsidRPr="00C7525D">
              <w:rPr>
                <w:rFonts w:ascii="Times New Roman" w:hAnsi="Times New Roman" w:cs="Times New Roman"/>
                <w:sz w:val="20"/>
                <w:szCs w:val="20"/>
                <w:lang w:val="ru-RU"/>
              </w:rPr>
              <w:t xml:space="preserve"> нержавеющая никель-хромовая сталь с гидрофильным покрытием. Проксимальная сварка стержня выполняется одновременно для компонентов: сердечник, лента, рулон,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Проводник длиной не менее 180 см, наружный диаметр не более 0,035". Дистальный кончик проводника типа изгиб 45º. Проводник упакован в пластиковое кольцо и в герметичный пакет из термоформуемой пленки и газопроницаемой бумаги. </w:t>
            </w:r>
            <w:r w:rsidRPr="00C7525D">
              <w:rPr>
                <w:rFonts w:ascii="Times New Roman" w:hAnsi="Times New Roman" w:cs="Times New Roman"/>
                <w:sz w:val="20"/>
                <w:szCs w:val="20"/>
                <w:lang w:val="ru-RU"/>
              </w:rPr>
              <w:br/>
              <w:t>Остаток этиленоксида после стерилизации не больше 10</w:t>
            </w:r>
            <w:r w:rsidRPr="00C7525D">
              <w:rPr>
                <w:rFonts w:ascii="Times New Roman" w:hAnsi="Times New Roman" w:cs="Times New Roman"/>
                <w:sz w:val="20"/>
                <w:szCs w:val="20"/>
              </w:rPr>
              <w:t>ug</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m</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lang w:val="ru-RU"/>
              </w:rPr>
              <w:br/>
              <w:t>Метод стерилизации: этиленоксидом.</w:t>
            </w:r>
            <w:r w:rsidRPr="00C7525D">
              <w:rPr>
                <w:rFonts w:ascii="Times New Roman" w:hAnsi="Times New Roman" w:cs="Times New Roman"/>
                <w:sz w:val="20"/>
                <w:szCs w:val="20"/>
                <w:lang w:val="ru-RU"/>
              </w:rPr>
              <w:br/>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Комплект белья для нейроангиографии</w:t>
            </w:r>
          </w:p>
        </w:tc>
        <w:tc>
          <w:tcPr>
            <w:tcW w:w="9313" w:type="dxa"/>
            <w:vAlign w:val="center"/>
          </w:tcPr>
          <w:p w:rsidR="00190FDC" w:rsidRPr="00C7525D" w:rsidRDefault="00190FDC" w:rsidP="00C7525D">
            <w:pPr>
              <w:spacing w:after="240"/>
              <w:rPr>
                <w:rFonts w:ascii="Times New Roman" w:hAnsi="Times New Roman" w:cs="Times New Roman"/>
                <w:sz w:val="20"/>
                <w:szCs w:val="20"/>
              </w:rPr>
            </w:pPr>
            <w:r w:rsidRPr="00C7525D">
              <w:rPr>
                <w:rFonts w:ascii="Times New Roman" w:hAnsi="Times New Roman" w:cs="Times New Roman"/>
                <w:sz w:val="20"/>
                <w:szCs w:val="20"/>
                <w:lang w:val="ru-RU"/>
              </w:rP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Защитное покрытие: на стол 137</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150см. Покрытие защитное на стол, общий размер покрытия 150 ± 2см на 137 ± 2см. Покрытие состоит из двух слоев нетканого материала. Основной слой размером 150 ± 2см на 137 ± 2см из полиэтилена медицинского класса плотностью 55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Центральный слой размером 150 ± 2 см на 61 ± 1см из нетканого материала </w:t>
            </w:r>
            <w:r w:rsidRPr="00C7525D">
              <w:rPr>
                <w:rFonts w:ascii="Times New Roman" w:hAnsi="Times New Roman" w:cs="Times New Roman"/>
                <w:sz w:val="20"/>
                <w:szCs w:val="20"/>
              </w:rPr>
              <w:t>SMS</w:t>
            </w:r>
            <w:r w:rsidRPr="00C7525D">
              <w:rPr>
                <w:rFonts w:ascii="Times New Roman" w:hAnsi="Times New Roman" w:cs="Times New Roman"/>
                <w:sz w:val="20"/>
                <w:szCs w:val="20"/>
                <w:lang w:val="ru-RU"/>
              </w:rPr>
              <w:t xml:space="preserve">. На нижней части покрытие имеется маркировка </w:t>
            </w:r>
            <w:r w:rsidRPr="00C7525D">
              <w:rPr>
                <w:rFonts w:ascii="Times New Roman" w:hAnsi="Times New Roman" w:cs="Times New Roman"/>
                <w:sz w:val="20"/>
                <w:szCs w:val="20"/>
              </w:rPr>
              <w:t>Table</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Cover</w:t>
            </w:r>
            <w:r w:rsidRPr="00C7525D">
              <w:rPr>
                <w:rFonts w:ascii="Times New Roman" w:hAnsi="Times New Roman" w:cs="Times New Roman"/>
                <w:sz w:val="20"/>
                <w:szCs w:val="20"/>
                <w:lang w:val="ru-RU"/>
              </w:rPr>
              <w:t xml:space="preserve"> 137</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150см.</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Простынь для Ангиографии 280х330см. Простыня ангиографическая одноразовая, размером 330 см на 280 см. Простынь с двумя отверстиями радиального доступа и с двумя отверстиями феморального доступа. Простынь изготовлено из двух видов нетканого материала: гидрофильного нетканый материал и полиэтилена медицинского класса. Общая ширина простыни 280 см ± 5 см, длина 330 см ± 5 см. Центральная часть простыни изготовлена из гидрофильного нетканого материала. Простынь имеет усиленную часть, расположен ниже на 27 см верхней части простыни, имеет размер в длину 150 см и в ширину 140 см, так же на ней расположены отверстия с доступами к радиальным и феморальным артериям 75см от верха простыни. Все четыре отверстия с прозрачными клеящимися полосками из медицинского клея. Размер </w:t>
            </w:r>
            <w:proofErr w:type="gramStart"/>
            <w:r w:rsidRPr="00C7525D">
              <w:rPr>
                <w:rFonts w:ascii="Times New Roman" w:hAnsi="Times New Roman" w:cs="Times New Roman"/>
                <w:sz w:val="20"/>
                <w:szCs w:val="20"/>
                <w:lang w:val="ru-RU"/>
              </w:rPr>
              <w:t>отверстии</w:t>
            </w:r>
            <w:proofErr w:type="gramEnd"/>
            <w:r w:rsidRPr="00C7525D">
              <w:rPr>
                <w:rFonts w:ascii="Times New Roman" w:hAnsi="Times New Roman" w:cs="Times New Roman"/>
                <w:sz w:val="20"/>
                <w:szCs w:val="20"/>
                <w:lang w:val="ru-RU"/>
              </w:rPr>
              <w:t xml:space="preserve"> диаметром 6,2 см круглой формы радиального доступа с антиадгезионной бумагой 11 см на 14 см, расстояние по осям радиальных отверстий 86см. Размер отверстия овальной формы 10х7см феморального доступа с антиадгезионной бумагой 17х23 см, расстояние по осям феморальных отверстий 20см. Простынь с двух сторон имеет края из полиэтилена медицинского класса, размером в длину 330 см ± 5 см и в ширину 70 см ± 5 см. Полиэтиленовые края соединены процедурой термического склеивания и сварки, чтобы защитить структуру простыни и обеспечить стабильную прочность. Простыня имеет карманы по краям для сбора жидкости глубиной 95мм±5мм по всей длине простыни. Простыня имеет маркировку с указанием положения простыни относительно пациента.</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Пластырь 10х12 см. Защитная клейкая пленка, прозрачная, размером в длину 12 см, в ширину 10 см. Защитная пленка из полиуретана, клейкая часть из полиакрилата. Пленка обеспечивает надежную фиксацию и исключает отлипание краев.</w:t>
            </w:r>
            <w:r w:rsidRPr="00C7525D">
              <w:rPr>
                <w:rFonts w:ascii="Times New Roman" w:hAnsi="Times New Roman" w:cs="Times New Roman"/>
                <w:sz w:val="20"/>
                <w:szCs w:val="20"/>
                <w:lang w:val="ru-RU"/>
              </w:rPr>
              <w:br/>
              <w:t>2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Полотенце 30х40см. Полотенце сделано из целлюлозы, размером в длину 30см±2см и в ширину 39см±2см.</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Почкообразный лоток 700 мл. Лоток голубой из полипропилена медицинского класса, емкость 700 мл почкообразной формы, общая ширина 118± 1.5 мм, длина 240 ± 1.5 мм и высота 50 ± 1.5 мм. Лоток градуирован и имеет внутреннюю шкалу в 700 мл.</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Чаша 500 мл, (синяя). Чаша синяя 500 мл из полипропилена медицинского класса, не содержит </w:t>
            </w:r>
            <w:r w:rsidRPr="00C7525D">
              <w:rPr>
                <w:rFonts w:ascii="Times New Roman" w:hAnsi="Times New Roman" w:cs="Times New Roman"/>
                <w:sz w:val="20"/>
                <w:szCs w:val="20"/>
                <w:lang w:val="ru-RU"/>
              </w:rPr>
              <w:lastRenderedPageBreak/>
              <w:t>диэтилгексилфталат, не содержит латекс, не содержит поливинилхлорид. Общий диаметр 128 ± 1.5 мм, общая высота 60 ± 1.5 мм. Высота верхней границы составляет 4± 1.5 мм.</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Чаша 300 мл синяя. Чаша синяя 300 мл из полипропилена медицинского класса, не содержит диэтилгексилфталат, не содержит латекс, не содержит поливинилхлорид. Общий диаметр 110 ± 1.5 мм, высота чаш 60 ± 1.5 мм. Высота верхней границы составляет 5± 1.5 мм. На внутренней поверхности чаши нанесены два варианта градуировки с шагом 50 мл и 25 мл, позволяющие точно измерять объем жидкости.</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Чаша 120 мл, стакан (прозрачный). Чаша прозрачная 120 мл из полипропилена медицинского классан, не содержит диэтилгексилфталат, не содержит латекс, не содержит поливинилхлорид. Общий диаметр 74 ± 1.5 мм, общая высота 48 ± 1.5 мм.</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Игла одноразовая 18</w:t>
            </w:r>
            <w:r w:rsidRPr="00C7525D">
              <w:rPr>
                <w:rFonts w:ascii="Times New Roman" w:hAnsi="Times New Roman" w:cs="Times New Roman"/>
                <w:sz w:val="20"/>
                <w:szCs w:val="20"/>
              </w:rPr>
              <w:t>Ga</w:t>
            </w:r>
            <w:r w:rsidRPr="00C7525D">
              <w:rPr>
                <w:rFonts w:ascii="Times New Roman" w:hAnsi="Times New Roman" w:cs="Times New Roman"/>
                <w:sz w:val="20"/>
                <w:szCs w:val="20"/>
                <w:lang w:val="ru-RU"/>
              </w:rPr>
              <w:t xml:space="preserve"> 7см. Игла используется для получения сосудистого доступа для размещения проводника. Игла сделана из нержавеющей стали и замок соединение из пластика </w:t>
            </w:r>
            <w:r w:rsidRPr="00C7525D">
              <w:rPr>
                <w:rFonts w:ascii="Times New Roman" w:hAnsi="Times New Roman" w:cs="Times New Roman"/>
                <w:sz w:val="20"/>
                <w:szCs w:val="20"/>
              </w:rPr>
              <w:t>ABS</w:t>
            </w:r>
            <w:r w:rsidRPr="00C7525D">
              <w:rPr>
                <w:rFonts w:ascii="Times New Roman" w:hAnsi="Times New Roman" w:cs="Times New Roman"/>
                <w:sz w:val="20"/>
                <w:szCs w:val="20"/>
                <w:lang w:val="ru-RU"/>
              </w:rPr>
              <w:t>. Игла 18</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длиной 70±2мм.</w:t>
            </w:r>
            <w:r w:rsidRPr="00C7525D">
              <w:rPr>
                <w:rFonts w:ascii="Times New Roman" w:hAnsi="Times New Roman" w:cs="Times New Roman"/>
                <w:sz w:val="20"/>
                <w:szCs w:val="20"/>
                <w:lang w:val="ru-RU"/>
              </w:rPr>
              <w:br/>
              <w:t>3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Игла одноразовая 20</w:t>
            </w:r>
            <w:r w:rsidRPr="00C7525D">
              <w:rPr>
                <w:rFonts w:ascii="Times New Roman" w:hAnsi="Times New Roman" w:cs="Times New Roman"/>
                <w:sz w:val="20"/>
                <w:szCs w:val="20"/>
              </w:rPr>
              <w:t>Ga</w:t>
            </w:r>
            <w:r w:rsidRPr="00C7525D">
              <w:rPr>
                <w:rFonts w:ascii="Times New Roman" w:hAnsi="Times New Roman" w:cs="Times New Roman"/>
                <w:sz w:val="20"/>
                <w:szCs w:val="20"/>
                <w:lang w:val="ru-RU"/>
              </w:rPr>
              <w:t>. Игла 20</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1½ дюйма 0,9 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40 мм одноразового использования, используемые для инъекционных процедур и для аспирации медицинских жидкостей. Игла сделана из нержавеющей стали и замок соединение из пластика </w:t>
            </w:r>
            <w:r w:rsidRPr="00C7525D">
              <w:rPr>
                <w:rFonts w:ascii="Times New Roman" w:hAnsi="Times New Roman" w:cs="Times New Roman"/>
                <w:sz w:val="20"/>
                <w:szCs w:val="20"/>
              </w:rPr>
              <w:t>ABS</w:t>
            </w:r>
            <w:r w:rsidRPr="00C7525D">
              <w:rPr>
                <w:rFonts w:ascii="Times New Roman" w:hAnsi="Times New Roman" w:cs="Times New Roman"/>
                <w:sz w:val="20"/>
                <w:szCs w:val="20"/>
                <w:lang w:val="ru-RU"/>
              </w:rPr>
              <w:t>. Игла подходит для использования с соединением Луер или Луер Лок.</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Шприц 3 мл Луер Лок. Шприц Луер Лок объемом 3 мл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3 мл, шкала легко читается.</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Шприц 5 мл Луер Лок. Шприц Луер Лок объемом5 мл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5 мл, шкала легко читается.</w:t>
            </w:r>
            <w:r w:rsidRPr="00C7525D">
              <w:rPr>
                <w:rFonts w:ascii="Times New Roman" w:hAnsi="Times New Roman" w:cs="Times New Roman"/>
                <w:sz w:val="20"/>
                <w:szCs w:val="20"/>
                <w:lang w:val="ru-RU"/>
              </w:rPr>
              <w:br/>
              <w:t>2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Шприц 10 мл Луер Лок. Шприц Луер Лок объемом 10 мл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10 мл, шкала легко читается.</w:t>
            </w:r>
            <w:r w:rsidRPr="00C7525D">
              <w:rPr>
                <w:rFonts w:ascii="Times New Roman" w:hAnsi="Times New Roman" w:cs="Times New Roman"/>
                <w:sz w:val="20"/>
                <w:szCs w:val="20"/>
                <w:lang w:val="ru-RU"/>
              </w:rPr>
              <w:br/>
              <w:t>2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Шприц 20 мл Луер Лок. Шприц Луер Лок объемом 20 мл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20 мл, шкала легко читается.</w:t>
            </w:r>
            <w:r w:rsidRPr="00C7525D">
              <w:rPr>
                <w:rFonts w:ascii="Times New Roman" w:hAnsi="Times New Roman" w:cs="Times New Roman"/>
                <w:sz w:val="20"/>
                <w:szCs w:val="20"/>
                <w:lang w:val="ru-RU"/>
              </w:rPr>
              <w:br/>
              <w:t>2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Набор для капельницы 200 см, невентилируемая, папа Луер Лок. Инфузионная система - не вентилируемая инфузионная система. </w:t>
            </w:r>
            <w:proofErr w:type="gramStart"/>
            <w:r w:rsidRPr="00C7525D">
              <w:rPr>
                <w:rFonts w:ascii="Times New Roman" w:hAnsi="Times New Roman" w:cs="Times New Roman"/>
                <w:sz w:val="20"/>
                <w:szCs w:val="20"/>
                <w:lang w:val="ru-RU"/>
              </w:rPr>
              <w:t>Сделана</w:t>
            </w:r>
            <w:proofErr w:type="gramEnd"/>
            <w:r w:rsidRPr="00C7525D">
              <w:rPr>
                <w:rFonts w:ascii="Times New Roman" w:hAnsi="Times New Roman" w:cs="Times New Roman"/>
                <w:sz w:val="20"/>
                <w:szCs w:val="20"/>
                <w:lang w:val="ru-RU"/>
              </w:rPr>
              <w:t xml:space="preserve"> для поставки жидкости с мягкой упаковки, таких как хлорид натрия 0,9% или складной упаковки, к пациенту. Не вентилируемая инфузионная система не может использоваться со стеклянной банкой. Эластичная нижняя часть капельной камеры, позволяющая осуществить заполнение одним нажатием. Система сделана из 3-х составляющих: шип (острие), линия и роликовый зажим. Шип является одноходовым шипом со скоростью потока 20 капель примерно на 1куб. </w:t>
            </w:r>
            <w:r w:rsidRPr="00C7525D">
              <w:rPr>
                <w:rFonts w:ascii="Times New Roman" w:hAnsi="Times New Roman" w:cs="Times New Roman"/>
                <w:sz w:val="20"/>
                <w:szCs w:val="20"/>
                <w:lang w:val="ru-RU"/>
              </w:rPr>
              <w:lastRenderedPageBreak/>
              <w:t xml:space="preserve">Шип встроен в м капающую камеру </w:t>
            </w:r>
            <w:proofErr w:type="gramStart"/>
            <w:r w:rsidRPr="00C7525D">
              <w:rPr>
                <w:rFonts w:ascii="Times New Roman" w:hAnsi="Times New Roman" w:cs="Times New Roman"/>
                <w:sz w:val="20"/>
                <w:szCs w:val="20"/>
                <w:lang w:val="ru-RU"/>
              </w:rPr>
              <w:t>длинной</w:t>
            </w:r>
            <w:proofErr w:type="gramEnd"/>
            <w:r w:rsidRPr="00C7525D">
              <w:rPr>
                <w:rFonts w:ascii="Times New Roman" w:hAnsi="Times New Roman" w:cs="Times New Roman"/>
                <w:sz w:val="20"/>
                <w:szCs w:val="20"/>
                <w:lang w:val="ru-RU"/>
              </w:rPr>
              <w:t xml:space="preserve"> 60мм. Камера сделана из мягкого поливинилхлорида, не содержит диэтилгексилфталат. Камера имеет встроенный фильтр в 20микрон, сделан из акрилонитрилбутадиенстирол+нейлон мембраны</w:t>
            </w:r>
            <w:proofErr w:type="gramStart"/>
            <w:r w:rsidRPr="00C7525D">
              <w:rPr>
                <w:rFonts w:ascii="Times New Roman" w:hAnsi="Times New Roman" w:cs="Times New Roman"/>
                <w:sz w:val="20"/>
                <w:szCs w:val="20"/>
                <w:lang w:val="ru-RU"/>
              </w:rPr>
              <w:t>.П</w:t>
            </w:r>
            <w:proofErr w:type="gramEnd"/>
            <w:r w:rsidRPr="00C7525D">
              <w:rPr>
                <w:rFonts w:ascii="Times New Roman" w:hAnsi="Times New Roman" w:cs="Times New Roman"/>
                <w:sz w:val="20"/>
                <w:szCs w:val="20"/>
                <w:lang w:val="ru-RU"/>
              </w:rPr>
              <w:t xml:space="preserve">розрачная верхняя часть капельной камеры улучшает визуализацию капель и расчет скорости инфузии. Линия (трубка) сделана из поливинилхлорида, не содержит диэтилгексилфталат - материал, с внутренним диаметром 3,0 мм и общим диаметром 4,1 мм. Общая длина - 200см к дистальной </w:t>
            </w:r>
            <w:proofErr w:type="gramStart"/>
            <w:r w:rsidRPr="00C7525D">
              <w:rPr>
                <w:rFonts w:ascii="Times New Roman" w:hAnsi="Times New Roman" w:cs="Times New Roman"/>
                <w:sz w:val="20"/>
                <w:szCs w:val="20"/>
                <w:lang w:val="ru-RU"/>
              </w:rPr>
              <w:t>части</w:t>
            </w:r>
            <w:proofErr w:type="gramEnd"/>
            <w:r w:rsidRPr="00C7525D">
              <w:rPr>
                <w:rFonts w:ascii="Times New Roman" w:hAnsi="Times New Roman" w:cs="Times New Roman"/>
                <w:sz w:val="20"/>
                <w:szCs w:val="20"/>
                <w:lang w:val="ru-RU"/>
              </w:rPr>
              <w:t xml:space="preserve"> которая имеет крепление тип "вкручивания" - коннектор к пациенту. Цвет: прозрачный. Роликовый зажим сделан из полистирола, зеленого цвета.</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краник 3-х ходовой. Трехходовой краник высокого давления с вращающейся задвижкой, достигает до 1200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давления. Тип: (папа/луер лок) Корпус сделан из прочного материала поликарбонат, ручка сделана из термопластичного материала. Вращающийся механиз смазан силиконовой </w:t>
            </w:r>
            <w:proofErr w:type="gramStart"/>
            <w:r w:rsidRPr="00C7525D">
              <w:rPr>
                <w:rFonts w:ascii="Times New Roman" w:hAnsi="Times New Roman" w:cs="Times New Roman"/>
                <w:sz w:val="20"/>
                <w:szCs w:val="20"/>
                <w:lang w:val="ru-RU"/>
              </w:rPr>
              <w:t>жидкостью</w:t>
            </w:r>
            <w:proofErr w:type="gramEnd"/>
            <w:r w:rsidRPr="00C7525D">
              <w:rPr>
                <w:rFonts w:ascii="Times New Roman" w:hAnsi="Times New Roman" w:cs="Times New Roman"/>
                <w:sz w:val="20"/>
                <w:szCs w:val="20"/>
                <w:lang w:val="ru-RU"/>
              </w:rPr>
              <w:t xml:space="preserve"> чтобы избежать застревание. Общая ширина 1.3", общая высота 1.04", общая длина 2.40". Диаметр отверстия 2м</w:t>
            </w:r>
            <w:proofErr w:type="gramStart"/>
            <w:r w:rsidRPr="00C7525D">
              <w:rPr>
                <w:rFonts w:ascii="Times New Roman" w:hAnsi="Times New Roman" w:cs="Times New Roman"/>
                <w:sz w:val="20"/>
                <w:szCs w:val="20"/>
                <w:lang w:val="ru-RU"/>
              </w:rPr>
              <w:t>м(</w:t>
            </w:r>
            <w:proofErr w:type="gramEnd"/>
            <w:r w:rsidRPr="00C7525D">
              <w:rPr>
                <w:rFonts w:ascii="Times New Roman" w:hAnsi="Times New Roman" w:cs="Times New Roman"/>
                <w:sz w:val="20"/>
                <w:szCs w:val="20"/>
                <w:lang w:val="ru-RU"/>
              </w:rPr>
              <w:t>или 0.078 дюйм). Длина ручки 1.023". Форма корпуса: под рукояткой имеется 2 держателя для захвата пальца для обеспечения прочного захвата с противоположной стороны ручки. Вся длина корпуса имеет поддерживающую форму кривизны. Устройство предназначено для обеспечения доставки жидкости высокого давления и объема через все устройство с дополнительной опцией: закрытой или полуоткрытой 3-ходовыми проходами.</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Скальпель №11 с ручкой. Скальпель одноразовый. Ручка скальпеля: изготовлена из акрилонитрилбутадиенстирол материала, общая длина - 140мм. Ручка скальпеля должна иметь очертание захвата для пальца, чтобы обеспечить лучшую управляемость и манипуляции. Угол полосы захвата пальцем составляет 30 градусов. Лезвие: изготовлено из стали с допустимой твердостью, толщина 0.41мм. Скальпель №11.</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Защитное покрытие для снимков квадратное 100х100см. Покрытие защитное изготовлено из полиэтиленовой плёнки медицинского класса толщиной 50 микрон. </w:t>
            </w:r>
            <w:proofErr w:type="gramStart"/>
            <w:r w:rsidRPr="00C7525D">
              <w:rPr>
                <w:rFonts w:ascii="Times New Roman" w:hAnsi="Times New Roman" w:cs="Times New Roman"/>
                <w:sz w:val="20"/>
                <w:szCs w:val="20"/>
                <w:lang w:val="ru-RU"/>
              </w:rPr>
              <w:t>Ширина покрытия составляет 100 ± 2 см, длина 100 ± 2 см. Покрытие обладает 2 положениями собранном и растянутым виде.</w:t>
            </w:r>
            <w:proofErr w:type="gramEnd"/>
            <w:r w:rsidRPr="00C7525D">
              <w:rPr>
                <w:rFonts w:ascii="Times New Roman" w:hAnsi="Times New Roman" w:cs="Times New Roman"/>
                <w:sz w:val="20"/>
                <w:szCs w:val="20"/>
                <w:lang w:val="ru-RU"/>
              </w:rPr>
              <w:t xml:space="preserve"> Диаметр отверстия в собранном виде составляет 38 ± 3 см в ширину с растяжением до 100см. Чехол имеет резиновую ленту, чтобы обеспечить помощь в прикреплении и фиксации покрытия.</w:t>
            </w:r>
            <w:r w:rsidRPr="00C7525D">
              <w:rPr>
                <w:rFonts w:ascii="Times New Roman" w:hAnsi="Times New Roman" w:cs="Times New Roman"/>
                <w:sz w:val="20"/>
                <w:szCs w:val="20"/>
                <w:lang w:val="ru-RU"/>
              </w:rPr>
              <w:br/>
              <w:t>25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Салфетки рентгеноконтрастные 10</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10см 12 слоева. Салфетки рентгеноконтрастные 10</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10см, сделаны из марли 12 слоев. По середине имеется полоска синего цвета.</w:t>
            </w:r>
            <w:r w:rsidRPr="00C7525D">
              <w:rPr>
                <w:rFonts w:ascii="Times New Roman" w:hAnsi="Times New Roman" w:cs="Times New Roman"/>
                <w:sz w:val="20"/>
                <w:szCs w:val="20"/>
                <w:lang w:val="ru-RU"/>
              </w:rPr>
              <w:br/>
              <w:t>2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Пертчатки: неопудренные (</w:t>
            </w:r>
            <w:r w:rsidRPr="00C7525D">
              <w:rPr>
                <w:rFonts w:ascii="Times New Roman" w:hAnsi="Times New Roman" w:cs="Times New Roman"/>
                <w:sz w:val="20"/>
                <w:szCs w:val="20"/>
              </w:rPr>
              <w:t>MICRO</w:t>
            </w:r>
            <w:r w:rsidRPr="00C7525D">
              <w:rPr>
                <w:rFonts w:ascii="Times New Roman" w:hAnsi="Times New Roman" w:cs="Times New Roman"/>
                <w:sz w:val="20"/>
                <w:szCs w:val="20"/>
                <w:lang w:val="ru-RU"/>
              </w:rPr>
              <w:t xml:space="preserve">) №7,5. Перчатки хирургические латексные одноразовые, коричневые, неопудренные, размером 7,5.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w:t>
            </w:r>
            <w:proofErr w:type="gramStart"/>
            <w:r w:rsidRPr="00C7525D">
              <w:rPr>
                <w:rFonts w:ascii="Times New Roman" w:hAnsi="Times New Roman" w:cs="Times New Roman"/>
                <w:sz w:val="20"/>
                <w:szCs w:val="20"/>
                <w:lang w:val="ru-RU"/>
              </w:rPr>
              <w:t>перчатки</w:t>
            </w:r>
            <w:proofErr w:type="gramEnd"/>
            <w:r w:rsidRPr="00C7525D">
              <w:rPr>
                <w:rFonts w:ascii="Times New Roman" w:hAnsi="Times New Roman" w:cs="Times New Roman"/>
                <w:sz w:val="20"/>
                <w:szCs w:val="20"/>
                <w:lang w:val="ru-RU"/>
              </w:rPr>
              <w:t xml:space="preserve"> как сухими, так и влажными руками. Шероховатая поверхность обеспечивает отличное сцепление. Благодаря более тонкой конструкции перчатки обеспечивают </w:t>
            </w:r>
            <w:proofErr w:type="gramStart"/>
            <w:r w:rsidRPr="00C7525D">
              <w:rPr>
                <w:rFonts w:ascii="Times New Roman" w:hAnsi="Times New Roman" w:cs="Times New Roman"/>
                <w:sz w:val="20"/>
                <w:szCs w:val="20"/>
                <w:lang w:val="ru-RU"/>
              </w:rPr>
              <w:t>лучшую</w:t>
            </w:r>
            <w:proofErr w:type="gramEnd"/>
            <w:r w:rsidRPr="00C7525D">
              <w:rPr>
                <w:rFonts w:ascii="Times New Roman" w:hAnsi="Times New Roman" w:cs="Times New Roman"/>
                <w:sz w:val="20"/>
                <w:szCs w:val="20"/>
                <w:lang w:val="ru-RU"/>
              </w:rPr>
              <w:t xml:space="preserve"> тактильность и помогают хирургу лучше выполнять микрохирургические операции. Коричневый цвет также имеет антибликовое покрытие.</w:t>
            </w:r>
            <w:r w:rsidRPr="00C7525D">
              <w:rPr>
                <w:rFonts w:ascii="Times New Roman" w:hAnsi="Times New Roman" w:cs="Times New Roman"/>
                <w:sz w:val="20"/>
                <w:szCs w:val="20"/>
                <w:lang w:val="ru-RU"/>
              </w:rPr>
              <w:br/>
              <w:t>1-шт Полотенце хирургическое синее. Полотенце размером в длину 60 см ±2см, в ширину 42 см±2, сделано из 100% хлопка.</w:t>
            </w:r>
            <w:r w:rsidRPr="00C7525D">
              <w:rPr>
                <w:rFonts w:ascii="Times New Roman" w:hAnsi="Times New Roman" w:cs="Times New Roman"/>
                <w:sz w:val="20"/>
                <w:szCs w:val="20"/>
                <w:lang w:val="ru-RU"/>
              </w:rPr>
              <w:br/>
              <w:t>2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Халат Стандартный </w:t>
            </w:r>
            <w:r w:rsidRPr="00C7525D">
              <w:rPr>
                <w:rFonts w:ascii="Times New Roman" w:hAnsi="Times New Roman" w:cs="Times New Roman"/>
                <w:sz w:val="20"/>
                <w:szCs w:val="20"/>
              </w:rPr>
              <w:t>XL</w:t>
            </w:r>
            <w:r w:rsidRPr="00C7525D">
              <w:rPr>
                <w:rFonts w:ascii="Times New Roman" w:hAnsi="Times New Roman" w:cs="Times New Roman"/>
                <w:sz w:val="20"/>
                <w:szCs w:val="20"/>
                <w:lang w:val="ru-RU"/>
              </w:rPr>
              <w:t>. Халат стандартный хирургический из нетканого материала одноразовый. Плотность стандартного халата не менее 45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Халат сделан из четырехслойный нетканый материал </w:t>
            </w:r>
            <w:r w:rsidRPr="00C7525D">
              <w:rPr>
                <w:rFonts w:ascii="Times New Roman" w:hAnsi="Times New Roman" w:cs="Times New Roman"/>
                <w:sz w:val="20"/>
                <w:szCs w:val="20"/>
              </w:rPr>
              <w:t>SM</w:t>
            </w:r>
            <w:proofErr w:type="gramStart"/>
            <w:r w:rsidRPr="00C7525D">
              <w:rPr>
                <w:rFonts w:ascii="Times New Roman" w:hAnsi="Times New Roman" w:cs="Times New Roman"/>
                <w:sz w:val="20"/>
                <w:szCs w:val="20"/>
                <w:lang w:val="ru-RU"/>
              </w:rPr>
              <w:t>М</w:t>
            </w:r>
            <w:proofErr w:type="gramEnd"/>
            <w:r w:rsidRPr="00C7525D">
              <w:rPr>
                <w:rFonts w:ascii="Times New Roman" w:hAnsi="Times New Roman" w:cs="Times New Roman"/>
                <w:sz w:val="20"/>
                <w:szCs w:val="20"/>
              </w:rPr>
              <w:t>S</w:t>
            </w:r>
            <w:r w:rsidRPr="00C7525D">
              <w:rPr>
                <w:rFonts w:ascii="Times New Roman" w:hAnsi="Times New Roman" w:cs="Times New Roman"/>
                <w:sz w:val="20"/>
                <w:szCs w:val="20"/>
                <w:lang w:val="ru-RU"/>
              </w:rPr>
              <w:t xml:space="preserve"> (спанбонд - мелтблаун - мелтблаун - спанбонд) производятся из бесконечных полипропиленовых нитей, скрепленных термическим способом. 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w:t>
            </w:r>
            <w:r w:rsidRPr="00C7525D">
              <w:rPr>
                <w:rFonts w:ascii="Times New Roman" w:hAnsi="Times New Roman" w:cs="Times New Roman"/>
                <w:sz w:val="20"/>
                <w:szCs w:val="20"/>
                <w:lang w:val="ru-RU"/>
              </w:rPr>
              <w:lastRenderedPageBreak/>
              <w:t>манжета 7 см на 5 см. Халат имеет на спинке фиксатор</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 xml:space="preserve"> бумажный фиксатор для поясных завязок и две целлюлозные салфетки для рук. Халат спаян ультразвуковым швом, манжета на рукавах </w:t>
            </w:r>
            <w:proofErr w:type="gramStart"/>
            <w:r w:rsidRPr="00C7525D">
              <w:rPr>
                <w:rFonts w:ascii="Times New Roman" w:hAnsi="Times New Roman" w:cs="Times New Roman"/>
                <w:sz w:val="20"/>
                <w:szCs w:val="20"/>
                <w:lang w:val="ru-RU"/>
              </w:rPr>
              <w:t>сшита системой обмётывание предотвращает</w:t>
            </w:r>
            <w:proofErr w:type="gramEnd"/>
            <w:r w:rsidRPr="00C7525D">
              <w:rPr>
                <w:rFonts w:ascii="Times New Roman" w:hAnsi="Times New Roman" w:cs="Times New Roman"/>
                <w:sz w:val="20"/>
                <w:szCs w:val="20"/>
                <w:lang w:val="ru-RU"/>
              </w:rPr>
              <w:t xml:space="preserve"> осыпание (распускание) срезов материалов из трикотажного материала с высоким содержанием хлопка. Размер </w:t>
            </w:r>
            <w:r w:rsidRPr="00C7525D">
              <w:rPr>
                <w:rFonts w:ascii="Times New Roman" w:hAnsi="Times New Roman" w:cs="Times New Roman"/>
                <w:sz w:val="20"/>
                <w:szCs w:val="20"/>
              </w:rPr>
              <w:t>XL</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Пленка прозрачная 1х21см. Пленка прозрачная рентгеноконтрастная </w:t>
            </w:r>
            <w:proofErr w:type="gramStart"/>
            <w:r w:rsidRPr="00C7525D">
              <w:rPr>
                <w:rFonts w:ascii="Times New Roman" w:hAnsi="Times New Roman" w:cs="Times New Roman"/>
                <w:sz w:val="20"/>
                <w:szCs w:val="20"/>
                <w:lang w:val="ru-RU"/>
              </w:rPr>
              <w:t>двух-компонентная</w:t>
            </w:r>
            <w:proofErr w:type="gramEnd"/>
            <w:r w:rsidRPr="00C7525D">
              <w:rPr>
                <w:rFonts w:ascii="Times New Roman" w:hAnsi="Times New Roman" w:cs="Times New Roman"/>
                <w:sz w:val="20"/>
                <w:szCs w:val="20"/>
                <w:lang w:val="ru-RU"/>
              </w:rPr>
              <w:t xml:space="preserve"> длиной 20-22см.</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br/>
            </w:r>
            <w:r w:rsidRPr="00C7525D">
              <w:rPr>
                <w:rFonts w:ascii="Times New Roman" w:hAnsi="Times New Roman" w:cs="Times New Roman"/>
                <w:sz w:val="20"/>
                <w:szCs w:val="20"/>
              </w:rPr>
              <w:t>Метод стерилизации: этиленоксидом.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Комплект белья для ЭФИ</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1шт.- Защитное покрытие: на стол 137х180 см. Общий размер покрытия 180 ± 2см на 137 ± 2см. Покрытие состоит из двух слоев нетканого материала. Основной слой размером 180 ± 2см на 137 ± 2см из рифленый полиэтилена медицинского класса плотностью не менее 55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w:t>
            </w:r>
            <w:proofErr w:type="gramStart"/>
            <w:r w:rsidRPr="00C7525D">
              <w:rPr>
                <w:rFonts w:ascii="Times New Roman" w:hAnsi="Times New Roman" w:cs="Times New Roman"/>
                <w:sz w:val="20"/>
                <w:szCs w:val="20"/>
                <w:lang w:val="ru-RU"/>
              </w:rPr>
              <w:t xml:space="preserve">Центральный слой размером 180 ± 2 см на 61 ± 1см из нетканного материала </w:t>
            </w:r>
            <w:r w:rsidRPr="00C7525D">
              <w:rPr>
                <w:rFonts w:ascii="Times New Roman" w:hAnsi="Times New Roman" w:cs="Times New Roman"/>
                <w:sz w:val="20"/>
                <w:szCs w:val="20"/>
              </w:rPr>
              <w:t>SMS</w:t>
            </w:r>
            <w:r w:rsidRPr="00C7525D">
              <w:rPr>
                <w:rFonts w:ascii="Times New Roman" w:hAnsi="Times New Roman" w:cs="Times New Roman"/>
                <w:sz w:val="20"/>
                <w:szCs w:val="20"/>
                <w:lang w:val="ru-RU"/>
              </w:rPr>
              <w:t>.На нижней части покрытие имеется маркировка с размером, маркировка нанесена печатью.</w:t>
            </w:r>
            <w:r w:rsidRPr="00C7525D">
              <w:rPr>
                <w:rFonts w:ascii="Times New Roman" w:hAnsi="Times New Roman" w:cs="Times New Roman"/>
                <w:sz w:val="20"/>
                <w:szCs w:val="20"/>
                <w:lang w:val="ru-RU"/>
              </w:rPr>
              <w:br/>
              <w:t>1 шт.- Простыня одноразовая 240 х 355 см. Простыня одноразовая для кардиостимуляции, размером 355 см ± 3 см на 240 см ± 2,5 см.  Покрытие изготовлено из трех видов нетканого материала: гидрофильный нетканый материал (целлюлоза, полиэтилен) плотностью не</w:t>
            </w:r>
            <w:proofErr w:type="gramEnd"/>
            <w:r w:rsidRPr="00C7525D">
              <w:rPr>
                <w:rFonts w:ascii="Times New Roman" w:hAnsi="Times New Roman" w:cs="Times New Roman"/>
                <w:sz w:val="20"/>
                <w:szCs w:val="20"/>
                <w:lang w:val="ru-RU"/>
              </w:rPr>
              <w:t xml:space="preserve"> менее 64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гидрофильный нетканый материал плотность не менее 106 грамм на м2, полиэтилен медицинского класса плотностью не менее 50 микрон. Центральная часть простыни изготовлена из двухслойного нетканого материала целлюлоза и полиэтилена. Операционная зона сделана из трехслойного нетканого материала: вискоза, спанлейс, полиэтилен, обладает высокой устойчивостью к жидкостям и бактериям, а также механическими свойствами, производятся из бесконечных полипропиленовых нитей, скрепленных термическим способом. Нетканый материал ламинирован для </w:t>
            </w:r>
            <w:proofErr w:type="gramStart"/>
            <w:r w:rsidRPr="00C7525D">
              <w:rPr>
                <w:rFonts w:ascii="Times New Roman" w:hAnsi="Times New Roman" w:cs="Times New Roman"/>
                <w:sz w:val="20"/>
                <w:szCs w:val="20"/>
                <w:lang w:val="ru-RU"/>
              </w:rPr>
              <w:t>избежание</w:t>
            </w:r>
            <w:proofErr w:type="gramEnd"/>
            <w:r w:rsidRPr="00C7525D">
              <w:rPr>
                <w:rFonts w:ascii="Times New Roman" w:hAnsi="Times New Roman" w:cs="Times New Roman"/>
                <w:sz w:val="20"/>
                <w:szCs w:val="20"/>
                <w:lang w:val="ru-RU"/>
              </w:rPr>
              <w:t xml:space="preserve"> выделение ворса в мокром состоянии. Область разреза сделана из клейкой медицинской пленки толщиной не менее 0.05 мм для точной защиты в области введения. Простынь имеет 4 отверстия, 2 отверстия квадратной формы и 2 отверстия круглой формы. Круглые отверстия имеют окружность в 10 см в диаметре и расстояние от левого и правого отверстия составляет 15 см, размер клейкой </w:t>
            </w:r>
            <w:proofErr w:type="gramStart"/>
            <w:r w:rsidRPr="00C7525D">
              <w:rPr>
                <w:rFonts w:ascii="Times New Roman" w:hAnsi="Times New Roman" w:cs="Times New Roman"/>
                <w:sz w:val="20"/>
                <w:szCs w:val="20"/>
                <w:lang w:val="ru-RU"/>
              </w:rPr>
              <w:t>пленки</w:t>
            </w:r>
            <w:proofErr w:type="gramEnd"/>
            <w:r w:rsidRPr="00C7525D">
              <w:rPr>
                <w:rFonts w:ascii="Times New Roman" w:hAnsi="Times New Roman" w:cs="Times New Roman"/>
                <w:sz w:val="20"/>
                <w:szCs w:val="20"/>
                <w:lang w:val="ru-RU"/>
              </w:rPr>
              <w:t xml:space="preserve"> приложенный поверх отверстия составляет 20 х20 см. Квадратные отверстия также имеют клейкую пленку поверх отверстия размером 20 х20 см, размер окошка для инсерции составляет 10 х14 см, расстояние между отверстиями не более 8 см. Расстояние между верхними квадратными и нижними круглыми отверстиями составляет не менее 52 см. Размер операционной части простыни составляет 101,6 х 100 см. Простынь с двух сторон имеет края из прозрачного полиэтилена медицинского класса, коэффициент прозрачности пленки </w:t>
            </w:r>
            <w:r w:rsidRPr="00C7525D">
              <w:rPr>
                <w:rFonts w:ascii="Times New Roman" w:hAnsi="Times New Roman" w:cs="Times New Roman"/>
                <w:sz w:val="20"/>
                <w:szCs w:val="20"/>
              </w:rPr>
              <w:t>ASTM</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D</w:t>
            </w:r>
            <w:r w:rsidRPr="00C7525D">
              <w:rPr>
                <w:rFonts w:ascii="Times New Roman" w:hAnsi="Times New Roman" w:cs="Times New Roman"/>
                <w:sz w:val="20"/>
                <w:szCs w:val="20"/>
                <w:lang w:val="ru-RU"/>
              </w:rPr>
              <w:t>1003 не менее 96,8%, позволяющего управлять консолью операционного стола на расстоянии, без натяжения</w:t>
            </w:r>
            <w:proofErr w:type="gramStart"/>
            <w:r w:rsidRPr="00C7525D">
              <w:rPr>
                <w:rFonts w:ascii="Times New Roman" w:hAnsi="Times New Roman" w:cs="Times New Roman"/>
                <w:sz w:val="20"/>
                <w:szCs w:val="20"/>
                <w:lang w:val="ru-RU"/>
              </w:rPr>
              <w:t xml:space="preserve"> В</w:t>
            </w:r>
            <w:proofErr w:type="gramEnd"/>
            <w:r w:rsidRPr="00C7525D">
              <w:rPr>
                <w:rFonts w:ascii="Times New Roman" w:hAnsi="Times New Roman" w:cs="Times New Roman"/>
                <w:sz w:val="20"/>
                <w:szCs w:val="20"/>
                <w:lang w:val="ru-RU"/>
              </w:rPr>
              <w:t>се материалы простыни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w:t>
            </w:r>
            <w:r w:rsidRPr="00C7525D">
              <w:rPr>
                <w:rFonts w:ascii="Times New Roman" w:hAnsi="Times New Roman" w:cs="Times New Roman"/>
                <w:sz w:val="20"/>
                <w:szCs w:val="20"/>
                <w:lang w:val="ru-RU"/>
              </w:rPr>
              <w:br/>
              <w:t>1 ш</w:t>
            </w:r>
            <w:proofErr w:type="gramStart"/>
            <w:r w:rsidRPr="00C7525D">
              <w:rPr>
                <w:rFonts w:ascii="Times New Roman" w:hAnsi="Times New Roman" w:cs="Times New Roman"/>
                <w:sz w:val="20"/>
                <w:szCs w:val="20"/>
                <w:lang w:val="ru-RU"/>
              </w:rPr>
              <w:t>т-</w:t>
            </w:r>
            <w:proofErr w:type="gramEnd"/>
            <w:r w:rsidRPr="00C7525D">
              <w:rPr>
                <w:rFonts w:ascii="Times New Roman" w:hAnsi="Times New Roman" w:cs="Times New Roman"/>
                <w:sz w:val="20"/>
                <w:szCs w:val="20"/>
                <w:lang w:val="ru-RU"/>
              </w:rPr>
              <w:t xml:space="preserve"> Покрытие защитное для снимков </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35 из полиэтиленовой пленки медицинского класса толщиной 50 микрон. Покрытие может быть в двух положениях в собранном и растянутом виде. В собранном положении длина внутреннего отверстия составляет 24-28см. В натянутом положении длина 88 ± 2 см. Чехол имеет резиновую ленту, чтобы обеспечить помощь в прикреплении и расположении покрытия.</w:t>
            </w:r>
            <w:r w:rsidRPr="00C7525D">
              <w:rPr>
                <w:rFonts w:ascii="Times New Roman" w:hAnsi="Times New Roman" w:cs="Times New Roman"/>
                <w:sz w:val="20"/>
                <w:szCs w:val="20"/>
                <w:lang w:val="ru-RU"/>
              </w:rPr>
              <w:br/>
              <w:t>4 шт. - Простыня одноразовая 100х100 см. с клейким краем 5 см. Простыня размером в длину 100 см ± 5 см и в ширину 100 см ± 5 см, сделана из двухслойного нетканого материала плотность не менее 59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Двухслойный нетканый материал: спанбонд и полиэтилен, производятся из бесконечных полипропиленовых нитей, скрепленных термическим способом. Покрытие имеет гидрофильное и </w:t>
            </w:r>
            <w:r w:rsidRPr="00C7525D">
              <w:rPr>
                <w:rFonts w:ascii="Times New Roman" w:hAnsi="Times New Roman" w:cs="Times New Roman"/>
                <w:sz w:val="20"/>
                <w:szCs w:val="20"/>
                <w:lang w:val="ru-RU"/>
              </w:rPr>
              <w:lastRenderedPageBreak/>
              <w:t xml:space="preserve">антибактериальное свойство. Нетканый материал ламинирован для </w:t>
            </w:r>
            <w:proofErr w:type="gramStart"/>
            <w:r w:rsidRPr="00C7525D">
              <w:rPr>
                <w:rFonts w:ascii="Times New Roman" w:hAnsi="Times New Roman" w:cs="Times New Roman"/>
                <w:sz w:val="20"/>
                <w:szCs w:val="20"/>
                <w:lang w:val="ru-RU"/>
              </w:rPr>
              <w:t>избежание</w:t>
            </w:r>
            <w:proofErr w:type="gramEnd"/>
            <w:r w:rsidRPr="00C7525D">
              <w:rPr>
                <w:rFonts w:ascii="Times New Roman" w:hAnsi="Times New Roman" w:cs="Times New Roman"/>
                <w:sz w:val="20"/>
                <w:szCs w:val="20"/>
                <w:lang w:val="ru-RU"/>
              </w:rPr>
              <w:t xml:space="preserve"> выделение ворса в мокром состоянии. Имеется клейкий край по длине покрытие 100 см ± 5 см шириной 5 см.</w:t>
            </w:r>
            <w:r w:rsidRPr="00C7525D">
              <w:rPr>
                <w:rFonts w:ascii="Times New Roman" w:hAnsi="Times New Roman" w:cs="Times New Roman"/>
                <w:sz w:val="20"/>
                <w:szCs w:val="20"/>
                <w:lang w:val="ru-RU"/>
              </w:rPr>
              <w:br/>
              <w:t>2 шт. - Простыня одноразовая 200х150 см. с клейким краем 5 см. Простыня размером в ширину 200 см ± 5 см и в длину 150 см ± 5 см, сделана из двухслойного нетканого материала плотность не менее 59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Двухслойный нетканый материал: спанбонд и полиэтилен, производятся из бесконечных полипропиленовых нитей, скрепленных термическим способом. Покрытие имеет гидрофильное и антибактериальное свойство. Нетканый материал ламинирован для </w:t>
            </w:r>
            <w:proofErr w:type="gramStart"/>
            <w:r w:rsidRPr="00C7525D">
              <w:rPr>
                <w:rFonts w:ascii="Times New Roman" w:hAnsi="Times New Roman" w:cs="Times New Roman"/>
                <w:sz w:val="20"/>
                <w:szCs w:val="20"/>
                <w:lang w:val="ru-RU"/>
              </w:rPr>
              <w:t>избежание</w:t>
            </w:r>
            <w:proofErr w:type="gramEnd"/>
            <w:r w:rsidRPr="00C7525D">
              <w:rPr>
                <w:rFonts w:ascii="Times New Roman" w:hAnsi="Times New Roman" w:cs="Times New Roman"/>
                <w:sz w:val="20"/>
                <w:szCs w:val="20"/>
                <w:lang w:val="ru-RU"/>
              </w:rPr>
              <w:t xml:space="preserve"> выделение ворса в мокром состоянии. Имеется клейкий край по длине покрытие 150 см ± 5 см шириной 5 см.</w:t>
            </w:r>
            <w:r w:rsidRPr="00C7525D">
              <w:rPr>
                <w:rFonts w:ascii="Times New Roman" w:hAnsi="Times New Roman" w:cs="Times New Roman"/>
                <w:sz w:val="20"/>
                <w:szCs w:val="20"/>
                <w:lang w:val="ru-RU"/>
              </w:rPr>
              <w:br/>
              <w:t>1 шт.- Чаша 250 мл. Чаша сделана из полипропилена медицинского класса, не содержит диэтилгексилфталат, не содержит латекс, не содержит поливинилхлорид. Общий диаметр 100 ± 1.5 мм, общая высота 75 ± 1.5 мм. Высота верхней границы составляет 5± 1.5 мм. Цвет синий, красный, прозрачный по желанию клиента.</w:t>
            </w:r>
            <w:r w:rsidRPr="00C7525D">
              <w:rPr>
                <w:rFonts w:ascii="Times New Roman" w:hAnsi="Times New Roman" w:cs="Times New Roman"/>
                <w:sz w:val="20"/>
                <w:szCs w:val="20"/>
                <w:lang w:val="ru-RU"/>
              </w:rPr>
              <w:br/>
              <w:t>2 шт. - Чаша 500 мл. Чаша сделана из полипропилена медицинского класса, не содержит диэтилгексилфталат, не содержит латекс, не содержит поливинилхлорид. Общий диаметр 130 ± 1.5 мм, общая высота 60 ± 1.5 мм. Высота верхней границы составляет 4± 1.5 мм. Цвет синий, красный, прозрачный по желанию клиента.</w:t>
            </w:r>
            <w:r w:rsidRPr="00C7525D">
              <w:rPr>
                <w:rFonts w:ascii="Times New Roman" w:hAnsi="Times New Roman" w:cs="Times New Roman"/>
                <w:sz w:val="20"/>
                <w:szCs w:val="20"/>
                <w:lang w:val="ru-RU"/>
              </w:rPr>
              <w:br/>
              <w:t xml:space="preserve">1шт – Чаша: лоток 28х25х5 см. Лоток квадратный, голубого цвета. </w:t>
            </w:r>
            <w:proofErr w:type="gramStart"/>
            <w:r w:rsidRPr="00C7525D">
              <w:rPr>
                <w:rFonts w:ascii="Times New Roman" w:hAnsi="Times New Roman" w:cs="Times New Roman"/>
                <w:sz w:val="20"/>
                <w:szCs w:val="20"/>
                <w:lang w:val="ru-RU"/>
              </w:rPr>
              <w:t>Сделан</w:t>
            </w:r>
            <w:proofErr w:type="gramEnd"/>
            <w:r w:rsidRPr="00C7525D">
              <w:rPr>
                <w:rFonts w:ascii="Times New Roman" w:hAnsi="Times New Roman" w:cs="Times New Roman"/>
                <w:sz w:val="20"/>
                <w:szCs w:val="20"/>
                <w:lang w:val="ru-RU"/>
              </w:rPr>
              <w:t xml:space="preserve"> из полипропилена медицинского класса. Общая длина 315 мм, ширина 260 мм, высота 50 мм.</w:t>
            </w:r>
            <w:r w:rsidRPr="00C7525D">
              <w:rPr>
                <w:rFonts w:ascii="Times New Roman" w:hAnsi="Times New Roman" w:cs="Times New Roman"/>
                <w:sz w:val="20"/>
                <w:szCs w:val="20"/>
                <w:lang w:val="ru-RU"/>
              </w:rPr>
              <w:br/>
              <w:t>1шт.- Защитное покрытие: на стол 137х180 см. Общий размер покрытия 180 ± 2см на 137 ± 2см. Покрытие состоит из двух слоев нетканого материала. Основной слой размером 180 ± 2см на 137 ± 2см из рифленый полиэтилена медицинского класса плотностью 55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Центральный слой размером 180 ± 2 см на 61 ± 1см из нетканного материала </w:t>
            </w:r>
            <w:r w:rsidRPr="00C7525D">
              <w:rPr>
                <w:rFonts w:ascii="Times New Roman" w:hAnsi="Times New Roman" w:cs="Times New Roman"/>
                <w:sz w:val="20"/>
                <w:szCs w:val="20"/>
              </w:rPr>
              <w:t>SMS</w:t>
            </w:r>
            <w:r w:rsidRPr="00C7525D">
              <w:rPr>
                <w:rFonts w:ascii="Times New Roman" w:hAnsi="Times New Roman" w:cs="Times New Roman"/>
                <w:sz w:val="20"/>
                <w:szCs w:val="20"/>
                <w:lang w:val="ru-RU"/>
              </w:rPr>
              <w:t xml:space="preserve">. На нижней части покрытие имеется маркировка </w:t>
            </w:r>
            <w:r w:rsidRPr="00C7525D">
              <w:rPr>
                <w:rFonts w:ascii="Times New Roman" w:hAnsi="Times New Roman" w:cs="Times New Roman"/>
                <w:sz w:val="20"/>
                <w:szCs w:val="20"/>
              </w:rPr>
              <w:t>Table</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Cover</w:t>
            </w:r>
            <w:r w:rsidRPr="00C7525D">
              <w:rPr>
                <w:rFonts w:ascii="Times New Roman" w:hAnsi="Times New Roman" w:cs="Times New Roman"/>
                <w:sz w:val="20"/>
                <w:szCs w:val="20"/>
                <w:lang w:val="ru-RU"/>
              </w:rPr>
              <w:t xml:space="preserve"> 137</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180см.</w:t>
            </w:r>
            <w:r w:rsidRPr="00C7525D">
              <w:rPr>
                <w:rFonts w:ascii="Times New Roman" w:hAnsi="Times New Roman" w:cs="Times New Roman"/>
                <w:sz w:val="20"/>
                <w:szCs w:val="20"/>
                <w:lang w:val="ru-RU"/>
              </w:rPr>
              <w:br/>
              <w:t>1 шт.- Простыня одноразовая 240 х 355 см. Простыня одноразовая для кардиостимуляции, размером 355 см ± 3 см на 240 см ± 2,5 см.  Покрытие изготовлено из трех видов нетканого материала: гидрофильный нетканый плотностью не менее 64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гидрофильный нетканый материал плотность 106 грамм на м2, перфорированный полиэтилен медицинского класса плотностью не менее 50 микрон. Центральная часть простыни изготовлена из двухслойного нетканого материала (целлюлоза, полиэтилен). Операционная зона сделана из трехслойного нетканого материала  (вискоза, спанлейс, полиэтилен), обладает высокой устойчивостью к жидкостям и бактериям, а также механическими свойствами, производятся из бесконечных полипропиленовых нитей, скрепленных термическим способом. Область разреза сделана из клейкой медицинской пленки толщиной не менее 0.05 мм для точной защиты в области введения. Простынь имеет 4 отверстия, 2 отверстия квадратной формы и 2 отверстия круглой формы. Круглые отверстия имеют окружность в 10 см в диаметре и расстояние от левого и правого отверстия составляет 15 см, размер клейкой </w:t>
            </w:r>
            <w:proofErr w:type="gramStart"/>
            <w:r w:rsidRPr="00C7525D">
              <w:rPr>
                <w:rFonts w:ascii="Times New Roman" w:hAnsi="Times New Roman" w:cs="Times New Roman"/>
                <w:sz w:val="20"/>
                <w:szCs w:val="20"/>
                <w:lang w:val="ru-RU"/>
              </w:rPr>
              <w:t>пленки</w:t>
            </w:r>
            <w:proofErr w:type="gramEnd"/>
            <w:r w:rsidRPr="00C7525D">
              <w:rPr>
                <w:rFonts w:ascii="Times New Roman" w:hAnsi="Times New Roman" w:cs="Times New Roman"/>
                <w:sz w:val="20"/>
                <w:szCs w:val="20"/>
                <w:lang w:val="ru-RU"/>
              </w:rPr>
              <w:t xml:space="preserve"> приложенный поверх отверстия составляет 20 х20 см. Квадратные отверстия также имеют клейкую пленку поверх отверстия размером 20 х20 см, размер окошка для инсерции составляет 10 х14 см, расстояние между отверстиями не более 8 см. Расстояние между верхними квадратными и нижними круглыми отверстиями составляет не менее 52 см. Размер операционной части простыни составляет 101,6 х 100 см</w:t>
            </w:r>
            <w:proofErr w:type="gramStart"/>
            <w:r w:rsidRPr="00C7525D">
              <w:rPr>
                <w:rFonts w:ascii="Times New Roman" w:hAnsi="Times New Roman" w:cs="Times New Roman"/>
                <w:sz w:val="20"/>
                <w:szCs w:val="20"/>
                <w:lang w:val="ru-RU"/>
              </w:rPr>
              <w:t xml:space="preserve"> В</w:t>
            </w:r>
            <w:proofErr w:type="gramEnd"/>
            <w:r w:rsidRPr="00C7525D">
              <w:rPr>
                <w:rFonts w:ascii="Times New Roman" w:hAnsi="Times New Roman" w:cs="Times New Roman"/>
                <w:sz w:val="20"/>
                <w:szCs w:val="20"/>
                <w:lang w:val="ru-RU"/>
              </w:rPr>
              <w:t>се материалы простыни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w:t>
            </w:r>
            <w:r w:rsidRPr="00C7525D">
              <w:rPr>
                <w:rFonts w:ascii="Times New Roman" w:hAnsi="Times New Roman" w:cs="Times New Roman"/>
                <w:sz w:val="20"/>
                <w:szCs w:val="20"/>
                <w:lang w:val="ru-RU"/>
              </w:rPr>
              <w:br/>
              <w:t>4 шт. - Простыня одноразовая 100х100 см. с клейким краем 5 см. Простыня размером в длину 100 см ± 5 см и в ширину 100 см ± 5 см, сделана из нетканого материала плотность 59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Двухслойный </w:t>
            </w:r>
            <w:r w:rsidRPr="00C7525D">
              <w:rPr>
                <w:rFonts w:ascii="Times New Roman" w:hAnsi="Times New Roman" w:cs="Times New Roman"/>
                <w:sz w:val="20"/>
                <w:szCs w:val="20"/>
                <w:lang w:val="ru-RU"/>
              </w:rPr>
              <w:lastRenderedPageBreak/>
              <w:t>нетканый материал (спанбонд и полиэтилен) производятся из бесконечных полипропиленовых нитей, скрепленных термическим способом. Покрытие имеет гидрофильное и антибактериальное свойство. Имеется клейкий край по длине покрытие 100 см ± 5 см шириной 5 см.</w:t>
            </w:r>
            <w:r w:rsidRPr="00C7525D">
              <w:rPr>
                <w:rFonts w:ascii="Times New Roman" w:hAnsi="Times New Roman" w:cs="Times New Roman"/>
                <w:sz w:val="20"/>
                <w:szCs w:val="20"/>
                <w:lang w:val="ru-RU"/>
              </w:rPr>
              <w:br/>
              <w:t>2 шт. - Простыня одноразовая 200х150 см. с клейким краем 5 см. Простыня размером в ширину 200 см ± 5 см и в длину 150 см ± 5 см, сделана из нетканого материала плотность 59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Двухслойный нетканый материал (спанбонд и полиэтилен) производятся из бесконечных полипропиленовых нитей, скрепленных термическим способом. Покрытие имеет гидрофильное и антибактериальное свойство. Имеется клейкий край по длине покрытие 150 см ± 5 см шириной 5 см.</w:t>
            </w:r>
            <w:r w:rsidRPr="00C7525D">
              <w:rPr>
                <w:rFonts w:ascii="Times New Roman" w:hAnsi="Times New Roman" w:cs="Times New Roman"/>
                <w:sz w:val="20"/>
                <w:szCs w:val="20"/>
                <w:lang w:val="ru-RU"/>
              </w:rPr>
              <w:br/>
              <w:t>1 шт.- Чаша 300 мл синяя. Чаша синяя 300 мл из полипропилена медицинского класса, не содержит диэтилгексилфталат, не содержит латекс, не содержит поливинилхлорид. Общий диаметр 110 ± 1.5 мм, высота чаш 60 ± 1.5 мм. Высота верхней границы составляет 5± 1.5 мм. На внутренней поверхности чаши нанесены два варианта градуировки с шагом 50 мл и 25 мл, позволяющие точно измерять объем жидкости.</w:t>
            </w:r>
            <w:r w:rsidRPr="00C7525D">
              <w:rPr>
                <w:rFonts w:ascii="Times New Roman" w:hAnsi="Times New Roman" w:cs="Times New Roman"/>
                <w:sz w:val="20"/>
                <w:szCs w:val="20"/>
                <w:lang w:val="ru-RU"/>
              </w:rPr>
              <w:br/>
              <w:t>2 шт. - Чаша 500 мл. Чаша сделана из полипропилена медицинского класса, не содержит диэтилгексилфталат, не содержит латекс, не содержит поливинилхлорид. Общий диаметр 130 ± 1.5 мм, общая высота 60 ± 1.5 мм. Высота верхней границы составляет 4± 1.5 мм. Цвет синий, красный, прозрачный по желанию клиента.</w:t>
            </w:r>
            <w:r w:rsidRPr="00C7525D">
              <w:rPr>
                <w:rFonts w:ascii="Times New Roman" w:hAnsi="Times New Roman" w:cs="Times New Roman"/>
                <w:sz w:val="20"/>
                <w:szCs w:val="20"/>
                <w:lang w:val="ru-RU"/>
              </w:rPr>
              <w:br/>
              <w:t xml:space="preserve">1шт – Чаша: лоток 28х25х5 см. Лоток квадратный, голубого цвета. </w:t>
            </w:r>
            <w:proofErr w:type="gramStart"/>
            <w:r w:rsidRPr="00C7525D">
              <w:rPr>
                <w:rFonts w:ascii="Times New Roman" w:hAnsi="Times New Roman" w:cs="Times New Roman"/>
                <w:sz w:val="20"/>
                <w:szCs w:val="20"/>
                <w:lang w:val="ru-RU"/>
              </w:rPr>
              <w:t>Сделан</w:t>
            </w:r>
            <w:proofErr w:type="gramEnd"/>
            <w:r w:rsidRPr="00C7525D">
              <w:rPr>
                <w:rFonts w:ascii="Times New Roman" w:hAnsi="Times New Roman" w:cs="Times New Roman"/>
                <w:sz w:val="20"/>
                <w:szCs w:val="20"/>
                <w:lang w:val="ru-RU"/>
              </w:rPr>
              <w:t xml:space="preserve"> из полипропилена медицинского класса. Общая длина 315 мм, ширина 260 мм, высота 50 мм.</w:t>
            </w:r>
            <w:r w:rsidRPr="00C7525D">
              <w:rPr>
                <w:rFonts w:ascii="Times New Roman" w:hAnsi="Times New Roman" w:cs="Times New Roman"/>
                <w:sz w:val="20"/>
                <w:szCs w:val="20"/>
                <w:lang w:val="ru-RU"/>
              </w:rPr>
              <w:br/>
              <w:t>1 шт.- Шприц 5 мл Луер. Шприц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5 мл, шкала легко читается.</w:t>
            </w:r>
            <w:r w:rsidRPr="00C7525D">
              <w:rPr>
                <w:rFonts w:ascii="Times New Roman" w:hAnsi="Times New Roman" w:cs="Times New Roman"/>
                <w:sz w:val="20"/>
                <w:szCs w:val="20"/>
                <w:lang w:val="ru-RU"/>
              </w:rPr>
              <w:br/>
              <w:t>1 шт.- Шприц 10 мл Луер. Шприц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10 мл, шкала легко читается.</w:t>
            </w:r>
            <w:r w:rsidRPr="00C7525D">
              <w:rPr>
                <w:rFonts w:ascii="Times New Roman" w:hAnsi="Times New Roman" w:cs="Times New Roman"/>
                <w:sz w:val="20"/>
                <w:szCs w:val="20"/>
                <w:lang w:val="ru-RU"/>
              </w:rPr>
              <w:br/>
              <w:t>2 шт.- Шприц 20 мл Луер Лок. Шприц сделан из полипропилена медицинского класса. Шприц состоит из цилиндра, плунжера, поршня,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20 мл, шкала легко читается.</w:t>
            </w:r>
            <w:r w:rsidRPr="00C7525D">
              <w:rPr>
                <w:rFonts w:ascii="Times New Roman" w:hAnsi="Times New Roman" w:cs="Times New Roman"/>
                <w:sz w:val="20"/>
                <w:szCs w:val="20"/>
                <w:lang w:val="ru-RU"/>
              </w:rPr>
              <w:br/>
              <w:t xml:space="preserve">1 шт.- Защитное покрытие 100х100см. Покрытие защитное одноразовое изготовлено из полиэтиленовой плёнки медицинского класса толщиной 50 микрон. </w:t>
            </w:r>
            <w:proofErr w:type="gramStart"/>
            <w:r w:rsidRPr="00C7525D">
              <w:rPr>
                <w:rFonts w:ascii="Times New Roman" w:hAnsi="Times New Roman" w:cs="Times New Roman"/>
                <w:sz w:val="20"/>
                <w:szCs w:val="20"/>
                <w:lang w:val="ru-RU"/>
              </w:rPr>
              <w:t>Ширина покрытия составляет 100 ± 2 см, длина 100 ± 2 см. Покрытие обладает 2 положениями собранном и растянутым виде.</w:t>
            </w:r>
            <w:proofErr w:type="gramEnd"/>
            <w:r w:rsidRPr="00C7525D">
              <w:rPr>
                <w:rFonts w:ascii="Times New Roman" w:hAnsi="Times New Roman" w:cs="Times New Roman"/>
                <w:sz w:val="20"/>
                <w:szCs w:val="20"/>
                <w:lang w:val="ru-RU"/>
              </w:rPr>
              <w:t xml:space="preserve"> Диаметр отверстия в собранном виде составляет 38 ± 3 см в ширину. Чехол имеет резиновую ленту, чтобы обеспечить помощь в прикреплении и расположении покрытия. </w:t>
            </w:r>
            <w:r w:rsidRPr="00C7525D">
              <w:rPr>
                <w:rFonts w:ascii="Times New Roman" w:hAnsi="Times New Roman" w:cs="Times New Roman"/>
                <w:sz w:val="20"/>
                <w:szCs w:val="20"/>
                <w:lang w:val="ru-RU"/>
              </w:rPr>
              <w:br/>
              <w:t xml:space="preserve">1шт – Защитное покрытие: для снимков </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35. Покрытие защитное сделано из полиэтиленовой пленки медицинского класса толщиной 50 микрон. Покрытие может быть в двух положениях в собранном и растянутом виде. В собранном положении длина внутреннего радиального отверстия составляет 24-28см. В натянутом положении длина 88 ± 2 см. Чехол имеет резиновую ленту, чтобы обеспечить помощь в прикреплении и расположении покрытия.</w:t>
            </w:r>
            <w:r w:rsidRPr="00C7525D">
              <w:rPr>
                <w:rFonts w:ascii="Times New Roman" w:hAnsi="Times New Roman" w:cs="Times New Roman"/>
                <w:sz w:val="20"/>
                <w:szCs w:val="20"/>
                <w:lang w:val="ru-RU"/>
              </w:rPr>
              <w:br/>
              <w:t>50 шт.- Набор салфеток: нерентгенконтрастные 10х10 см. Салфетки изготовлены из хлопковой марли в 12 слоев.</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lastRenderedPageBreak/>
              <w:t>20 шт. – Набор салфеток: марлевые впитывающие шарики 50 мм. Салфетки изготовлены из хлопковой марли.</w:t>
            </w:r>
            <w:r w:rsidRPr="00C7525D">
              <w:rPr>
                <w:rFonts w:ascii="Times New Roman" w:hAnsi="Times New Roman" w:cs="Times New Roman"/>
                <w:sz w:val="20"/>
                <w:szCs w:val="20"/>
                <w:lang w:val="ru-RU"/>
              </w:rPr>
              <w:br/>
              <w:t>4 шт. - Набор салфеток: рентгенконтрастные 30х30 см. Салфетки изготовлены из хлопковой марли.</w:t>
            </w:r>
            <w:r w:rsidRPr="00C7525D">
              <w:rPr>
                <w:rFonts w:ascii="Times New Roman" w:hAnsi="Times New Roman" w:cs="Times New Roman"/>
                <w:sz w:val="20"/>
                <w:szCs w:val="20"/>
                <w:lang w:val="ru-RU"/>
              </w:rPr>
              <w:br/>
              <w:t>1 шт.- Перчатки: неопудренные №7. Перчатки хирургические латексные одноразовые, неопудренные, размером 7. Перчатки из натурального каучукового латекса. Перчатки изготовлены из эргономичной формы, которая помогает снизить утомляемость рук во время работы. Отсутствие пудры исключает риск аллергии на латекс. Конструкция с прямыми пальцами и возможность надевания во влажном состоянии позволяют легко надевать их как сухими, так и влажными руками. Гладкая поверхность также обеспечивает более естественную тактильную чувствительность.</w:t>
            </w:r>
            <w:r w:rsidRPr="00C7525D">
              <w:rPr>
                <w:rFonts w:ascii="Times New Roman" w:hAnsi="Times New Roman" w:cs="Times New Roman"/>
                <w:sz w:val="20"/>
                <w:szCs w:val="20"/>
                <w:lang w:val="ru-RU"/>
              </w:rPr>
              <w:br/>
              <w:t>1 шт.- Перчатки: неопудренные №7,5. Перчатки хирургические латексные одноразовые, неопудренные, размером 7,5. Перчатки из натурального каучукового латекса. Перчатки изготовлены из эргономичной формы, которая помогает снизить утомляемость рук во время работы. Отсутствие пудры исключает риск аллергии на латекс. Конструкция с прямыми пальцами и возможность надевания во влажном состоянии позволяют легко надевать их как сухими, так и влажными руками. Гладкая поверхность также обеспечивает более естественную тактильную чувствительность.</w:t>
            </w:r>
            <w:r w:rsidRPr="00C7525D">
              <w:rPr>
                <w:rFonts w:ascii="Times New Roman" w:hAnsi="Times New Roman" w:cs="Times New Roman"/>
                <w:sz w:val="20"/>
                <w:szCs w:val="20"/>
                <w:lang w:val="ru-RU"/>
              </w:rPr>
              <w:br/>
              <w:t xml:space="preserve">2 шт.- Халат усиленный </w:t>
            </w:r>
            <w:r w:rsidRPr="00C7525D">
              <w:rPr>
                <w:rFonts w:ascii="Times New Roman" w:hAnsi="Times New Roman" w:cs="Times New Roman"/>
                <w:sz w:val="20"/>
                <w:szCs w:val="20"/>
              </w:rPr>
              <w:t>XL</w:t>
            </w:r>
            <w:r w:rsidRPr="00C7525D">
              <w:rPr>
                <w:rFonts w:ascii="Times New Roman" w:hAnsi="Times New Roman" w:cs="Times New Roman"/>
                <w:sz w:val="20"/>
                <w:szCs w:val="20"/>
                <w:lang w:val="ru-RU"/>
              </w:rPr>
              <w:t xml:space="preserve">. Халат усиленный хирургический из нетканого материала одноразовый. Халат состоит из двух слоев – основной слой </w:t>
            </w:r>
            <w:r w:rsidRPr="00C7525D">
              <w:rPr>
                <w:rFonts w:ascii="Times New Roman" w:hAnsi="Times New Roman" w:cs="Times New Roman"/>
                <w:sz w:val="20"/>
                <w:szCs w:val="20"/>
              </w:rPr>
              <w:t>SMMS</w:t>
            </w:r>
            <w:r w:rsidRPr="00C7525D">
              <w:rPr>
                <w:rFonts w:ascii="Times New Roman" w:hAnsi="Times New Roman" w:cs="Times New Roman"/>
                <w:sz w:val="20"/>
                <w:szCs w:val="20"/>
                <w:lang w:val="ru-RU"/>
              </w:rPr>
              <w:t xml:space="preserve"> и усиленный слой. Суммарная плотность усиленного халата 85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Четырехслойный нетканый материал </w:t>
            </w:r>
            <w:r w:rsidRPr="00C7525D">
              <w:rPr>
                <w:rFonts w:ascii="Times New Roman" w:hAnsi="Times New Roman" w:cs="Times New Roman"/>
                <w:sz w:val="20"/>
                <w:szCs w:val="20"/>
              </w:rPr>
              <w:t>SMMS</w:t>
            </w:r>
            <w:r w:rsidRPr="00C7525D">
              <w:rPr>
                <w:rFonts w:ascii="Times New Roman" w:hAnsi="Times New Roman" w:cs="Times New Roman"/>
                <w:sz w:val="20"/>
                <w:szCs w:val="20"/>
                <w:lang w:val="ru-RU"/>
              </w:rPr>
              <w:t xml:space="preserve"> плотность 45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плюс нетканый материал не менее 40 грамм на м2. </w:t>
            </w:r>
            <w:proofErr w:type="gramStart"/>
            <w:r w:rsidRPr="00C7525D">
              <w:rPr>
                <w:rFonts w:ascii="Times New Roman" w:hAnsi="Times New Roman" w:cs="Times New Roman"/>
                <w:sz w:val="20"/>
                <w:szCs w:val="20"/>
                <w:lang w:val="ru-RU"/>
              </w:rPr>
              <w:t>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w:t>
            </w:r>
            <w:proofErr w:type="gramEnd"/>
            <w:r w:rsidRPr="00C7525D">
              <w:rPr>
                <w:rFonts w:ascii="Times New Roman" w:hAnsi="Times New Roman" w:cs="Times New Roman"/>
                <w:sz w:val="20"/>
                <w:szCs w:val="20"/>
                <w:lang w:val="ru-RU"/>
              </w:rPr>
              <w:t xml:space="preserve"> усиленной части на груди 20 см. Длина усиленной части на груди 80 см, ширина усиленной части в области груди 50 см. Халат имеет на спинке фиксатор,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w:t>
            </w:r>
            <w:r w:rsidRPr="00C7525D">
              <w:rPr>
                <w:rFonts w:ascii="Times New Roman" w:hAnsi="Times New Roman" w:cs="Times New Roman"/>
                <w:sz w:val="20"/>
                <w:szCs w:val="20"/>
              </w:rPr>
              <w:t>XL</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2 шт. – Зажим для обработки операционного поля. Зажим медицинский, предназначенный для использования во время захвата губки/салфеток при осуществлении антисептических процедур. Длина - 19</w:t>
            </w:r>
            <w:r w:rsidRPr="00C7525D">
              <w:rPr>
                <w:rFonts w:ascii="Times New Roman" w:hAnsi="Times New Roman" w:cs="Times New Roman"/>
                <w:sz w:val="20"/>
                <w:szCs w:val="20"/>
              </w:rPr>
              <w:t>c</w:t>
            </w:r>
            <w:r w:rsidRPr="00C7525D">
              <w:rPr>
                <w:rFonts w:ascii="Times New Roman" w:hAnsi="Times New Roman" w:cs="Times New Roman"/>
                <w:sz w:val="20"/>
                <w:szCs w:val="20"/>
                <w:lang w:val="ru-RU"/>
              </w:rPr>
              <w:t xml:space="preserve">м. Сделан </w:t>
            </w:r>
            <w:proofErr w:type="gramStart"/>
            <w:r w:rsidRPr="00C7525D">
              <w:rPr>
                <w:rFonts w:ascii="Times New Roman" w:hAnsi="Times New Roman" w:cs="Times New Roman"/>
                <w:sz w:val="20"/>
                <w:szCs w:val="20"/>
                <w:lang w:val="ru-RU"/>
              </w:rPr>
              <w:t>из</w:t>
            </w:r>
            <w:proofErr w:type="gramEnd"/>
            <w:r w:rsidRPr="00C7525D">
              <w:rPr>
                <w:rFonts w:ascii="Times New Roman" w:hAnsi="Times New Roman" w:cs="Times New Roman"/>
                <w:sz w:val="20"/>
                <w:szCs w:val="20"/>
                <w:lang w:val="ru-RU"/>
              </w:rPr>
              <w:t xml:space="preserve"> полипропилен + 30% стекловолокно. Закруглённый наконечник.</w:t>
            </w:r>
            <w:r w:rsidRPr="00C7525D">
              <w:rPr>
                <w:rFonts w:ascii="Times New Roman" w:hAnsi="Times New Roman" w:cs="Times New Roman"/>
                <w:sz w:val="20"/>
                <w:szCs w:val="20"/>
                <w:lang w:val="ru-RU"/>
              </w:rPr>
              <w:br/>
              <w:t>1 шт.- Скальпель №11. Скальпель одноразовый. Ручка скальпеля: изготовлена из акрилонитрилбутадиенстирол материала, общая длина - 140мм. Ручка скальпеля должна иметь очертание захвата для пальца, чтобы обеспечить лучшую управляемость и манипуляции.  Угол полосы захвата пальцем составляет 30 градусов. Лезвие: изготовлено из нержавеющей стали с допустимой твердостью, толщина 0.41мм.</w:t>
            </w:r>
            <w:r w:rsidRPr="00C7525D">
              <w:rPr>
                <w:rFonts w:ascii="Times New Roman" w:hAnsi="Times New Roman" w:cs="Times New Roman"/>
                <w:sz w:val="20"/>
                <w:szCs w:val="20"/>
                <w:lang w:val="ru-RU"/>
              </w:rPr>
              <w:br/>
              <w:t>2 шт. – Губка – стик. Губка-стик для обработки операционного поля - ручка сделана из полипропилена с пенополиуретановой губки. Общая длина ручки 147 мм. Конец ручки полукруглый, проксимальный конец (противоположность губки). Квадрат губки 50 мм в длину и 50 мм в ширину. Толщина губки 25 мм.</w:t>
            </w:r>
            <w:r w:rsidRPr="00C7525D">
              <w:rPr>
                <w:rFonts w:ascii="Times New Roman" w:hAnsi="Times New Roman" w:cs="Times New Roman"/>
                <w:sz w:val="20"/>
                <w:szCs w:val="20"/>
                <w:lang w:val="ru-RU"/>
              </w:rPr>
              <w:br/>
              <w:t xml:space="preserve">1 шт. – Набор коагулятора 320 см. Коагулятор с наконечником </w:t>
            </w:r>
            <w:r w:rsidRPr="00C7525D">
              <w:rPr>
                <w:rFonts w:ascii="Times New Roman" w:hAnsi="Times New Roman" w:cs="Times New Roman"/>
                <w:sz w:val="20"/>
                <w:szCs w:val="20"/>
              </w:rPr>
              <w:t>Cut</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Coag</w:t>
            </w:r>
            <w:r w:rsidRPr="00C7525D">
              <w:rPr>
                <w:rFonts w:ascii="Times New Roman" w:hAnsi="Times New Roman" w:cs="Times New Roman"/>
                <w:sz w:val="20"/>
                <w:szCs w:val="20"/>
                <w:lang w:val="ru-RU"/>
              </w:rPr>
              <w:t xml:space="preserve"> контроль упора для пальцев. Имеет стандартное одноразовое лезвие. </w:t>
            </w:r>
            <w:proofErr w:type="gramStart"/>
            <w:r w:rsidRPr="00C7525D">
              <w:rPr>
                <w:rFonts w:ascii="Times New Roman" w:hAnsi="Times New Roman" w:cs="Times New Roman"/>
                <w:sz w:val="20"/>
                <w:szCs w:val="20"/>
                <w:lang w:val="ru-RU"/>
              </w:rPr>
              <w:t>Изготовлен</w:t>
            </w:r>
            <w:proofErr w:type="gramEnd"/>
            <w:r w:rsidRPr="00C7525D">
              <w:rPr>
                <w:rFonts w:ascii="Times New Roman" w:hAnsi="Times New Roman" w:cs="Times New Roman"/>
                <w:sz w:val="20"/>
                <w:szCs w:val="20"/>
                <w:lang w:val="ru-RU"/>
              </w:rPr>
              <w:t xml:space="preserve"> из высококачественного прочного пластика, без латекса. Длина карандаша - 145мм. Трёхполюсная высокая гибкость. Общая длина - 320см с проводом. Вес - 70гр. Блок включает в себя гексагональную систему блокировки для предотвращения вращения электрода во время использования. Устройство включает в себя специальное силиконовое кольцо, </w:t>
            </w:r>
            <w:r w:rsidRPr="00C7525D">
              <w:rPr>
                <w:rFonts w:ascii="Times New Roman" w:hAnsi="Times New Roman" w:cs="Times New Roman"/>
                <w:sz w:val="20"/>
                <w:szCs w:val="20"/>
                <w:lang w:val="ru-RU"/>
              </w:rPr>
              <w:lastRenderedPageBreak/>
              <w:t>которое не допускает попадания жидкости для предотвращения поражения электрическим током. Разъем типа позволяет использовать карандаши со всеми видами электрохирургических операций.</w:t>
            </w:r>
            <w:r w:rsidRPr="00C7525D">
              <w:rPr>
                <w:rFonts w:ascii="Times New Roman" w:hAnsi="Times New Roman" w:cs="Times New Roman"/>
                <w:sz w:val="20"/>
                <w:szCs w:val="20"/>
                <w:lang w:val="ru-RU"/>
              </w:rPr>
              <w:br/>
              <w:t>1-шт Шовный материал. Нить хирургическая рассасывающаяся, полигликолид, длиной 75 см, цвет фиолетовый, игла колющая, изогнутая 1/2 длиной 40 мм.</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br/>
            </w:r>
            <w:r w:rsidRPr="00C7525D">
              <w:rPr>
                <w:rFonts w:ascii="Times New Roman" w:hAnsi="Times New Roman" w:cs="Times New Roman"/>
                <w:sz w:val="20"/>
                <w:szCs w:val="20"/>
              </w:rPr>
              <w:t>Метод стерилизации: этиленоксидом.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Комплект белья для коронарографии</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1 шт.- Защитное покрытие: на стол 137х150 см. Покрытие защитное на стол, общий размер покрытия 150 ± 2см на 137 ± 2см. Покрытие состоит из двух слоев нетканого материала. Основной слой размером 150 ± 2см на 137 ± 2см из перфорированный полиэтилена медицинского класса плотностью 55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Центральный слой размером 150 ± 2 см на 61 ± 1см из нетканого материала </w:t>
            </w:r>
            <w:r w:rsidRPr="00C7525D">
              <w:rPr>
                <w:rFonts w:ascii="Times New Roman" w:hAnsi="Times New Roman" w:cs="Times New Roman"/>
                <w:sz w:val="20"/>
                <w:szCs w:val="20"/>
              </w:rPr>
              <w:t>SMS</w:t>
            </w:r>
            <w:r w:rsidRPr="00C7525D">
              <w:rPr>
                <w:rFonts w:ascii="Times New Roman" w:hAnsi="Times New Roman" w:cs="Times New Roman"/>
                <w:sz w:val="20"/>
                <w:szCs w:val="20"/>
                <w:lang w:val="ru-RU"/>
              </w:rPr>
              <w:t xml:space="preserve">. На нижней части покрытие имеется маркировка </w:t>
            </w:r>
            <w:r w:rsidRPr="00C7525D">
              <w:rPr>
                <w:rFonts w:ascii="Times New Roman" w:hAnsi="Times New Roman" w:cs="Times New Roman"/>
                <w:sz w:val="20"/>
                <w:szCs w:val="20"/>
              </w:rPr>
              <w:t>Table</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Cover</w:t>
            </w:r>
            <w:r w:rsidRPr="00C7525D">
              <w:rPr>
                <w:rFonts w:ascii="Times New Roman" w:hAnsi="Times New Roman" w:cs="Times New Roman"/>
                <w:sz w:val="20"/>
                <w:szCs w:val="20"/>
                <w:lang w:val="ru-RU"/>
              </w:rPr>
              <w:t xml:space="preserve"> 137</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150см.</w:t>
            </w:r>
            <w:r w:rsidRPr="00C7525D">
              <w:rPr>
                <w:rFonts w:ascii="Times New Roman" w:hAnsi="Times New Roman" w:cs="Times New Roman"/>
                <w:sz w:val="20"/>
                <w:szCs w:val="20"/>
                <w:lang w:val="ru-RU"/>
              </w:rPr>
              <w:br/>
              <w:t xml:space="preserve">1 шт. – Защитное покрытие 120х120см. Покрытие защитное изготовлено из полиэтиленовой плёнки медицинского класса толщиной 50 микрон. </w:t>
            </w:r>
            <w:proofErr w:type="gramStart"/>
            <w:r w:rsidRPr="00C7525D">
              <w:rPr>
                <w:rFonts w:ascii="Times New Roman" w:hAnsi="Times New Roman" w:cs="Times New Roman"/>
                <w:sz w:val="20"/>
                <w:szCs w:val="20"/>
                <w:lang w:val="ru-RU"/>
              </w:rPr>
              <w:t>Ширина покрытия составляет 120 ± 2 см, длина 120 ± 2 см. Покрытие обладает 2 положениями собранном и растянутым виде.</w:t>
            </w:r>
            <w:proofErr w:type="gramEnd"/>
            <w:r w:rsidRPr="00C7525D">
              <w:rPr>
                <w:rFonts w:ascii="Times New Roman" w:hAnsi="Times New Roman" w:cs="Times New Roman"/>
                <w:sz w:val="20"/>
                <w:szCs w:val="20"/>
                <w:lang w:val="ru-RU"/>
              </w:rPr>
              <w:t xml:space="preserve"> Диаметр отверстия в собранном виде составляет 38 ± 3 см в ширину. Чехол имеет резиновую ленту, чтобы обеспечить помощь в прикреплении и расположении покрытия.</w:t>
            </w:r>
            <w:r w:rsidRPr="00C7525D">
              <w:rPr>
                <w:rFonts w:ascii="Times New Roman" w:hAnsi="Times New Roman" w:cs="Times New Roman"/>
                <w:sz w:val="20"/>
                <w:szCs w:val="20"/>
                <w:lang w:val="ru-RU"/>
              </w:rPr>
              <w:br/>
              <w:t xml:space="preserve">1 </w:t>
            </w:r>
            <w:proofErr w:type="gramStart"/>
            <w:r w:rsidRPr="00C7525D">
              <w:rPr>
                <w:rFonts w:ascii="Times New Roman" w:hAnsi="Times New Roman" w:cs="Times New Roman"/>
                <w:sz w:val="20"/>
                <w:szCs w:val="20"/>
                <w:lang w:val="ru-RU"/>
              </w:rPr>
              <w:t>шт</w:t>
            </w:r>
            <w:proofErr w:type="gramEnd"/>
            <w:r w:rsidRPr="00C7525D">
              <w:rPr>
                <w:rFonts w:ascii="Times New Roman" w:hAnsi="Times New Roman" w:cs="Times New Roman"/>
                <w:sz w:val="20"/>
                <w:szCs w:val="20"/>
                <w:lang w:val="ru-RU"/>
              </w:rPr>
              <w:t xml:space="preserve"> - Защитное покрытие: для снимков </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35.  Покрытие защитное для снимков </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35 из полиэтиленовой пленки медицинского класса толщиной 50 микрон. Покрытие может быть в двух положениях в собранном и растянутом виде. В собранном положении длина внутреннего отверстия составляет 24-28см. В натянутом положении длина 88 ± 2 см. Чехол имеет резиновую ленту, чтобы обеспечить помощь в прикреплении и расположении покрытия.</w:t>
            </w:r>
            <w:r w:rsidRPr="00C7525D">
              <w:rPr>
                <w:rFonts w:ascii="Times New Roman" w:hAnsi="Times New Roman" w:cs="Times New Roman"/>
                <w:sz w:val="20"/>
                <w:szCs w:val="20"/>
                <w:lang w:val="ru-RU"/>
              </w:rPr>
              <w:br/>
              <w:t xml:space="preserve">1 шт.- Простыня одноразовая 280х330 см. Простыня ангиографическая одноразовая, размером 330 см на 280 см. Простынь с двумя отверстиями радиального доступа и с двумя отверстиями феморального доступа. Простынь изготовлено из двух видов нетканого материала: гидрофильного нетканый материал и рифленый полиэтилен медицинского класса. Общая ширина простыни 280 см ± 5 см, длина 330 см ± 5 см. Центральная часть простыни изготовлена из гидрофильного нетканого материала. Простынь имеет усиленную часть, расположен ниже на 27 см верхней части простыни, имеет размер в длину 150 см и в ширину 140 см, так же на ней расположены отверстия с доступами к радиальным и феморальным артериям. Все четыре отверстия с прозрачными клеящимися полосками из медицинского клея. </w:t>
            </w:r>
            <w:proofErr w:type="gramStart"/>
            <w:r w:rsidRPr="00C7525D">
              <w:rPr>
                <w:rFonts w:ascii="Times New Roman" w:hAnsi="Times New Roman" w:cs="Times New Roman"/>
                <w:sz w:val="20"/>
                <w:szCs w:val="20"/>
                <w:lang w:val="ru-RU"/>
              </w:rPr>
              <w:t>Размер отверстии радиального доступа 15 см на 19 см с овальной формой отверстием диаметром 6,2 см. Размер отверстия феморального доступа 15х19 см с овальными отверстиями размером 10х7 см. Простынь с двух сторон имеет края из прозрачного полиэтилена медицинского класса, коэффициент прозрачности пленки не менее 96,8%, плотностью не менее 50 микрон, позволяющего управлять консолью операционного стола на расстоянии, без натяжения, размером</w:t>
            </w:r>
            <w:proofErr w:type="gramEnd"/>
            <w:r w:rsidRPr="00C7525D">
              <w:rPr>
                <w:rFonts w:ascii="Times New Roman" w:hAnsi="Times New Roman" w:cs="Times New Roman"/>
                <w:sz w:val="20"/>
                <w:szCs w:val="20"/>
                <w:lang w:val="ru-RU"/>
              </w:rPr>
              <w:t xml:space="preserve"> в длину 330 см ± 2 см и в ширину 70 см ± 2 см. Полиэтиленовые края соединены процедурой термического склеивания и сварки, сверхпрочные, бесшовные, не прошитые другим </w:t>
            </w:r>
            <w:proofErr w:type="gramStart"/>
            <w:r w:rsidRPr="00C7525D">
              <w:rPr>
                <w:rFonts w:ascii="Times New Roman" w:hAnsi="Times New Roman" w:cs="Times New Roman"/>
                <w:sz w:val="20"/>
                <w:szCs w:val="20"/>
                <w:lang w:val="ru-RU"/>
              </w:rPr>
              <w:t>тканным</w:t>
            </w:r>
            <w:proofErr w:type="gramEnd"/>
            <w:r w:rsidRPr="00C7525D">
              <w:rPr>
                <w:rFonts w:ascii="Times New Roman" w:hAnsi="Times New Roman" w:cs="Times New Roman"/>
                <w:sz w:val="20"/>
                <w:szCs w:val="20"/>
                <w:lang w:val="ru-RU"/>
              </w:rPr>
              <w:t xml:space="preserve"> материалом чтобы защитить стерильную зоны от </w:t>
            </w:r>
            <w:r w:rsidRPr="00C7525D">
              <w:rPr>
                <w:rFonts w:ascii="Times New Roman" w:hAnsi="Times New Roman" w:cs="Times New Roman"/>
                <w:sz w:val="20"/>
                <w:szCs w:val="20"/>
              </w:rPr>
              <w:t>RE</w:t>
            </w:r>
            <w:r w:rsidRPr="00C7525D">
              <w:rPr>
                <w:rFonts w:ascii="Times New Roman" w:hAnsi="Times New Roman" w:cs="Times New Roman"/>
                <w:sz w:val="20"/>
                <w:szCs w:val="20"/>
                <w:lang w:val="ru-RU"/>
              </w:rPr>
              <w:t>стерилизации и обеспечить стабильную прочность.</w:t>
            </w:r>
            <w:r w:rsidRPr="00C7525D">
              <w:rPr>
                <w:rFonts w:ascii="Times New Roman" w:hAnsi="Times New Roman" w:cs="Times New Roman"/>
                <w:sz w:val="20"/>
                <w:szCs w:val="20"/>
                <w:lang w:val="ru-RU"/>
              </w:rPr>
              <w:br/>
              <w:t>2 шт.- Полотенце одноразовое. Полотенце размером в длину 61 см, в ширину 41 см, сделано из 100% хлопка.</w:t>
            </w:r>
            <w:r w:rsidRPr="00C7525D">
              <w:rPr>
                <w:rFonts w:ascii="Times New Roman" w:hAnsi="Times New Roman" w:cs="Times New Roman"/>
                <w:sz w:val="20"/>
                <w:szCs w:val="20"/>
                <w:lang w:val="ru-RU"/>
              </w:rPr>
              <w:br/>
              <w:t xml:space="preserve">2 шт. - Халат усиленный </w:t>
            </w:r>
            <w:r w:rsidRPr="00C7525D">
              <w:rPr>
                <w:rFonts w:ascii="Times New Roman" w:hAnsi="Times New Roman" w:cs="Times New Roman"/>
                <w:sz w:val="20"/>
                <w:szCs w:val="20"/>
              </w:rPr>
              <w:t>M</w:t>
            </w:r>
            <w:r w:rsidRPr="00C7525D">
              <w:rPr>
                <w:rFonts w:ascii="Times New Roman" w:hAnsi="Times New Roman" w:cs="Times New Roman"/>
                <w:sz w:val="20"/>
                <w:szCs w:val="20"/>
                <w:lang w:val="ru-RU"/>
              </w:rPr>
              <w:t xml:space="preserve">.  Халат усиленный хирургический из нетканого материала одноразовый. Халат состоит из двух слоев – основной слой </w:t>
            </w:r>
            <w:r w:rsidRPr="00C7525D">
              <w:rPr>
                <w:rFonts w:ascii="Times New Roman" w:hAnsi="Times New Roman" w:cs="Times New Roman"/>
                <w:sz w:val="20"/>
                <w:szCs w:val="20"/>
              </w:rPr>
              <w:t>SMMS</w:t>
            </w:r>
            <w:r w:rsidRPr="00C7525D">
              <w:rPr>
                <w:rFonts w:ascii="Times New Roman" w:hAnsi="Times New Roman" w:cs="Times New Roman"/>
                <w:sz w:val="20"/>
                <w:szCs w:val="20"/>
                <w:lang w:val="ru-RU"/>
              </w:rPr>
              <w:t xml:space="preserve"> и усиленный слой. Суммарная плотность усиленного халата 85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Четырехслойный нетканый материал </w:t>
            </w:r>
            <w:r w:rsidRPr="00C7525D">
              <w:rPr>
                <w:rFonts w:ascii="Times New Roman" w:hAnsi="Times New Roman" w:cs="Times New Roman"/>
                <w:sz w:val="20"/>
                <w:szCs w:val="20"/>
              </w:rPr>
              <w:t>SMMS</w:t>
            </w:r>
            <w:r w:rsidRPr="00C7525D">
              <w:rPr>
                <w:rFonts w:ascii="Times New Roman" w:hAnsi="Times New Roman" w:cs="Times New Roman"/>
                <w:sz w:val="20"/>
                <w:szCs w:val="20"/>
                <w:lang w:val="ru-RU"/>
              </w:rPr>
              <w:t xml:space="preserve"> плотность 45 грамм на </w:t>
            </w:r>
            <w:r w:rsidRPr="00C7525D">
              <w:rPr>
                <w:rFonts w:ascii="Times New Roman" w:hAnsi="Times New Roman" w:cs="Times New Roman"/>
                <w:sz w:val="20"/>
                <w:szCs w:val="20"/>
                <w:lang w:val="ru-RU"/>
              </w:rPr>
              <w:lastRenderedPageBreak/>
              <w:t>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плюс нетканый материал </w:t>
            </w:r>
            <w:r w:rsidRPr="00C7525D">
              <w:rPr>
                <w:rFonts w:ascii="Times New Roman" w:hAnsi="Times New Roman" w:cs="Times New Roman"/>
                <w:sz w:val="20"/>
                <w:szCs w:val="20"/>
              </w:rPr>
              <w:t>Cobes</w:t>
            </w:r>
            <w:r w:rsidRPr="00C7525D">
              <w:rPr>
                <w:rFonts w:ascii="Times New Roman" w:hAnsi="Times New Roman" w:cs="Times New Roman"/>
                <w:sz w:val="20"/>
                <w:szCs w:val="20"/>
                <w:lang w:val="ru-RU"/>
              </w:rPr>
              <w:t xml:space="preserve"> не менее 40 грамм на м2. Четырехслойный нетканый материал </w:t>
            </w:r>
            <w:r w:rsidRPr="00C7525D">
              <w:rPr>
                <w:rFonts w:ascii="Times New Roman" w:hAnsi="Times New Roman" w:cs="Times New Roman"/>
                <w:sz w:val="20"/>
                <w:szCs w:val="20"/>
              </w:rPr>
              <w:t>SM</w:t>
            </w:r>
            <w:proofErr w:type="gramStart"/>
            <w:r w:rsidRPr="00C7525D">
              <w:rPr>
                <w:rFonts w:ascii="Times New Roman" w:hAnsi="Times New Roman" w:cs="Times New Roman"/>
                <w:sz w:val="20"/>
                <w:szCs w:val="20"/>
                <w:lang w:val="ru-RU"/>
              </w:rPr>
              <w:t>М</w:t>
            </w:r>
            <w:proofErr w:type="gramEnd"/>
            <w:r w:rsidRPr="00C7525D">
              <w:rPr>
                <w:rFonts w:ascii="Times New Roman" w:hAnsi="Times New Roman" w:cs="Times New Roman"/>
                <w:sz w:val="20"/>
                <w:szCs w:val="20"/>
              </w:rPr>
              <w:t>S</w:t>
            </w:r>
            <w:r w:rsidRPr="00C7525D">
              <w:rPr>
                <w:rFonts w:ascii="Times New Roman" w:hAnsi="Times New Roman" w:cs="Times New Roman"/>
                <w:sz w:val="20"/>
                <w:szCs w:val="20"/>
                <w:lang w:val="ru-RU"/>
              </w:rPr>
              <w:t xml:space="preserve"> (спанбонд - мелтблаун - мелтблаун - спанбонд) производятся из бесконечных полипропиленовых нитей, скрепленных термическим способом. Нетканый материал ламинирован для </w:t>
            </w:r>
            <w:proofErr w:type="gramStart"/>
            <w:r w:rsidRPr="00C7525D">
              <w:rPr>
                <w:rFonts w:ascii="Times New Roman" w:hAnsi="Times New Roman" w:cs="Times New Roman"/>
                <w:sz w:val="20"/>
                <w:szCs w:val="20"/>
                <w:lang w:val="ru-RU"/>
              </w:rPr>
              <w:t>избежание</w:t>
            </w:r>
            <w:proofErr w:type="gramEnd"/>
            <w:r w:rsidRPr="00C7525D">
              <w:rPr>
                <w:rFonts w:ascii="Times New Roman" w:hAnsi="Times New Roman" w:cs="Times New Roman"/>
                <w:sz w:val="20"/>
                <w:szCs w:val="20"/>
                <w:lang w:val="ru-RU"/>
              </w:rPr>
              <w:t xml:space="preserve"> выделение ворса в мокром состоянии и не позволяет впитываться, оставлять следы крови и другим биологическим жидкостям на рентгенозащитном костюме, медицинской одежде.  </w:t>
            </w:r>
            <w:proofErr w:type="gramStart"/>
            <w:r w:rsidRPr="00C7525D">
              <w:rPr>
                <w:rFonts w:ascii="Times New Roman" w:hAnsi="Times New Roman" w:cs="Times New Roman"/>
                <w:sz w:val="20"/>
                <w:szCs w:val="20"/>
                <w:lang w:val="ru-RU"/>
              </w:rPr>
              <w:t>Размеры: ворот в длину 18 см, передняя часть от линии горловины до низа 121 см, общая ширина в развёрнутом виде 143 см, длина от самой высокой точки плеча до низа 129 см, длина рукава до верхней точки плеча 71 см, ширина груди 60 см, манжета 7 см на 5 см.  Усиленная часть рукава составляет 40 см. Расстояние между вырезом до</w:t>
            </w:r>
            <w:proofErr w:type="gramEnd"/>
            <w:r w:rsidRPr="00C7525D">
              <w:rPr>
                <w:rFonts w:ascii="Times New Roman" w:hAnsi="Times New Roman" w:cs="Times New Roman"/>
                <w:sz w:val="20"/>
                <w:szCs w:val="20"/>
                <w:lang w:val="ru-RU"/>
              </w:rPr>
              <w:t xml:space="preserve"> усиленной части на груди 20 см. Длина усиленной части на груди 70 см, ширина усиленной части в области груди 43 см. Халат имеет на спинке фиксатор и бумажный фиксатор для поясных завязок. Халат спаян ультразвуковым швом для защиты проникновения жидкости к телу медицинского работника и тем самым позволяет избежать </w:t>
            </w:r>
            <w:proofErr w:type="gramStart"/>
            <w:r w:rsidRPr="00C7525D">
              <w:rPr>
                <w:rFonts w:ascii="Times New Roman" w:hAnsi="Times New Roman" w:cs="Times New Roman"/>
                <w:sz w:val="20"/>
                <w:szCs w:val="20"/>
              </w:rPr>
              <w:t>RE</w:t>
            </w:r>
            <w:proofErr w:type="gramEnd"/>
            <w:r w:rsidRPr="00C7525D">
              <w:rPr>
                <w:rFonts w:ascii="Times New Roman" w:hAnsi="Times New Roman" w:cs="Times New Roman"/>
                <w:sz w:val="20"/>
                <w:szCs w:val="20"/>
                <w:lang w:val="ru-RU"/>
              </w:rPr>
              <w:t xml:space="preserve">стерилизацию, манжета на рукавах сшивная из трикотажного материала с высоким содержанием хлопка. Халат </w:t>
            </w:r>
            <w:proofErr w:type="gramStart"/>
            <w:r w:rsidRPr="00C7525D">
              <w:rPr>
                <w:rFonts w:ascii="Times New Roman" w:hAnsi="Times New Roman" w:cs="Times New Roman"/>
                <w:sz w:val="20"/>
                <w:szCs w:val="20"/>
                <w:lang w:val="ru-RU"/>
              </w:rPr>
              <w:t>должен</w:t>
            </w:r>
            <w:proofErr w:type="gramEnd"/>
            <w:r w:rsidRPr="00C7525D">
              <w:rPr>
                <w:rFonts w:ascii="Times New Roman" w:hAnsi="Times New Roman" w:cs="Times New Roman"/>
                <w:sz w:val="20"/>
                <w:szCs w:val="20"/>
                <w:lang w:val="ru-RU"/>
              </w:rPr>
              <w:t xml:space="preserve"> упакован в косынку из </w:t>
            </w:r>
            <w:r w:rsidRPr="00C7525D">
              <w:rPr>
                <w:rFonts w:ascii="Times New Roman" w:hAnsi="Times New Roman" w:cs="Times New Roman"/>
                <w:sz w:val="20"/>
                <w:szCs w:val="20"/>
              </w:rPr>
              <w:t>SMS</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w:t>
            </w:r>
            <w:r w:rsidRPr="00C7525D">
              <w:rPr>
                <w:rFonts w:ascii="Times New Roman" w:hAnsi="Times New Roman" w:cs="Times New Roman"/>
                <w:sz w:val="20"/>
                <w:szCs w:val="20"/>
                <w:lang w:val="ru-RU"/>
              </w:rPr>
              <w:t xml:space="preserve"> двумя целлюлозными салфетками для рук. Размер </w:t>
            </w:r>
            <w:r w:rsidRPr="00C7525D">
              <w:rPr>
                <w:rFonts w:ascii="Times New Roman" w:hAnsi="Times New Roman" w:cs="Times New Roman"/>
                <w:sz w:val="20"/>
                <w:szCs w:val="20"/>
              </w:rPr>
              <w:t>M</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 xml:space="preserve">1 шт. – Халат усиленный </w:t>
            </w:r>
            <w:r w:rsidRPr="00C7525D">
              <w:rPr>
                <w:rFonts w:ascii="Times New Roman" w:hAnsi="Times New Roman" w:cs="Times New Roman"/>
                <w:sz w:val="20"/>
                <w:szCs w:val="20"/>
              </w:rPr>
              <w:t>XL</w:t>
            </w:r>
            <w:r w:rsidRPr="00C7525D">
              <w:rPr>
                <w:rFonts w:ascii="Times New Roman" w:hAnsi="Times New Roman" w:cs="Times New Roman"/>
                <w:sz w:val="20"/>
                <w:szCs w:val="20"/>
                <w:lang w:val="ru-RU"/>
              </w:rPr>
              <w:t xml:space="preserve">.  Халат усиленный хирургический из нетканого материала одноразовый. Халат состоит из двух слоев – основной слой </w:t>
            </w:r>
            <w:r w:rsidRPr="00C7525D">
              <w:rPr>
                <w:rFonts w:ascii="Times New Roman" w:hAnsi="Times New Roman" w:cs="Times New Roman"/>
                <w:sz w:val="20"/>
                <w:szCs w:val="20"/>
              </w:rPr>
              <w:t>SMMS</w:t>
            </w:r>
            <w:r w:rsidRPr="00C7525D">
              <w:rPr>
                <w:rFonts w:ascii="Times New Roman" w:hAnsi="Times New Roman" w:cs="Times New Roman"/>
                <w:sz w:val="20"/>
                <w:szCs w:val="20"/>
                <w:lang w:val="ru-RU"/>
              </w:rPr>
              <w:t xml:space="preserve"> и усиленный слой. Суммарная плотность усиленного халата 85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Четырехслойный нетканый материал </w:t>
            </w:r>
            <w:r w:rsidRPr="00C7525D">
              <w:rPr>
                <w:rFonts w:ascii="Times New Roman" w:hAnsi="Times New Roman" w:cs="Times New Roman"/>
                <w:sz w:val="20"/>
                <w:szCs w:val="20"/>
              </w:rPr>
              <w:t>SMMS</w:t>
            </w:r>
            <w:r w:rsidRPr="00C7525D">
              <w:rPr>
                <w:rFonts w:ascii="Times New Roman" w:hAnsi="Times New Roman" w:cs="Times New Roman"/>
                <w:sz w:val="20"/>
                <w:szCs w:val="20"/>
                <w:lang w:val="ru-RU"/>
              </w:rPr>
              <w:t xml:space="preserve"> плотность 45 грамм на 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плюс нетканый материал не менее 40 грамм на м2. Четырехслойный нетканый материал </w:t>
            </w:r>
            <w:r w:rsidRPr="00C7525D">
              <w:rPr>
                <w:rFonts w:ascii="Times New Roman" w:hAnsi="Times New Roman" w:cs="Times New Roman"/>
                <w:sz w:val="20"/>
                <w:szCs w:val="20"/>
              </w:rPr>
              <w:t>SM</w:t>
            </w:r>
            <w:proofErr w:type="gramStart"/>
            <w:r w:rsidRPr="00C7525D">
              <w:rPr>
                <w:rFonts w:ascii="Times New Roman" w:hAnsi="Times New Roman" w:cs="Times New Roman"/>
                <w:sz w:val="20"/>
                <w:szCs w:val="20"/>
                <w:lang w:val="ru-RU"/>
              </w:rPr>
              <w:t>М</w:t>
            </w:r>
            <w:proofErr w:type="gramEnd"/>
            <w:r w:rsidRPr="00C7525D">
              <w:rPr>
                <w:rFonts w:ascii="Times New Roman" w:hAnsi="Times New Roman" w:cs="Times New Roman"/>
                <w:sz w:val="20"/>
                <w:szCs w:val="20"/>
              </w:rPr>
              <w:t>S</w:t>
            </w:r>
            <w:r w:rsidRPr="00C7525D">
              <w:rPr>
                <w:rFonts w:ascii="Times New Roman" w:hAnsi="Times New Roman" w:cs="Times New Roman"/>
                <w:sz w:val="20"/>
                <w:szCs w:val="20"/>
                <w:lang w:val="ru-RU"/>
              </w:rPr>
              <w:t xml:space="preserve"> (спанбонд - мелтблаун - мелтблаун - спанбонд) производятся из бесконечных полипропиленовых нитей, скрепленных термическим способом. Нетканый материал ламинирован для </w:t>
            </w:r>
            <w:proofErr w:type="gramStart"/>
            <w:r w:rsidRPr="00C7525D">
              <w:rPr>
                <w:rFonts w:ascii="Times New Roman" w:hAnsi="Times New Roman" w:cs="Times New Roman"/>
                <w:sz w:val="20"/>
                <w:szCs w:val="20"/>
                <w:lang w:val="ru-RU"/>
              </w:rPr>
              <w:t>избежание</w:t>
            </w:r>
            <w:proofErr w:type="gramEnd"/>
            <w:r w:rsidRPr="00C7525D">
              <w:rPr>
                <w:rFonts w:ascii="Times New Roman" w:hAnsi="Times New Roman" w:cs="Times New Roman"/>
                <w:sz w:val="20"/>
                <w:szCs w:val="20"/>
                <w:lang w:val="ru-RU"/>
              </w:rPr>
              <w:t xml:space="preserve"> выделение ворса в мокром состоянии и не позволяет впитываться, оставлять следы крови и другим биологическим жидкостям на рентгенозащитном костюме, медицинской одежде. </w:t>
            </w:r>
            <w:proofErr w:type="gramStart"/>
            <w:r w:rsidRPr="00C7525D">
              <w:rPr>
                <w:rFonts w:ascii="Times New Roman" w:hAnsi="Times New Roman" w:cs="Times New Roman"/>
                <w:sz w:val="20"/>
                <w:szCs w:val="20"/>
                <w:lang w:val="ru-RU"/>
              </w:rPr>
              <w:t>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w:t>
            </w:r>
            <w:proofErr w:type="gramEnd"/>
            <w:r w:rsidRPr="00C7525D">
              <w:rPr>
                <w:rFonts w:ascii="Times New Roman" w:hAnsi="Times New Roman" w:cs="Times New Roman"/>
                <w:sz w:val="20"/>
                <w:szCs w:val="20"/>
                <w:lang w:val="ru-RU"/>
              </w:rPr>
              <w:t xml:space="preserve"> усиленной части на груди 20 см. Длина усиленной части на груди 80 см, ширина усиленной части в области груди 50 см. Халат имеет на спинке фиксатор и бумажный фиксатор для поясных завязок. Халат спаян ультразвуковым швом для защиты проникновения жидкости к телу медицинского работника и тем самым позволяет избежать </w:t>
            </w:r>
            <w:proofErr w:type="gramStart"/>
            <w:r w:rsidRPr="00C7525D">
              <w:rPr>
                <w:rFonts w:ascii="Times New Roman" w:hAnsi="Times New Roman" w:cs="Times New Roman"/>
                <w:sz w:val="20"/>
                <w:szCs w:val="20"/>
              </w:rPr>
              <w:t>RE</w:t>
            </w:r>
            <w:proofErr w:type="gramEnd"/>
            <w:r w:rsidRPr="00C7525D">
              <w:rPr>
                <w:rFonts w:ascii="Times New Roman" w:hAnsi="Times New Roman" w:cs="Times New Roman"/>
                <w:sz w:val="20"/>
                <w:szCs w:val="20"/>
                <w:lang w:val="ru-RU"/>
              </w:rPr>
              <w:t xml:space="preserve">стерилизацию, манжета на рукавах сшивная из трикотажного материала с высоким содержанием хлопка. Халат </w:t>
            </w:r>
            <w:proofErr w:type="gramStart"/>
            <w:r w:rsidRPr="00C7525D">
              <w:rPr>
                <w:rFonts w:ascii="Times New Roman" w:hAnsi="Times New Roman" w:cs="Times New Roman"/>
                <w:sz w:val="20"/>
                <w:szCs w:val="20"/>
                <w:lang w:val="ru-RU"/>
              </w:rPr>
              <w:t>должен</w:t>
            </w:r>
            <w:proofErr w:type="gramEnd"/>
            <w:r w:rsidRPr="00C7525D">
              <w:rPr>
                <w:rFonts w:ascii="Times New Roman" w:hAnsi="Times New Roman" w:cs="Times New Roman"/>
                <w:sz w:val="20"/>
                <w:szCs w:val="20"/>
                <w:lang w:val="ru-RU"/>
              </w:rPr>
              <w:t xml:space="preserve"> упакован в косынку из </w:t>
            </w:r>
            <w:r w:rsidRPr="00C7525D">
              <w:rPr>
                <w:rFonts w:ascii="Times New Roman" w:hAnsi="Times New Roman" w:cs="Times New Roman"/>
                <w:sz w:val="20"/>
                <w:szCs w:val="20"/>
              </w:rPr>
              <w:t>SMS</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w:t>
            </w:r>
            <w:r w:rsidRPr="00C7525D">
              <w:rPr>
                <w:rFonts w:ascii="Times New Roman" w:hAnsi="Times New Roman" w:cs="Times New Roman"/>
                <w:sz w:val="20"/>
                <w:szCs w:val="20"/>
                <w:lang w:val="ru-RU"/>
              </w:rPr>
              <w:t xml:space="preserve"> двумя целлюлозными салфетками для рук. Размер </w:t>
            </w:r>
            <w:r w:rsidRPr="00C7525D">
              <w:rPr>
                <w:rFonts w:ascii="Times New Roman" w:hAnsi="Times New Roman" w:cs="Times New Roman"/>
                <w:sz w:val="20"/>
                <w:szCs w:val="20"/>
              </w:rPr>
              <w:t>XL</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 xml:space="preserve">2 шт. – Перчатки № 6.5 в упаковке без пудры.  Перчатки хирургические латексные одноразовые, коричневые, неопудренные, размером </w:t>
            </w:r>
            <w:r w:rsidRPr="00C7525D">
              <w:rPr>
                <w:rFonts w:ascii="Times New Roman" w:hAnsi="Times New Roman" w:cs="Times New Roman"/>
                <w:sz w:val="20"/>
                <w:szCs w:val="20"/>
              </w:rPr>
              <w:t>XX</w:t>
            </w:r>
            <w:r w:rsidRPr="00C7525D">
              <w:rPr>
                <w:rFonts w:ascii="Times New Roman" w:hAnsi="Times New Roman" w:cs="Times New Roman"/>
                <w:sz w:val="20"/>
                <w:szCs w:val="20"/>
                <w:lang w:val="ru-RU"/>
              </w:rPr>
              <w:t xml:space="preserve">.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w:t>
            </w:r>
            <w:proofErr w:type="gramStart"/>
            <w:r w:rsidRPr="00C7525D">
              <w:rPr>
                <w:rFonts w:ascii="Times New Roman" w:hAnsi="Times New Roman" w:cs="Times New Roman"/>
                <w:sz w:val="20"/>
                <w:szCs w:val="20"/>
                <w:lang w:val="ru-RU"/>
              </w:rPr>
              <w:t>перчатки</w:t>
            </w:r>
            <w:proofErr w:type="gramEnd"/>
            <w:r w:rsidRPr="00C7525D">
              <w:rPr>
                <w:rFonts w:ascii="Times New Roman" w:hAnsi="Times New Roman" w:cs="Times New Roman"/>
                <w:sz w:val="20"/>
                <w:szCs w:val="20"/>
                <w:lang w:val="ru-RU"/>
              </w:rPr>
              <w:t xml:space="preserve"> как сухими, так и влажными руками. Шероховатая поверхность обеспечивает отличное сцепление. Благодаря более тонкой конструкции перчатки обеспечивают </w:t>
            </w:r>
            <w:proofErr w:type="gramStart"/>
            <w:r w:rsidRPr="00C7525D">
              <w:rPr>
                <w:rFonts w:ascii="Times New Roman" w:hAnsi="Times New Roman" w:cs="Times New Roman"/>
                <w:sz w:val="20"/>
                <w:szCs w:val="20"/>
                <w:lang w:val="ru-RU"/>
              </w:rPr>
              <w:t>лучшую</w:t>
            </w:r>
            <w:proofErr w:type="gramEnd"/>
            <w:r w:rsidRPr="00C7525D">
              <w:rPr>
                <w:rFonts w:ascii="Times New Roman" w:hAnsi="Times New Roman" w:cs="Times New Roman"/>
                <w:sz w:val="20"/>
                <w:szCs w:val="20"/>
                <w:lang w:val="ru-RU"/>
              </w:rPr>
              <w:t xml:space="preserve"> тактильность и помогают хирургу лучше выполнять микрохирургические операции. Коричневый цвет также имеет антибликовое покрытие.</w:t>
            </w:r>
            <w:r w:rsidRPr="00C7525D">
              <w:rPr>
                <w:rFonts w:ascii="Times New Roman" w:hAnsi="Times New Roman" w:cs="Times New Roman"/>
                <w:sz w:val="20"/>
                <w:szCs w:val="20"/>
                <w:lang w:val="ru-RU"/>
              </w:rPr>
              <w:br/>
              <w:t xml:space="preserve">1 шт. – Перчатки №7.5 в упаковке без пудры.  Перчатки хирургические латексные одноразовые, коричневые, неопудренные, размером </w:t>
            </w:r>
            <w:r w:rsidRPr="00C7525D">
              <w:rPr>
                <w:rFonts w:ascii="Times New Roman" w:hAnsi="Times New Roman" w:cs="Times New Roman"/>
                <w:sz w:val="20"/>
                <w:szCs w:val="20"/>
              </w:rPr>
              <w:t>XX</w:t>
            </w:r>
            <w:r w:rsidRPr="00C7525D">
              <w:rPr>
                <w:rFonts w:ascii="Times New Roman" w:hAnsi="Times New Roman" w:cs="Times New Roman"/>
                <w:sz w:val="20"/>
                <w:szCs w:val="20"/>
                <w:lang w:val="ru-RU"/>
              </w:rPr>
              <w:t xml:space="preserve">.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w:t>
            </w:r>
            <w:proofErr w:type="gramStart"/>
            <w:r w:rsidRPr="00C7525D">
              <w:rPr>
                <w:rFonts w:ascii="Times New Roman" w:hAnsi="Times New Roman" w:cs="Times New Roman"/>
                <w:sz w:val="20"/>
                <w:szCs w:val="20"/>
                <w:lang w:val="ru-RU"/>
              </w:rPr>
              <w:t>перчатки</w:t>
            </w:r>
            <w:proofErr w:type="gramEnd"/>
            <w:r w:rsidRPr="00C7525D">
              <w:rPr>
                <w:rFonts w:ascii="Times New Roman" w:hAnsi="Times New Roman" w:cs="Times New Roman"/>
                <w:sz w:val="20"/>
                <w:szCs w:val="20"/>
                <w:lang w:val="ru-RU"/>
              </w:rPr>
              <w:t xml:space="preserve"> как сухими, так и влажными руками. Шероховатая поверхность обеспечивает отличное сцепление. Благодаря более тонкой </w:t>
            </w:r>
            <w:r w:rsidRPr="00C7525D">
              <w:rPr>
                <w:rFonts w:ascii="Times New Roman" w:hAnsi="Times New Roman" w:cs="Times New Roman"/>
                <w:sz w:val="20"/>
                <w:szCs w:val="20"/>
                <w:lang w:val="ru-RU"/>
              </w:rPr>
              <w:lastRenderedPageBreak/>
              <w:t xml:space="preserve">конструкции перчатки обеспечивают </w:t>
            </w:r>
            <w:proofErr w:type="gramStart"/>
            <w:r w:rsidRPr="00C7525D">
              <w:rPr>
                <w:rFonts w:ascii="Times New Roman" w:hAnsi="Times New Roman" w:cs="Times New Roman"/>
                <w:sz w:val="20"/>
                <w:szCs w:val="20"/>
                <w:lang w:val="ru-RU"/>
              </w:rPr>
              <w:t>лучшую</w:t>
            </w:r>
            <w:proofErr w:type="gramEnd"/>
            <w:r w:rsidRPr="00C7525D">
              <w:rPr>
                <w:rFonts w:ascii="Times New Roman" w:hAnsi="Times New Roman" w:cs="Times New Roman"/>
                <w:sz w:val="20"/>
                <w:szCs w:val="20"/>
                <w:lang w:val="ru-RU"/>
              </w:rPr>
              <w:t xml:space="preserve"> тактильность и помогают хирургу лучше выполнять микрохирургические операции. Коричневый цвет также имеет антибликовое покрытие. </w:t>
            </w:r>
            <w:r w:rsidRPr="00C7525D">
              <w:rPr>
                <w:rFonts w:ascii="Times New Roman" w:hAnsi="Times New Roman" w:cs="Times New Roman"/>
                <w:sz w:val="20"/>
                <w:szCs w:val="20"/>
                <w:lang w:val="ru-RU"/>
              </w:rPr>
              <w:br/>
              <w:t xml:space="preserve">1 шт. – Проводник диагностический 180х0,035. Проводник диагностический - проводник с тефлоновым покрытием, длина 180 см, наружный диаметр - 0,035 ". Дистальный кончик типа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-изогнутый, гибкий, дистальная гибкая часть - 30 мм</w:t>
            </w:r>
            <w:proofErr w:type="gramStart"/>
            <w:r w:rsidRPr="00C7525D">
              <w:rPr>
                <w:rFonts w:ascii="Times New Roman" w:hAnsi="Times New Roman" w:cs="Times New Roman"/>
                <w:sz w:val="20"/>
                <w:szCs w:val="20"/>
                <w:lang w:val="ru-RU"/>
              </w:rPr>
              <w:t>.</w:t>
            </w:r>
            <w:proofErr w:type="gramEnd"/>
            <w:r w:rsidRPr="00C7525D">
              <w:rPr>
                <w:rFonts w:ascii="Times New Roman" w:hAnsi="Times New Roman" w:cs="Times New Roman"/>
                <w:sz w:val="20"/>
                <w:szCs w:val="20"/>
                <w:lang w:val="ru-RU"/>
              </w:rPr>
              <w:t xml:space="preserve">  </w:t>
            </w:r>
            <w:proofErr w:type="gramStart"/>
            <w:r w:rsidRPr="00C7525D">
              <w:rPr>
                <w:rFonts w:ascii="Times New Roman" w:hAnsi="Times New Roman" w:cs="Times New Roman"/>
                <w:sz w:val="20"/>
                <w:szCs w:val="20"/>
                <w:lang w:val="ru-RU"/>
              </w:rPr>
              <w:t>п</w:t>
            </w:r>
            <w:proofErr w:type="gramEnd"/>
            <w:r w:rsidRPr="00C7525D">
              <w:rPr>
                <w:rFonts w:ascii="Times New Roman" w:hAnsi="Times New Roman" w:cs="Times New Roman"/>
                <w:sz w:val="20"/>
                <w:szCs w:val="20"/>
                <w:lang w:val="ru-RU"/>
              </w:rPr>
              <w:t xml:space="preserve">роводник из нержавеющей стали с тефлоновым покрытием. Проксимальная сварка стержня,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 xml:space="preserve"> выпрямление: когда натяжная сила приложена к катушке примыкающая к дистальному концу,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 xml:space="preserve"> должен открыться до минимум 150 градусов.</w:t>
            </w:r>
            <w:r w:rsidRPr="00C7525D">
              <w:rPr>
                <w:rFonts w:ascii="Times New Roman" w:hAnsi="Times New Roman" w:cs="Times New Roman"/>
                <w:sz w:val="20"/>
                <w:szCs w:val="20"/>
                <w:lang w:val="ru-RU"/>
              </w:rPr>
              <w:br/>
              <w:t>1 шт. – Инфузионная линия: высокого давления 160 см.  Линии: высокого давления - длина 160 см. Внутренний Диаметр составляет 1,9 мм, наружный диаметр 4.78 мм, толщина стенки 1.44 мм, жесткость материала по шору 90</w:t>
            </w:r>
            <w:r w:rsidRPr="00C7525D">
              <w:rPr>
                <w:rFonts w:ascii="Times New Roman" w:hAnsi="Times New Roman" w:cs="Times New Roman"/>
                <w:sz w:val="20"/>
                <w:szCs w:val="20"/>
              </w:rPr>
              <w:t>A</w:t>
            </w:r>
            <w:r w:rsidRPr="00C7525D">
              <w:rPr>
                <w:rFonts w:ascii="Times New Roman" w:hAnsi="Times New Roman" w:cs="Times New Roman"/>
                <w:sz w:val="20"/>
                <w:szCs w:val="20"/>
                <w:lang w:val="ru-RU"/>
              </w:rPr>
              <w:t xml:space="preserve">. Максимальное давление до 1200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(82 бар). </w:t>
            </w:r>
            <w:proofErr w:type="gramStart"/>
            <w:r w:rsidRPr="00C7525D">
              <w:rPr>
                <w:rFonts w:ascii="Times New Roman" w:hAnsi="Times New Roman" w:cs="Times New Roman"/>
                <w:sz w:val="20"/>
                <w:szCs w:val="20"/>
                <w:lang w:val="ru-RU"/>
              </w:rPr>
              <w:t>Изготовлены</w:t>
            </w:r>
            <w:proofErr w:type="gramEnd"/>
            <w:r w:rsidRPr="00C7525D">
              <w:rPr>
                <w:rFonts w:ascii="Times New Roman" w:hAnsi="Times New Roman" w:cs="Times New Roman"/>
                <w:sz w:val="20"/>
                <w:szCs w:val="20"/>
                <w:lang w:val="ru-RU"/>
              </w:rPr>
              <w:t xml:space="preserve"> из поливинилхлорида с превосходными температурными характеристиками и отсутствием летучих органических соединений. Трубка не содержит диэтилгексилфталат. Трубка имеет характеристики нон-фталат пластифицирующей добавки, которая обладает превосходной устойчивостью к экстракции липидов крови и высоким содержанием жира эмульсий. Линия имеет 2 вентилируемых колпачка типа мама Луер Лок/папа Луер Лок</w:t>
            </w:r>
            <w:proofErr w:type="gramStart"/>
            <w:r w:rsidRPr="00C7525D">
              <w:rPr>
                <w:rFonts w:ascii="Times New Roman" w:hAnsi="Times New Roman" w:cs="Times New Roman"/>
                <w:sz w:val="20"/>
                <w:szCs w:val="20"/>
                <w:lang w:val="ru-RU"/>
              </w:rPr>
              <w:t>.Н</w:t>
            </w:r>
            <w:proofErr w:type="gramEnd"/>
            <w:r w:rsidRPr="00C7525D">
              <w:rPr>
                <w:rFonts w:ascii="Times New Roman" w:hAnsi="Times New Roman" w:cs="Times New Roman"/>
                <w:sz w:val="20"/>
                <w:szCs w:val="20"/>
                <w:lang w:val="ru-RU"/>
              </w:rPr>
              <w:t xml:space="preserve">адежное соединение Луер Лок предотвращает случайное отсоединение. </w:t>
            </w:r>
            <w:r w:rsidRPr="00C7525D">
              <w:rPr>
                <w:rFonts w:ascii="Times New Roman" w:hAnsi="Times New Roman" w:cs="Times New Roman"/>
                <w:sz w:val="20"/>
                <w:szCs w:val="20"/>
                <w:lang w:val="ru-RU"/>
              </w:rPr>
              <w:br/>
              <w:t>1 шт. – Чаша: для хранения проводника 2500мл.  Чаша для хранения проводника 2500 мл общий диаметр 243 ± 1.5 мм, высота 81 ± 1.5 мм. Градуированный внутренний профиль при удержании проводника внутри чаши. Общая емкость жидкости 2500 мл, гладкая текстура. Чаша изготовлена из полипропилена медицинского класса. Бионагрузка продукта составляет 100. Чаша содержит внутренний проводниковый зажимный держатель. Чаша синего цвета.</w:t>
            </w:r>
            <w:r w:rsidRPr="00C7525D">
              <w:rPr>
                <w:rFonts w:ascii="Times New Roman" w:hAnsi="Times New Roman" w:cs="Times New Roman"/>
                <w:sz w:val="20"/>
                <w:szCs w:val="20"/>
                <w:lang w:val="ru-RU"/>
              </w:rPr>
              <w:br/>
              <w:t>1 шт. – Чаша 250 мл.  Чаша синяя 250 мл из полипропилена медицинского класса, не содержит диэтилгексилфталат, не содержит латекс, не содержит поливинилхлорид. Общий диаметр 100 ± 1.5 мм, общая высота 75 ± 1.5 мм. Высота верхней границы составляет 5± 1.5 мм.</w:t>
            </w:r>
            <w:r w:rsidRPr="00C7525D">
              <w:rPr>
                <w:rFonts w:ascii="Times New Roman" w:hAnsi="Times New Roman" w:cs="Times New Roman"/>
                <w:sz w:val="20"/>
                <w:szCs w:val="20"/>
                <w:lang w:val="ru-RU"/>
              </w:rPr>
              <w:br/>
              <w:t>2 шт. – Чаша 60 мл.  Чаша прозрачная 60 мл из полипропилена медицинского класса, не содержит диэтилгексилфталат, не содержит латекс, не содержит поливинилхлорид. Общий диаметр 63 мм, общая высота 33 мм.</w:t>
            </w:r>
            <w:r w:rsidRPr="00C7525D">
              <w:rPr>
                <w:rFonts w:ascii="Times New Roman" w:hAnsi="Times New Roman" w:cs="Times New Roman"/>
                <w:sz w:val="20"/>
                <w:szCs w:val="20"/>
                <w:lang w:val="ru-RU"/>
              </w:rPr>
              <w:br/>
              <w:t>1 шт. – Скальпель №11.  Скальпель одноразовый. Ручка скальпеля: изготовлена из акрилонитрилбутадиенстирол материала, общая длина - 140мм. Ручка скальпеля должна иметь очертание захвата для пальца, чтобы обеспечить лучшую управляемость и манипуляции.  Угол полосы захвата пальцем составляет 30 градусов. Лезвие: изготовлено из нержавеющей стали с допустимой твердостью, толщина 0.41мм. Скальпель №11.</w:t>
            </w:r>
            <w:r w:rsidRPr="00C7525D">
              <w:rPr>
                <w:rFonts w:ascii="Times New Roman" w:hAnsi="Times New Roman" w:cs="Times New Roman"/>
                <w:sz w:val="20"/>
                <w:szCs w:val="20"/>
                <w:lang w:val="ru-RU"/>
              </w:rPr>
              <w:br/>
              <w:t xml:space="preserve">3 шт. – Электроды для ЭКГ.  Электроды для ЭКГ - одноразовый ЭКГ электрод с твердым гипоаллергенным гелем, наружный слой выполнен из пенополиэтилена с датчиком </w:t>
            </w:r>
            <w:r w:rsidRPr="00C7525D">
              <w:rPr>
                <w:rFonts w:ascii="Times New Roman" w:hAnsi="Times New Roman" w:cs="Times New Roman"/>
                <w:sz w:val="20"/>
                <w:szCs w:val="20"/>
              </w:rPr>
              <w:t>AgAgCl</w:t>
            </w:r>
            <w:r w:rsidRPr="00C7525D">
              <w:rPr>
                <w:rFonts w:ascii="Times New Roman" w:hAnsi="Times New Roman" w:cs="Times New Roman"/>
                <w:sz w:val="20"/>
                <w:szCs w:val="20"/>
                <w:lang w:val="ru-RU"/>
              </w:rPr>
              <w:t xml:space="preserve"> и оснащение из нержавеющей стали. Электроды подходят для остаточной, долгосрочной записи или воздействия ЭКГ по Холтеру с прямым нанесением на кожу. Размеры - 50мм*48мм, усиленного диска из полиэстера. В работе с 12 парами электродов представлено 2 килоом лития. Электроды с соответствующими соединениями, позволяющими прямое подключение к стандартным 4 мм штекерам обычных кабелей ЭКГ, избегая использования адаптеров.</w:t>
            </w:r>
            <w:r w:rsidRPr="00C7525D">
              <w:rPr>
                <w:rFonts w:ascii="Times New Roman" w:hAnsi="Times New Roman" w:cs="Times New Roman"/>
                <w:sz w:val="20"/>
                <w:szCs w:val="20"/>
                <w:lang w:val="ru-RU"/>
              </w:rPr>
              <w:br/>
              <w:t xml:space="preserve">1 шт. – Игла одноразовая: 23 </w:t>
            </w:r>
            <w:r w:rsidRPr="00C7525D">
              <w:rPr>
                <w:rFonts w:ascii="Times New Roman" w:hAnsi="Times New Roman" w:cs="Times New Roman"/>
                <w:sz w:val="20"/>
                <w:szCs w:val="20"/>
              </w:rPr>
              <w:t>Ga</w:t>
            </w:r>
            <w:r w:rsidRPr="00C7525D">
              <w:rPr>
                <w:rFonts w:ascii="Times New Roman" w:hAnsi="Times New Roman" w:cs="Times New Roman"/>
                <w:sz w:val="20"/>
                <w:szCs w:val="20"/>
                <w:lang w:val="ru-RU"/>
              </w:rPr>
              <w:t xml:space="preserve"> 0,9х40 мм.  Игла 23</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1¼ дюйма 0,6 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30 мм одноразового использования, используемые для инъекционных процедур и для аспирации медицинских жидкостей. Игла сделана из нержавеющей стали и замок соединение из пластика </w:t>
            </w:r>
            <w:r w:rsidRPr="00C7525D">
              <w:rPr>
                <w:rFonts w:ascii="Times New Roman" w:hAnsi="Times New Roman" w:cs="Times New Roman"/>
                <w:sz w:val="20"/>
                <w:szCs w:val="20"/>
              </w:rPr>
              <w:t>ABS</w:t>
            </w:r>
            <w:r w:rsidRPr="00C7525D">
              <w:rPr>
                <w:rFonts w:ascii="Times New Roman" w:hAnsi="Times New Roman" w:cs="Times New Roman"/>
                <w:sz w:val="20"/>
                <w:szCs w:val="20"/>
                <w:lang w:val="ru-RU"/>
              </w:rPr>
              <w:t xml:space="preserve">. Игла подходит для </w:t>
            </w:r>
            <w:r w:rsidRPr="00C7525D">
              <w:rPr>
                <w:rFonts w:ascii="Times New Roman" w:hAnsi="Times New Roman" w:cs="Times New Roman"/>
                <w:sz w:val="20"/>
                <w:szCs w:val="20"/>
                <w:lang w:val="ru-RU"/>
              </w:rPr>
              <w:lastRenderedPageBreak/>
              <w:t>использования с соединением Луер или Луер Лок.</w:t>
            </w:r>
            <w:r w:rsidRPr="00C7525D">
              <w:rPr>
                <w:rFonts w:ascii="Times New Roman" w:hAnsi="Times New Roman" w:cs="Times New Roman"/>
                <w:sz w:val="20"/>
                <w:szCs w:val="20"/>
                <w:lang w:val="ru-RU"/>
              </w:rPr>
              <w:br/>
              <w:t xml:space="preserve">1 шт. – Игла одноразовая: 18 </w:t>
            </w:r>
            <w:r w:rsidRPr="00C7525D">
              <w:rPr>
                <w:rFonts w:ascii="Times New Roman" w:hAnsi="Times New Roman" w:cs="Times New Roman"/>
                <w:sz w:val="20"/>
                <w:szCs w:val="20"/>
              </w:rPr>
              <w:t>Ga</w:t>
            </w:r>
            <w:r w:rsidRPr="00C7525D">
              <w:rPr>
                <w:rFonts w:ascii="Times New Roman" w:hAnsi="Times New Roman" w:cs="Times New Roman"/>
                <w:sz w:val="20"/>
                <w:szCs w:val="20"/>
                <w:lang w:val="ru-RU"/>
              </w:rPr>
              <w:t xml:space="preserve"> 7см.  Игла используется для получения сосудистого доступа для размещения проводника. Игла сделана из нержавеющей стали и замок соединение из пластика </w:t>
            </w:r>
            <w:r w:rsidRPr="00C7525D">
              <w:rPr>
                <w:rFonts w:ascii="Times New Roman" w:hAnsi="Times New Roman" w:cs="Times New Roman"/>
                <w:sz w:val="20"/>
                <w:szCs w:val="20"/>
              </w:rPr>
              <w:t>ABS</w:t>
            </w:r>
            <w:r w:rsidRPr="00C7525D">
              <w:rPr>
                <w:rFonts w:ascii="Times New Roman" w:hAnsi="Times New Roman" w:cs="Times New Roman"/>
                <w:sz w:val="20"/>
                <w:szCs w:val="20"/>
                <w:lang w:val="ru-RU"/>
              </w:rPr>
              <w:t>.  Игла 18</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длиной 70 мм.</w:t>
            </w:r>
            <w:r w:rsidRPr="00C7525D">
              <w:rPr>
                <w:rFonts w:ascii="Times New Roman" w:hAnsi="Times New Roman" w:cs="Times New Roman"/>
                <w:sz w:val="20"/>
                <w:szCs w:val="20"/>
                <w:lang w:val="ru-RU"/>
              </w:rPr>
              <w:br/>
              <w:t>2 шт. – Шприц 10 мл Луер Лок. Шприц Луер Лок объемом 10 мл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10 мл, шкала легко читается.</w:t>
            </w:r>
            <w:r w:rsidRPr="00C7525D">
              <w:rPr>
                <w:rFonts w:ascii="Times New Roman" w:hAnsi="Times New Roman" w:cs="Times New Roman"/>
                <w:sz w:val="20"/>
                <w:szCs w:val="20"/>
                <w:lang w:val="ru-RU"/>
              </w:rPr>
              <w:br/>
              <w:t>1 шт. – Шприц 2 мл Луер Лок.  Шприц Луер Лок объемом 2 мл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2 мл, шкала легко читается.</w:t>
            </w:r>
            <w:r w:rsidRPr="00C7525D">
              <w:rPr>
                <w:rFonts w:ascii="Times New Roman" w:hAnsi="Times New Roman" w:cs="Times New Roman"/>
                <w:sz w:val="20"/>
                <w:szCs w:val="20"/>
                <w:lang w:val="ru-RU"/>
              </w:rPr>
              <w:br/>
              <w:t xml:space="preserve">1 шт. – Зажим для обработки операционного поля.  Зажим для обработки операционного поля одноразовый, предназначенный для использования во время захвата губки/салфеток при осуществлении антисептических процедур. Длина 19 </w:t>
            </w:r>
            <w:proofErr w:type="gramStart"/>
            <w:r w:rsidRPr="00C7525D">
              <w:rPr>
                <w:rFonts w:ascii="Times New Roman" w:hAnsi="Times New Roman" w:cs="Times New Roman"/>
                <w:sz w:val="20"/>
                <w:szCs w:val="20"/>
              </w:rPr>
              <w:t>c</w:t>
            </w:r>
            <w:proofErr w:type="gramEnd"/>
            <w:r w:rsidRPr="00C7525D">
              <w:rPr>
                <w:rFonts w:ascii="Times New Roman" w:hAnsi="Times New Roman" w:cs="Times New Roman"/>
                <w:sz w:val="20"/>
                <w:szCs w:val="20"/>
                <w:lang w:val="ru-RU"/>
              </w:rPr>
              <w:t xml:space="preserve">м. Сделан </w:t>
            </w:r>
            <w:proofErr w:type="gramStart"/>
            <w:r w:rsidRPr="00C7525D">
              <w:rPr>
                <w:rFonts w:ascii="Times New Roman" w:hAnsi="Times New Roman" w:cs="Times New Roman"/>
                <w:sz w:val="20"/>
                <w:szCs w:val="20"/>
                <w:lang w:val="ru-RU"/>
              </w:rPr>
              <w:t>из</w:t>
            </w:r>
            <w:proofErr w:type="gramEnd"/>
            <w:r w:rsidRPr="00C7525D">
              <w:rPr>
                <w:rFonts w:ascii="Times New Roman" w:hAnsi="Times New Roman" w:cs="Times New Roman"/>
                <w:sz w:val="20"/>
                <w:szCs w:val="20"/>
                <w:lang w:val="ru-RU"/>
              </w:rPr>
              <w:t xml:space="preserve"> </w:t>
            </w:r>
            <w:proofErr w:type="gramStart"/>
            <w:r w:rsidRPr="00C7525D">
              <w:rPr>
                <w:rFonts w:ascii="Times New Roman" w:hAnsi="Times New Roman" w:cs="Times New Roman"/>
                <w:sz w:val="20"/>
                <w:szCs w:val="20"/>
                <w:lang w:val="ru-RU"/>
              </w:rPr>
              <w:t>полипропилен</w:t>
            </w:r>
            <w:proofErr w:type="gramEnd"/>
            <w:r w:rsidRPr="00C7525D">
              <w:rPr>
                <w:rFonts w:ascii="Times New Roman" w:hAnsi="Times New Roman" w:cs="Times New Roman"/>
                <w:sz w:val="20"/>
                <w:szCs w:val="20"/>
                <w:lang w:val="ru-RU"/>
              </w:rPr>
              <w:t xml:space="preserve"> медицинского класса плюс 30% стекловолокно. Зажим имеет кольцевые ручки, зубчатый наконечник для надежного удержания предметов и металлический соединительный стержень.</w:t>
            </w:r>
            <w:r w:rsidRPr="00C7525D">
              <w:rPr>
                <w:rFonts w:ascii="Times New Roman" w:hAnsi="Times New Roman" w:cs="Times New Roman"/>
                <w:sz w:val="20"/>
                <w:szCs w:val="20"/>
                <w:lang w:val="ru-RU"/>
              </w:rPr>
              <w:br/>
              <w:t>30 шт. – Набор салфеток нерентгенконтрастные 10х10 см.  Салфетки нерентгеноконтрастные 10</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10см, сделаны из марли 12 слоев. </w:t>
            </w:r>
            <w:r w:rsidRPr="00C7525D">
              <w:rPr>
                <w:rFonts w:ascii="Times New Roman" w:hAnsi="Times New Roman" w:cs="Times New Roman"/>
                <w:sz w:val="20"/>
                <w:szCs w:val="20"/>
                <w:lang w:val="ru-RU"/>
              </w:rPr>
              <w:br/>
              <w:t xml:space="preserve">1шт - Пленка прозрачная 1х20см. Пленка прозрачная рентгеноконтрастная </w:t>
            </w:r>
            <w:proofErr w:type="gramStart"/>
            <w:r w:rsidRPr="00C7525D">
              <w:rPr>
                <w:rFonts w:ascii="Times New Roman" w:hAnsi="Times New Roman" w:cs="Times New Roman"/>
                <w:sz w:val="20"/>
                <w:szCs w:val="20"/>
                <w:lang w:val="ru-RU"/>
              </w:rPr>
              <w:t>двух-компонентная</w:t>
            </w:r>
            <w:proofErr w:type="gramEnd"/>
            <w:r w:rsidRPr="00C7525D">
              <w:rPr>
                <w:rFonts w:ascii="Times New Roman" w:hAnsi="Times New Roman" w:cs="Times New Roman"/>
                <w:sz w:val="20"/>
                <w:szCs w:val="20"/>
                <w:lang w:val="ru-RU"/>
              </w:rPr>
              <w:t xml:space="preserve"> длиной 20-22см.</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br/>
            </w:r>
            <w:r w:rsidRPr="00C7525D">
              <w:rPr>
                <w:rFonts w:ascii="Times New Roman" w:hAnsi="Times New Roman" w:cs="Times New Roman"/>
                <w:sz w:val="20"/>
                <w:szCs w:val="20"/>
              </w:rPr>
              <w:t>Метод стерилизации: этиленоксидом.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Микрокатетер многофункциональный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Микрокатетер </w:t>
            </w:r>
            <w:proofErr w:type="gramStart"/>
            <w:r w:rsidRPr="00C7525D">
              <w:rPr>
                <w:rFonts w:ascii="Times New Roman" w:hAnsi="Times New Roman" w:cs="Times New Roman"/>
                <w:sz w:val="20"/>
                <w:szCs w:val="20"/>
                <w:lang w:val="ru-RU"/>
              </w:rPr>
              <w:t>многофункциональный</w:t>
            </w:r>
            <w:proofErr w:type="gramEnd"/>
            <w:r w:rsidRPr="00C7525D">
              <w:rPr>
                <w:rFonts w:ascii="Times New Roman" w:hAnsi="Times New Roman" w:cs="Times New Roman"/>
                <w:sz w:val="20"/>
                <w:szCs w:val="20"/>
                <w:lang w:val="ru-RU"/>
              </w:rPr>
              <w:t xml:space="preserve"> для использования в коронарных и периферических сосудах. Размер гибкой дистальной части 20 см для атравматичного проведения в сосуды. Гидрофильное покрытие </w:t>
            </w:r>
            <w:proofErr w:type="gramStart"/>
            <w:r w:rsidRPr="00C7525D">
              <w:rPr>
                <w:rFonts w:ascii="Times New Roman" w:hAnsi="Times New Roman" w:cs="Times New Roman"/>
                <w:sz w:val="20"/>
                <w:szCs w:val="20"/>
                <w:lang w:val="ru-RU"/>
              </w:rPr>
              <w:t>дистальных</w:t>
            </w:r>
            <w:proofErr w:type="gramEnd"/>
            <w:r w:rsidRPr="00C7525D">
              <w:rPr>
                <w:rFonts w:ascii="Times New Roman" w:hAnsi="Times New Roman" w:cs="Times New Roman"/>
                <w:sz w:val="20"/>
                <w:szCs w:val="20"/>
                <w:lang w:val="ru-RU"/>
              </w:rPr>
              <w:t xml:space="preserve"> 80см. Наличие рентгеноконтрастной платиновой метки, инкапсулированной в стенку катетера, расположенной на расстоянии 1.3 мм проксимальнее дистального конца катетера. Три формы кончика катетера - прямой, с 45-градусным изгибом и "</w:t>
            </w:r>
            <w:r w:rsidRPr="00C7525D">
              <w:rPr>
                <w:rFonts w:ascii="Times New Roman" w:hAnsi="Times New Roman" w:cs="Times New Roman"/>
                <w:sz w:val="20"/>
                <w:szCs w:val="20"/>
              </w:rPr>
              <w:t>Swan</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neck</w:t>
            </w:r>
            <w:r w:rsidRPr="00C7525D">
              <w:rPr>
                <w:rFonts w:ascii="Times New Roman" w:hAnsi="Times New Roman" w:cs="Times New Roman"/>
                <w:sz w:val="20"/>
                <w:szCs w:val="20"/>
                <w:lang w:val="ru-RU"/>
              </w:rPr>
              <w:t>"позволяет надежно зафиксировать кончик катетера в сосуде, исключая его миграцию при введении эмболизата. Три размера катетеров (проксимально/дистально):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Длина катетер 110, 130 и 150см. Внутренний диаметр катетеров: 0.020" (052-065мм) для катетеров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0.024" (0.62-0.65мм) для катетеров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0.027", (0.69) для катетеров 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Совместимость с проводников 0,018"  для катетеров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0,020" для катетеров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Рекомендованный проводниковый катетер 0.040" (1.02 мм) для катетеров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/2.4</w:t>
            </w:r>
            <w:proofErr w:type="gramStart"/>
            <w:r w:rsidRPr="00C7525D">
              <w:rPr>
                <w:rFonts w:ascii="Times New Roman" w:hAnsi="Times New Roman" w:cs="Times New Roman"/>
                <w:sz w:val="20"/>
                <w:szCs w:val="20"/>
              </w:rPr>
              <w:t>F</w:t>
            </w:r>
            <w:proofErr w:type="gramEnd"/>
            <w:r w:rsidRPr="00C7525D">
              <w:rPr>
                <w:rFonts w:ascii="Times New Roman" w:hAnsi="Times New Roman" w:cs="Times New Roman"/>
                <w:sz w:val="20"/>
                <w:szCs w:val="20"/>
                <w:lang w:val="ru-RU"/>
              </w:rPr>
              <w:t>и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и 0.042" (1.0.7мм) для катетеров 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Пропускная способность  для катетеров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3.41 мл/сек для катетеров длиной 110см, 2.61мл/сек для катетеров 130см, 1.71 мл/сек для катетеров длиной 150см. Пропускная способность  для катетеров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3.44 мл/сек для катетеров длиной 110см, 2.58мл/сек для катетеров 130см, 2.22 мл/сек для катетеров длиной 150см.  Пропускная способность  для катетеров 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4.13 мл/сек для катетеров длиной 110см, 3.70мл/сек для катетеров 130см, 3.73 мл/сек для катетеров длиной 150см.  Трехслойная конструкция катетера. Наружный материал катетер - специальный полимер с изменяемыми свойствами, материал оплетки нейлон. Материал внутреннего слоя политетрафторэтилен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Максимальное </w:t>
            </w:r>
            <w:r w:rsidRPr="00C7525D">
              <w:rPr>
                <w:rFonts w:ascii="Times New Roman" w:hAnsi="Times New Roman" w:cs="Times New Roman"/>
                <w:sz w:val="20"/>
                <w:szCs w:val="20"/>
                <w:lang w:val="ru-RU"/>
              </w:rPr>
              <w:lastRenderedPageBreak/>
              <w:t xml:space="preserve">допустимое давление катетера 800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Материал втулки </w:t>
            </w:r>
            <w:r w:rsidRPr="00C7525D">
              <w:rPr>
                <w:rFonts w:ascii="Times New Roman" w:hAnsi="Times New Roman" w:cs="Times New Roman"/>
                <w:sz w:val="20"/>
                <w:szCs w:val="20"/>
              </w:rPr>
              <w:t>Grilamed</w:t>
            </w:r>
            <w:r w:rsidRPr="00C7525D">
              <w:rPr>
                <w:rFonts w:ascii="Times New Roman" w:hAnsi="Times New Roman" w:cs="Times New Roman"/>
                <w:sz w:val="20"/>
                <w:szCs w:val="20"/>
                <w:lang w:val="ru-RU"/>
              </w:rPr>
              <w:t>, устойчивый к воздействию жиров, растворителей и спиртосодержащих растворов. Цветовая кодировка основания катетера: 2.9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-темно-синяя, 2.8</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синяя,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/2.4</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голубая.</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Микрокатетер с микропроводником</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Микрокатетер с микропроводником в комплекте (по коаксиальным микрокатетерам)</w:t>
            </w:r>
            <w:proofErr w:type="gramStart"/>
            <w:r w:rsidRPr="00C7525D">
              <w:rPr>
                <w:rFonts w:ascii="Times New Roman" w:hAnsi="Times New Roman" w:cs="Times New Roman"/>
                <w:sz w:val="20"/>
                <w:szCs w:val="20"/>
                <w:lang w:val="ru-RU"/>
              </w:rPr>
              <w:t>.</w:t>
            </w:r>
            <w:proofErr w:type="gramEnd"/>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br/>
            </w:r>
            <w:proofErr w:type="gramStart"/>
            <w:r w:rsidRPr="00C7525D">
              <w:rPr>
                <w:rFonts w:ascii="Times New Roman" w:hAnsi="Times New Roman" w:cs="Times New Roman"/>
                <w:sz w:val="20"/>
                <w:szCs w:val="20"/>
                <w:lang w:val="ru-RU"/>
              </w:rPr>
              <w:t>с</w:t>
            </w:r>
            <w:proofErr w:type="gramEnd"/>
            <w:r w:rsidRPr="00C7525D">
              <w:rPr>
                <w:rFonts w:ascii="Times New Roman" w:hAnsi="Times New Roman" w:cs="Times New Roman"/>
                <w:sz w:val="20"/>
                <w:szCs w:val="20"/>
                <w:lang w:val="ru-RU"/>
              </w:rPr>
              <w:t xml:space="preserve">уперселективные гидрофильные рентгенконтрастные микрокатетеры с полимерным покрытием по всей длине, за исключением проксимального конца. Покрытие обеспечивает скользящую способность после увлажнения. Кроме того, проводник имеет стрежень из сверхэластичного сплава, полиуретановую оболочку, гидрофильное покрытие на поверхности и золотую спираль на дистальном маркере, которая способствует продвижению катетера в целевые сосуды. Структура шафта катетера состоит из 3-х слоев: внутренний слой из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(тефлон); средний слой: вольфрамовая рентгенконтрастная спираль;</w:t>
            </w:r>
            <w:r w:rsidRPr="00C7525D">
              <w:rPr>
                <w:rFonts w:ascii="Times New Roman" w:hAnsi="Times New Roman" w:cs="Times New Roman"/>
                <w:sz w:val="20"/>
                <w:szCs w:val="20"/>
                <w:lang w:val="ru-RU"/>
              </w:rPr>
              <w:br/>
              <w:t xml:space="preserve">внешний слой: полиэстер эластомер с полимерным покрытием </w:t>
            </w:r>
            <w:r w:rsidRPr="00C7525D">
              <w:rPr>
                <w:rFonts w:ascii="Times New Roman" w:hAnsi="Times New Roman" w:cs="Times New Roman"/>
                <w:sz w:val="20"/>
                <w:szCs w:val="20"/>
              </w:rPr>
              <w:t>M</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Coat</w:t>
            </w:r>
            <w:r w:rsidRPr="00C7525D">
              <w:rPr>
                <w:rFonts w:ascii="Times New Roman" w:hAnsi="Times New Roman" w:cs="Times New Roman"/>
                <w:sz w:val="20"/>
                <w:szCs w:val="20"/>
                <w:lang w:val="ru-RU"/>
              </w:rPr>
              <w:t xml:space="preserve">™. Доступны катетеры с одной или двумя дистальными рентгенконтрастными метками (материал меток - </w:t>
            </w:r>
            <w:r w:rsidRPr="00C7525D">
              <w:rPr>
                <w:rFonts w:ascii="Times New Roman" w:hAnsi="Times New Roman" w:cs="Times New Roman"/>
                <w:sz w:val="20"/>
                <w:szCs w:val="20"/>
              </w:rPr>
              <w:t>Pt</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Ir</w:t>
            </w:r>
            <w:r w:rsidRPr="00C7525D">
              <w:rPr>
                <w:rFonts w:ascii="Times New Roman" w:hAnsi="Times New Roman" w:cs="Times New Roman"/>
                <w:sz w:val="20"/>
                <w:szCs w:val="20"/>
                <w:lang w:val="ru-RU"/>
              </w:rPr>
              <w:t xml:space="preserve">) по 7 мм каждый. </w:t>
            </w:r>
            <w:r w:rsidRPr="00C7525D">
              <w:rPr>
                <w:rFonts w:ascii="Times New Roman" w:hAnsi="Times New Roman" w:cs="Times New Roman"/>
                <w:sz w:val="20"/>
                <w:szCs w:val="20"/>
                <w:lang w:val="ru-RU"/>
              </w:rPr>
              <w:br/>
              <w:t xml:space="preserve">Длина коаксиального/не коаксиального миикрокатетера: </w:t>
            </w:r>
            <w:r w:rsidRPr="00C7525D">
              <w:rPr>
                <w:rFonts w:ascii="Times New Roman" w:hAnsi="Times New Roman" w:cs="Times New Roman"/>
                <w:sz w:val="20"/>
                <w:szCs w:val="20"/>
                <w:lang w:val="ru-RU"/>
              </w:rPr>
              <w:br/>
              <w:t>110 см., 130 см., 150 см.</w:t>
            </w:r>
            <w:r w:rsidRPr="00C7525D">
              <w:rPr>
                <w:rFonts w:ascii="Times New Roman" w:hAnsi="Times New Roman" w:cs="Times New Roman"/>
                <w:sz w:val="20"/>
                <w:szCs w:val="20"/>
                <w:lang w:val="ru-RU"/>
              </w:rPr>
              <w:br/>
              <w:t xml:space="preserve">Максимальное давление катетеров: 750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(5171 </w:t>
            </w:r>
            <w:r w:rsidRPr="00C7525D">
              <w:rPr>
                <w:rFonts w:ascii="Times New Roman" w:hAnsi="Times New Roman" w:cs="Times New Roman"/>
                <w:sz w:val="20"/>
                <w:szCs w:val="20"/>
              </w:rPr>
              <w:t>kPa</w:t>
            </w:r>
            <w:r w:rsidRPr="00C7525D">
              <w:rPr>
                <w:rFonts w:ascii="Times New Roman" w:hAnsi="Times New Roman" w:cs="Times New Roman"/>
                <w:sz w:val="20"/>
                <w:szCs w:val="20"/>
                <w:lang w:val="ru-RU"/>
              </w:rPr>
              <w:t xml:space="preserve">); 900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(6205 </w:t>
            </w:r>
            <w:r w:rsidRPr="00C7525D">
              <w:rPr>
                <w:rFonts w:ascii="Times New Roman" w:hAnsi="Times New Roman" w:cs="Times New Roman"/>
                <w:sz w:val="20"/>
                <w:szCs w:val="20"/>
              </w:rPr>
              <w:t>kPa</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lang w:val="ru-RU"/>
              </w:rPr>
              <w:br/>
              <w:t xml:space="preserve">Внешний диаметр для коаксиальных микрокатетеров: </w:t>
            </w:r>
            <w:r w:rsidRPr="00C7525D">
              <w:rPr>
                <w:rFonts w:ascii="Times New Roman" w:hAnsi="Times New Roman" w:cs="Times New Roman"/>
                <w:sz w:val="20"/>
                <w:szCs w:val="20"/>
                <w:lang w:val="ru-RU"/>
              </w:rPr>
              <w:br/>
              <w:t xml:space="preserve">2.4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(0.80 мм), 2.7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(0.90 мм), 2.8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(0.93 мм).</w:t>
            </w:r>
            <w:r w:rsidRPr="00C7525D">
              <w:rPr>
                <w:rFonts w:ascii="Times New Roman" w:hAnsi="Times New Roman" w:cs="Times New Roman"/>
                <w:sz w:val="20"/>
                <w:szCs w:val="20"/>
                <w:lang w:val="ru-RU"/>
              </w:rPr>
              <w:br/>
              <w:t xml:space="preserve">Внутренний диаметр для коаксиальных микрокатетеров: </w:t>
            </w:r>
            <w:r w:rsidRPr="00C7525D">
              <w:rPr>
                <w:rFonts w:ascii="Times New Roman" w:hAnsi="Times New Roman" w:cs="Times New Roman"/>
                <w:sz w:val="20"/>
                <w:szCs w:val="20"/>
                <w:lang w:val="ru-RU"/>
              </w:rPr>
              <w:br/>
              <w:t xml:space="preserve">0.022 (0.57 мм), 0.025 (0.65 мм), 0.027 (0.70 мм). </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br/>
              <w:t xml:space="preserve">Внешний диаметр для не коаксиальных микрокатетеров: </w:t>
            </w:r>
            <w:r w:rsidRPr="00C7525D">
              <w:rPr>
                <w:rFonts w:ascii="Times New Roman" w:hAnsi="Times New Roman" w:cs="Times New Roman"/>
                <w:sz w:val="20"/>
                <w:szCs w:val="20"/>
                <w:lang w:val="ru-RU"/>
              </w:rPr>
              <w:br/>
              <w:t xml:space="preserve">2.0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(0.67 мм), 2.4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(0.80 мм), 2.7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(0.90 мм), 2.8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(0.93 мм).</w:t>
            </w:r>
            <w:r w:rsidRPr="00C7525D">
              <w:rPr>
                <w:rFonts w:ascii="Times New Roman" w:hAnsi="Times New Roman" w:cs="Times New Roman"/>
                <w:sz w:val="20"/>
                <w:szCs w:val="20"/>
                <w:lang w:val="ru-RU"/>
              </w:rPr>
              <w:br/>
              <w:t xml:space="preserve">Внутренний диаметр для не коаксиальных микрокатетеров: </w:t>
            </w:r>
            <w:r w:rsidRPr="00C7525D">
              <w:rPr>
                <w:rFonts w:ascii="Times New Roman" w:hAnsi="Times New Roman" w:cs="Times New Roman"/>
                <w:sz w:val="20"/>
                <w:szCs w:val="20"/>
                <w:lang w:val="ru-RU"/>
              </w:rPr>
              <w:br/>
              <w:t xml:space="preserve">0.019 (0.49 мм), 0.022 (0.57 мм), 0.025 (0.65 мм), 0.027 (0.70 мм). </w:t>
            </w:r>
            <w:r w:rsidRPr="00C7525D">
              <w:rPr>
                <w:rFonts w:ascii="Times New Roman" w:hAnsi="Times New Roman" w:cs="Times New Roman"/>
                <w:sz w:val="20"/>
                <w:szCs w:val="20"/>
                <w:lang w:val="ru-RU"/>
              </w:rPr>
              <w:br/>
              <w:t>Дистальный кончик: прямой, угловой 90 градусов.</w:t>
            </w:r>
            <w:r w:rsidRPr="00C7525D">
              <w:rPr>
                <w:rFonts w:ascii="Times New Roman" w:hAnsi="Times New Roman" w:cs="Times New Roman"/>
                <w:sz w:val="20"/>
                <w:szCs w:val="20"/>
                <w:lang w:val="ru-RU"/>
              </w:rPr>
              <w:br/>
              <w:t>Диаметры микропроводника (для коаксиальных версий): 0.018" (0.46 мм), 0.021" (0.53 мм). Длина микропроводника (для коаксиальных версий): 120 см; 140 см. Выступающая часть микропроводника микрокатетера (для коаксиальных версий): 10 см максимум. Доступны два типа проводников, предварительно сформированный тип и проводник формируемого типа. Форма наконечника проводника формируемого типа может быть изменена. При введении контрастного вещества через катетер может использоваться автоматический шприц.</w:t>
            </w:r>
            <w:r w:rsidRPr="00C7525D">
              <w:rPr>
                <w:rFonts w:ascii="Times New Roman" w:hAnsi="Times New Roman" w:cs="Times New Roman"/>
                <w:sz w:val="20"/>
                <w:szCs w:val="20"/>
                <w:lang w:val="ru-RU"/>
              </w:rPr>
              <w:br/>
              <w:t xml:space="preserve">Совместимость проводника: 0.016" (0.41 мм); 0.018" (0.46 мм); 0.021" (0.53 мм). </w:t>
            </w:r>
            <w:proofErr w:type="gramStart"/>
            <w:r w:rsidRPr="00C7525D">
              <w:rPr>
                <w:rFonts w:ascii="Times New Roman" w:hAnsi="Times New Roman" w:cs="Times New Roman"/>
                <w:sz w:val="20"/>
                <w:szCs w:val="20"/>
                <w:lang w:val="ru-RU"/>
              </w:rPr>
              <w:t>Мёртвый объём (разъём + катетер): 0.43 мл; 0.53 мл; 0.57 мл; 0.58 мл; 0.59 мл; 0,64 мл; 0.68 мл; 0.73 мл; 0.66 мл.</w:t>
            </w:r>
            <w:proofErr w:type="gramEnd"/>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Микросферы гидрофильные</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Микросферы представляют собой биосовместимые, гидрофильные, не рассасывающиеся, точно калиброванные микросферы из акрилового полимера, пропитанные желатином. Форма выпуска: предварительно наполненный шприц вместимостью 20 мл со стандартным наконечником Люэра, индивидуально упакованный на блистерном лотке, герметически закрытом отрывающейся крышкой </w:t>
            </w:r>
            <w:r w:rsidRPr="00C7525D">
              <w:rPr>
                <w:rFonts w:ascii="Times New Roman" w:hAnsi="Times New Roman" w:cs="Times New Roman"/>
                <w:sz w:val="20"/>
                <w:szCs w:val="20"/>
              </w:rPr>
              <w:t>Tyvek</w:t>
            </w:r>
            <w:r w:rsidRPr="00C7525D">
              <w:rPr>
                <w:rFonts w:ascii="Times New Roman" w:hAnsi="Times New Roman" w:cs="Times New Roman"/>
                <w:sz w:val="20"/>
                <w:szCs w:val="20"/>
                <w:lang w:val="ru-RU"/>
              </w:rPr>
              <w:t xml:space="preserve">®. Пластмассовый навинчивающийся колпачок и поршень. Уплотнитель поршня с тремя кольцами из эластомера.  Микросферы в составе с частицами золота окрашены красным цветом для облегчения визуализации при обращении и видимости рентгенконтрастности. Содержимое: 2 мл микросфер в стерильном апирогенном физиологическом растворе с 0,9% </w:t>
            </w:r>
            <w:r w:rsidRPr="00C7525D">
              <w:rPr>
                <w:rFonts w:ascii="Times New Roman" w:hAnsi="Times New Roman" w:cs="Times New Roman"/>
                <w:sz w:val="20"/>
                <w:szCs w:val="20"/>
              </w:rPr>
              <w:t>NaCl</w:t>
            </w:r>
            <w:r w:rsidRPr="00C7525D">
              <w:rPr>
                <w:rFonts w:ascii="Times New Roman" w:hAnsi="Times New Roman" w:cs="Times New Roman"/>
                <w:sz w:val="20"/>
                <w:szCs w:val="20"/>
                <w:lang w:val="ru-RU"/>
              </w:rPr>
              <w:t>. Диаметр частиц 40-120, 100-300, 300-</w:t>
            </w:r>
            <w:r w:rsidRPr="00C7525D">
              <w:rPr>
                <w:rFonts w:ascii="Times New Roman" w:hAnsi="Times New Roman" w:cs="Times New Roman"/>
                <w:sz w:val="20"/>
                <w:szCs w:val="20"/>
                <w:lang w:val="ru-RU"/>
              </w:rPr>
              <w:lastRenderedPageBreak/>
              <w:t xml:space="preserve">500, 500-700, 700-900, 900-1200 мкм. Микросферы представляют собой гибкие частицы, способные временно подвергаться сжатию на не более 20 – 30%, что облегчает их прохождение по микрокатетерам, и исключает </w:t>
            </w:r>
            <w:proofErr w:type="gramStart"/>
            <w:r w:rsidRPr="00C7525D">
              <w:rPr>
                <w:rFonts w:ascii="Times New Roman" w:hAnsi="Times New Roman" w:cs="Times New Roman"/>
                <w:sz w:val="20"/>
                <w:szCs w:val="20"/>
                <w:lang w:val="ru-RU"/>
              </w:rPr>
              <w:t>нецелевую</w:t>
            </w:r>
            <w:proofErr w:type="gramEnd"/>
            <w:r w:rsidRPr="00C7525D">
              <w:rPr>
                <w:rFonts w:ascii="Times New Roman" w:hAnsi="Times New Roman" w:cs="Times New Roman"/>
                <w:sz w:val="20"/>
                <w:szCs w:val="20"/>
                <w:lang w:val="ru-RU"/>
              </w:rPr>
              <w:t xml:space="preserve"> эмболизацию.  Микросферы не образуют агрегатов. Совместимы с микрокатетером с </w:t>
            </w:r>
            <w:r w:rsidRPr="00C7525D">
              <w:rPr>
                <w:rFonts w:ascii="Times New Roman" w:hAnsi="Times New Roman" w:cs="Times New Roman"/>
                <w:sz w:val="20"/>
                <w:szCs w:val="20"/>
              </w:rPr>
              <w:t>I</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D</w:t>
            </w:r>
            <w:r w:rsidRPr="00C7525D">
              <w:rPr>
                <w:rFonts w:ascii="Times New Roman" w:hAnsi="Times New Roman" w:cs="Times New Roman"/>
                <w:sz w:val="20"/>
                <w:szCs w:val="20"/>
                <w:lang w:val="ru-RU"/>
              </w:rPr>
              <w:t>. 0.008” до 0.038”. Микросферы предназначены для окклюзии кровеносных сосудов в терапевтических или предоперационных целях при следующих процедурах: - Эмболизации гиперваскулярных опухолей и процессов, включая маточные фиброиды, эмболизации предстательной железы, Эмболизации артериовенозных аномали</w:t>
            </w:r>
            <w:proofErr w:type="gramStart"/>
            <w:r w:rsidRPr="00C7525D">
              <w:rPr>
                <w:rFonts w:ascii="Times New Roman" w:hAnsi="Times New Roman" w:cs="Times New Roman"/>
                <w:sz w:val="20"/>
                <w:szCs w:val="20"/>
                <w:lang w:val="ru-RU"/>
              </w:rPr>
              <w:t>й-</w:t>
            </w:r>
            <w:proofErr w:type="gramEnd"/>
            <w:r w:rsidRPr="00C7525D">
              <w:rPr>
                <w:rFonts w:ascii="Times New Roman" w:hAnsi="Times New Roman" w:cs="Times New Roman"/>
                <w:sz w:val="20"/>
                <w:szCs w:val="20"/>
                <w:lang w:val="ru-RU"/>
              </w:rPr>
              <w:t xml:space="preserve">  мальформаций ,гемостатической эмболизации, дезартеризация геммороидальных узлов, эмболизация органов малого  таза,  менингиомы и пр.</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Микросферы для эмболизации</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Микросферы (не нагружаемые) предназначены для окклюзии кровеносных сосудов в терапевтических или вспомогательных целях при:</w:t>
            </w:r>
            <w:r w:rsidRPr="00C7525D">
              <w:rPr>
                <w:rFonts w:ascii="Times New Roman" w:hAnsi="Times New Roman" w:cs="Times New Roman"/>
                <w:sz w:val="20"/>
                <w:szCs w:val="20"/>
                <w:lang w:val="ru-RU"/>
              </w:rPr>
              <w:br/>
              <w:t>- гиперваскуляризованных опухолях;</w:t>
            </w:r>
            <w:r w:rsidRPr="00C7525D">
              <w:rPr>
                <w:rFonts w:ascii="Times New Roman" w:hAnsi="Times New Roman" w:cs="Times New Roman"/>
                <w:sz w:val="20"/>
                <w:szCs w:val="20"/>
                <w:lang w:val="ru-RU"/>
              </w:rPr>
              <w:br/>
              <w:t>- гепатоцеллюлярных карциномах;</w:t>
            </w:r>
            <w:r w:rsidRPr="00C7525D">
              <w:rPr>
                <w:rFonts w:ascii="Times New Roman" w:hAnsi="Times New Roman" w:cs="Times New Roman"/>
                <w:sz w:val="20"/>
                <w:szCs w:val="20"/>
                <w:lang w:val="ru-RU"/>
              </w:rPr>
              <w:br/>
              <w:t>- миоме матки;</w:t>
            </w:r>
            <w:r w:rsidRPr="00C7525D">
              <w:rPr>
                <w:rFonts w:ascii="Times New Roman" w:hAnsi="Times New Roman" w:cs="Times New Roman"/>
                <w:sz w:val="20"/>
                <w:szCs w:val="20"/>
                <w:lang w:val="ru-RU"/>
              </w:rPr>
              <w:br/>
              <w:t>- доброкачественной гиперплазии предстательной железы;</w:t>
            </w:r>
            <w:r w:rsidRPr="00C7525D">
              <w:rPr>
                <w:rFonts w:ascii="Times New Roman" w:hAnsi="Times New Roman" w:cs="Times New Roman"/>
                <w:sz w:val="20"/>
                <w:szCs w:val="20"/>
                <w:lang w:val="ru-RU"/>
              </w:rPr>
              <w:br/>
              <w:t>- периферической артериовенозной мальформации;</w:t>
            </w:r>
            <w:r w:rsidRPr="00C7525D">
              <w:rPr>
                <w:rFonts w:ascii="Times New Roman" w:hAnsi="Times New Roman" w:cs="Times New Roman"/>
                <w:sz w:val="20"/>
                <w:szCs w:val="20"/>
                <w:lang w:val="ru-RU"/>
              </w:rPr>
              <w:br/>
              <w:t>- опухоли шеи, туловища и скелета;</w:t>
            </w:r>
            <w:r w:rsidRPr="00C7525D">
              <w:rPr>
                <w:rFonts w:ascii="Times New Roman" w:hAnsi="Times New Roman" w:cs="Times New Roman"/>
                <w:sz w:val="20"/>
                <w:szCs w:val="20"/>
                <w:lang w:val="ru-RU"/>
              </w:rPr>
              <w:br/>
              <w:t>- кровотечении, травме и предоперационном уменьшении кровотечения.</w:t>
            </w:r>
            <w:r w:rsidRPr="00C7525D">
              <w:rPr>
                <w:rFonts w:ascii="Times New Roman" w:hAnsi="Times New Roman" w:cs="Times New Roman"/>
                <w:sz w:val="20"/>
                <w:szCs w:val="20"/>
                <w:lang w:val="ru-RU"/>
              </w:rPr>
              <w:br/>
              <w:t>Основу микросфер для эмболизации составляет полиэтиленгликоль (ПЭГ), поэтому они обладают прекрасными суспензионными характеристиками и сжимаемостью.</w:t>
            </w:r>
            <w:r w:rsidRPr="00C7525D">
              <w:rPr>
                <w:rFonts w:ascii="Times New Roman" w:hAnsi="Times New Roman" w:cs="Times New Roman"/>
                <w:sz w:val="20"/>
                <w:szCs w:val="20"/>
                <w:lang w:val="ru-RU"/>
              </w:rPr>
              <w:br/>
              <w:t xml:space="preserve">Микросферы входят в семейство эмболических частиц, разработанных на основании фирменной технологии создания микросфер. Данные сферы разработаны, чтобы обеспечить контролируемую целенаправленную эмболизацию. Микросферы изготовлены из полиэтиленгликоля и включают ряд микросфер в готовом виде, сжимаемых, откалиброванных, сферических по форме и биосовместимых. </w:t>
            </w:r>
            <w:r w:rsidRPr="00C7525D">
              <w:rPr>
                <w:rFonts w:ascii="Times New Roman" w:hAnsi="Times New Roman" w:cs="Times New Roman"/>
                <w:sz w:val="20"/>
                <w:szCs w:val="20"/>
                <w:lang w:val="ru-RU"/>
              </w:rPr>
              <w:br/>
              <w:t>Микросферы доступны в диапазоне размеров от 75 до 1100 мкм с более точным распределением частиц по размеру* по сравнению с другими продаваемыми микросферами. Микросферы доступны в следующем диапазоне размеров: 75 ± 30 мкм (оранжевый); 200 ± 75 мкм (желтый); 400 ± 75 мкм (</w:t>
            </w:r>
            <w:proofErr w:type="gramStart"/>
            <w:r w:rsidRPr="00C7525D">
              <w:rPr>
                <w:rFonts w:ascii="Times New Roman" w:hAnsi="Times New Roman" w:cs="Times New Roman"/>
                <w:sz w:val="20"/>
                <w:szCs w:val="20"/>
                <w:lang w:val="ru-RU"/>
              </w:rPr>
              <w:t>синий</w:t>
            </w:r>
            <w:proofErr w:type="gramEnd"/>
            <w:r w:rsidRPr="00C7525D">
              <w:rPr>
                <w:rFonts w:ascii="Times New Roman" w:hAnsi="Times New Roman" w:cs="Times New Roman"/>
                <w:sz w:val="20"/>
                <w:szCs w:val="20"/>
                <w:lang w:val="ru-RU"/>
              </w:rPr>
              <w:t>/голубой); 600 ± 75 мкм (красный); 800 ± 75 мкм (зеленый); 1100 ± 75 мкм (фиолетовый).</w:t>
            </w:r>
            <w:r w:rsidRPr="00C7525D">
              <w:rPr>
                <w:rFonts w:ascii="Times New Roman" w:hAnsi="Times New Roman" w:cs="Times New Roman"/>
                <w:sz w:val="20"/>
                <w:szCs w:val="20"/>
                <w:lang w:val="ru-RU"/>
              </w:rPr>
              <w:br/>
              <w:t xml:space="preserve">Точная калибровка позволяет осуществить более </w:t>
            </w:r>
            <w:proofErr w:type="gramStart"/>
            <w:r w:rsidRPr="00C7525D">
              <w:rPr>
                <w:rFonts w:ascii="Times New Roman" w:hAnsi="Times New Roman" w:cs="Times New Roman"/>
                <w:sz w:val="20"/>
                <w:szCs w:val="20"/>
                <w:lang w:val="ru-RU"/>
              </w:rPr>
              <w:t>прогнозируемую</w:t>
            </w:r>
            <w:proofErr w:type="gramEnd"/>
            <w:r w:rsidRPr="00C7525D">
              <w:rPr>
                <w:rFonts w:ascii="Times New Roman" w:hAnsi="Times New Roman" w:cs="Times New Roman"/>
                <w:sz w:val="20"/>
                <w:szCs w:val="20"/>
                <w:lang w:val="ru-RU"/>
              </w:rPr>
              <w:t xml:space="preserve"> и прицельную эмболизацию. Микросферы доказали свою сжимаемость при сохранении сферической формы, выдерживают временную деформацию для облечения процедуры введения.</w:t>
            </w:r>
            <w:r w:rsidRPr="00C7525D">
              <w:rPr>
                <w:rFonts w:ascii="Times New Roman" w:hAnsi="Times New Roman" w:cs="Times New Roman"/>
                <w:sz w:val="20"/>
                <w:szCs w:val="20"/>
                <w:lang w:val="ru-RU"/>
              </w:rPr>
              <w:br/>
              <w:t xml:space="preserve">Цветовая маркировка обозначает определенный размер микросфер, содержащихся в шприце: 75 - оранжевый цвет; 200 – желтый цвет; 400 – </w:t>
            </w:r>
            <w:proofErr w:type="gramStart"/>
            <w:r w:rsidRPr="00C7525D">
              <w:rPr>
                <w:rFonts w:ascii="Times New Roman" w:hAnsi="Times New Roman" w:cs="Times New Roman"/>
                <w:sz w:val="20"/>
                <w:szCs w:val="20"/>
                <w:lang w:val="ru-RU"/>
              </w:rPr>
              <w:t>синий</w:t>
            </w:r>
            <w:proofErr w:type="gramEnd"/>
            <w:r w:rsidRPr="00C7525D">
              <w:rPr>
                <w:rFonts w:ascii="Times New Roman" w:hAnsi="Times New Roman" w:cs="Times New Roman"/>
                <w:sz w:val="20"/>
                <w:szCs w:val="20"/>
                <w:lang w:val="ru-RU"/>
              </w:rPr>
              <w:t xml:space="preserve">/голубой цвет; 600 – красный цвет; 800 – зеленый цвет; 1100 – фиолетовый цвет. Микросферы содержатся в стерильном шприце объемом 20 см3 и упакованы в контейнер со снимающейся крышкой из материала </w:t>
            </w:r>
            <w:r w:rsidRPr="00C7525D">
              <w:rPr>
                <w:rFonts w:ascii="Times New Roman" w:hAnsi="Times New Roman" w:cs="Times New Roman"/>
                <w:sz w:val="20"/>
                <w:szCs w:val="20"/>
              </w:rPr>
              <w:t>Tyvek</w:t>
            </w:r>
            <w:r w:rsidRPr="00C7525D">
              <w:rPr>
                <w:rFonts w:ascii="Times New Roman" w:hAnsi="Times New Roman" w:cs="Times New Roman"/>
                <w:sz w:val="20"/>
                <w:szCs w:val="20"/>
                <w:lang w:val="ru-RU"/>
              </w:rPr>
              <w:t xml:space="preserve">. Каждый шприц содержит приблизительно 2 мл микросфер в апирогенном, стерильном транспортировочном буферном физиологическом растворе. Объем микросфер (мл): 2. Объем </w:t>
            </w:r>
            <w:r w:rsidRPr="00C7525D">
              <w:rPr>
                <w:rFonts w:ascii="Times New Roman" w:hAnsi="Times New Roman" w:cs="Times New Roman"/>
                <w:sz w:val="20"/>
                <w:szCs w:val="20"/>
              </w:rPr>
              <w:t>PBS</w:t>
            </w:r>
            <w:r w:rsidRPr="00C7525D">
              <w:rPr>
                <w:rFonts w:ascii="Times New Roman" w:hAnsi="Times New Roman" w:cs="Times New Roman"/>
                <w:sz w:val="20"/>
                <w:szCs w:val="20"/>
                <w:lang w:val="ru-RU"/>
              </w:rPr>
              <w:t xml:space="preserve"> (мл): 4. Основной материал: Полиэтиленгликоль (ПЭГ). Носители данных: Физиологический раствор с фосфатным буфером. Совместимость катетера: ≤ 0,041 дюйма для всех размеров.</w:t>
            </w:r>
            <w:r w:rsidRPr="00C7525D">
              <w:rPr>
                <w:rFonts w:ascii="Times New Roman" w:hAnsi="Times New Roman" w:cs="Times New Roman"/>
                <w:sz w:val="20"/>
                <w:szCs w:val="20"/>
                <w:lang w:val="ru-RU"/>
              </w:rPr>
              <w:br/>
              <w:t>Микросферы обладают прекрасными суспензионными характеристиками при добавлении неионного контрастного вещества. Количество необходимого контрастного вещества зависит от его концентрации и размера используемых микросфер</w:t>
            </w:r>
            <w:proofErr w:type="gramStart"/>
            <w:r w:rsidRPr="00C7525D">
              <w:rPr>
                <w:rFonts w:ascii="Times New Roman" w:hAnsi="Times New Roman" w:cs="Times New Roman"/>
                <w:sz w:val="20"/>
                <w:szCs w:val="20"/>
                <w:lang w:val="ru-RU"/>
              </w:rPr>
              <w:t xml:space="preserve"> .</w:t>
            </w:r>
            <w:proofErr w:type="gramEnd"/>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Катетер дистального доступа</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Катетер дистального доступа представлен в единственной конфигурации: • Длина - 125см • Внешний диаметр дистальной и проксимальнойчасти - 5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/0,068” • Внутренний диаметр - 0,055” • Прямой кончик с возможностью придания нужной формы • Гидрофильное покрытие дистальной части катетера - 60 см • Длина дистальной гибкой части - 17 см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Аспирационный катетер</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Аспирационный катетер. Размер катетера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Внешний диаметр проксимальной части - 0,0825”, дистальной части - 0,0815”. Внутренний диаметр - 0,070”. Прямой кончик. Длина проксимальной части - 106 или 112см, дистальной гибкой части - 19 см. </w:t>
            </w:r>
            <w:r w:rsidRPr="00C7525D">
              <w:rPr>
                <w:rFonts w:ascii="Times New Roman" w:hAnsi="Times New Roman" w:cs="Times New Roman"/>
                <w:sz w:val="20"/>
                <w:szCs w:val="20"/>
              </w:rPr>
              <w:t>Общая длина - 125см или 131см.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Интракраниальный стент</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Плетеный стент изготовленный дистальная часть из нитинола, проксимальная стали</w:t>
            </w:r>
            <w:r w:rsidRPr="00C7525D">
              <w:rPr>
                <w:rFonts w:ascii="Times New Roman" w:hAnsi="Times New Roman" w:cs="Times New Roman"/>
                <w:sz w:val="20"/>
                <w:szCs w:val="20"/>
                <w:lang w:val="ru-RU"/>
              </w:rPr>
              <w:br/>
              <w:t>• Кончик стента по 0,5 мм обеспечивающие лучшую фиксакцию стента</w:t>
            </w:r>
            <w:r w:rsidRPr="00C7525D">
              <w:rPr>
                <w:rFonts w:ascii="Times New Roman" w:hAnsi="Times New Roman" w:cs="Times New Roman"/>
                <w:sz w:val="20"/>
                <w:szCs w:val="20"/>
                <w:lang w:val="ru-RU"/>
              </w:rPr>
              <w:br/>
              <w:t xml:space="preserve"> • 4 дистальных и 4 проксимальных маркера, а также 2 </w:t>
            </w:r>
            <w:proofErr w:type="gramStart"/>
            <w:r w:rsidRPr="00C7525D">
              <w:rPr>
                <w:rFonts w:ascii="Times New Roman" w:hAnsi="Times New Roman" w:cs="Times New Roman"/>
                <w:sz w:val="20"/>
                <w:szCs w:val="20"/>
                <w:lang w:val="ru-RU"/>
              </w:rPr>
              <w:t>тканные</w:t>
            </w:r>
            <w:proofErr w:type="gramEnd"/>
            <w:r w:rsidRPr="00C7525D">
              <w:rPr>
                <w:rFonts w:ascii="Times New Roman" w:hAnsi="Times New Roman" w:cs="Times New Roman"/>
                <w:sz w:val="20"/>
                <w:szCs w:val="20"/>
                <w:lang w:val="ru-RU"/>
              </w:rPr>
              <w:t xml:space="preserve"> пряди титана для лучшей визуализации стента, при рентгенскопии видим каждая из 16 проволок заполненный стентом</w:t>
            </w:r>
            <w:r w:rsidRPr="00C7525D">
              <w:rPr>
                <w:rFonts w:ascii="Times New Roman" w:hAnsi="Times New Roman" w:cs="Times New Roman"/>
                <w:sz w:val="20"/>
                <w:szCs w:val="20"/>
                <w:lang w:val="ru-RU"/>
              </w:rPr>
              <w:br/>
              <w:t xml:space="preserve"> • Совместим с микрокатетерами диаметром 0,017”</w:t>
            </w:r>
            <w:r w:rsidRPr="00C7525D">
              <w:rPr>
                <w:rFonts w:ascii="Times New Roman" w:hAnsi="Times New Roman" w:cs="Times New Roman"/>
                <w:sz w:val="20"/>
                <w:szCs w:val="20"/>
                <w:lang w:val="ru-RU"/>
              </w:rPr>
              <w:br/>
              <w:t xml:space="preserve"> • Доступен в размерах: диаметр 2,5; 3.0; 3,5; 4.0; мм, длина 12, 13, 17, 18, 21, 22, 24, 27, 28, 31, 32, 34 мм.</w:t>
            </w:r>
            <w:r w:rsidRPr="00C7525D">
              <w:rPr>
                <w:rFonts w:ascii="Times New Roman" w:hAnsi="Times New Roman" w:cs="Times New Roman"/>
                <w:sz w:val="20"/>
                <w:szCs w:val="20"/>
                <w:lang w:val="ru-RU"/>
              </w:rPr>
              <w:br/>
              <w:t xml:space="preserve">• Устройство </w:t>
            </w:r>
            <w:r w:rsidRPr="00C7525D">
              <w:rPr>
                <w:rFonts w:ascii="Times New Roman" w:hAnsi="Times New Roman" w:cs="Times New Roman"/>
                <w:sz w:val="20"/>
                <w:szCs w:val="20"/>
              </w:rPr>
              <w:t>LVIS</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EVO</w:t>
            </w:r>
            <w:r w:rsidRPr="00C7525D">
              <w:rPr>
                <w:rFonts w:ascii="Times New Roman" w:hAnsi="Times New Roman" w:cs="Times New Roman"/>
                <w:sz w:val="20"/>
                <w:szCs w:val="20"/>
                <w:lang w:val="ru-RU"/>
              </w:rPr>
              <w:t xml:space="preserve"> можно репозициониировать, если все три маркера все еще находятся внутри микрокатетера</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Гайд катетер нейроваскулярный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Различная жесткость у проксимальной, средней и дистальной части проводникового катетера. Наличие размеров: 4.2, 6, 7, 8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Материал катетера: гидрофильное покрытие, – наружный слой – нейлон, средняя часть – уникальная двойная оплетка </w:t>
            </w:r>
            <w:r w:rsidRPr="00C7525D">
              <w:rPr>
                <w:rFonts w:ascii="Times New Roman" w:hAnsi="Times New Roman" w:cs="Times New Roman"/>
                <w:sz w:val="20"/>
                <w:szCs w:val="20"/>
              </w:rPr>
              <w:t>Shinka</w:t>
            </w:r>
            <w:r w:rsidRPr="00C7525D">
              <w:rPr>
                <w:rFonts w:ascii="Times New Roman" w:hAnsi="Times New Roman" w:cs="Times New Roman"/>
                <w:sz w:val="20"/>
                <w:szCs w:val="20"/>
                <w:lang w:val="ru-RU"/>
              </w:rPr>
              <w:t xml:space="preserve">, внутренний слой –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(политетрафторэтилен), дистальный кончик рентгенконтрастный, у основания протектор соединителя с просветами</w:t>
            </w:r>
            <w:proofErr w:type="gramStart"/>
            <w:r w:rsidRPr="00C7525D">
              <w:rPr>
                <w:rFonts w:ascii="Times New Roman" w:hAnsi="Times New Roman" w:cs="Times New Roman"/>
                <w:sz w:val="20"/>
                <w:szCs w:val="20"/>
                <w:lang w:val="ru-RU"/>
              </w:rPr>
              <w:t>.Н</w:t>
            </w:r>
            <w:proofErr w:type="gramEnd"/>
            <w:r w:rsidRPr="00C7525D">
              <w:rPr>
                <w:rFonts w:ascii="Times New Roman" w:hAnsi="Times New Roman" w:cs="Times New Roman"/>
                <w:sz w:val="20"/>
                <w:szCs w:val="20"/>
                <w:lang w:val="ru-RU"/>
              </w:rPr>
              <w:t xml:space="preserve">аличие платиновых рентгенконтрасных маркеров. Наличие атравматичного кончика. Большой внутренний просвет: для катетера 4.2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0,043", для катетера 6</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0,071",для катетера 7</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0,081", для катетера 8</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не более 0,090", наличие длин 80, 90, 100, 110 см. </w:t>
            </w:r>
            <w:r w:rsidRPr="00C7525D">
              <w:rPr>
                <w:rFonts w:ascii="Times New Roman" w:hAnsi="Times New Roman" w:cs="Times New Roman"/>
                <w:sz w:val="20"/>
                <w:szCs w:val="20"/>
              </w:rPr>
              <w:t>Наличие атравматичного кончика. Наличие вариаций с длинным интродюсером 4, 5, 6 Fr.</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Устройство для закрытия</w:t>
            </w:r>
            <w:r w:rsidRPr="00C7525D">
              <w:rPr>
                <w:rFonts w:ascii="Times New Roman" w:hAnsi="Times New Roman" w:cs="Times New Roman"/>
                <w:b/>
                <w:sz w:val="20"/>
                <w:szCs w:val="20"/>
                <w:lang w:val="ru-RU"/>
              </w:rPr>
              <w:br/>
              <w:t>пункционных отверстий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Устройство для закрытия пункционных отверстий в артериях </w:t>
            </w:r>
            <w:r w:rsidRPr="00C7525D">
              <w:rPr>
                <w:rFonts w:ascii="Times New Roman" w:hAnsi="Times New Roman" w:cs="Times New Roman"/>
                <w:sz w:val="20"/>
                <w:szCs w:val="20"/>
              </w:rPr>
              <w:t>Angio</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Seal</w:t>
            </w:r>
            <w:r w:rsidRPr="00C7525D">
              <w:rPr>
                <w:rFonts w:ascii="Times New Roman" w:hAnsi="Times New Roman" w:cs="Times New Roman"/>
                <w:sz w:val="20"/>
                <w:szCs w:val="20"/>
                <w:lang w:val="ru-RU"/>
              </w:rPr>
              <w:t xml:space="preserve">™ состоит из устройства </w:t>
            </w:r>
            <w:r w:rsidRPr="00C7525D">
              <w:rPr>
                <w:rFonts w:ascii="Times New Roman" w:hAnsi="Times New Roman" w:cs="Times New Roman"/>
                <w:sz w:val="20"/>
                <w:szCs w:val="20"/>
              </w:rPr>
              <w:t>Angio</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Seal</w:t>
            </w:r>
            <w:r w:rsidRPr="00C7525D">
              <w:rPr>
                <w:rFonts w:ascii="Times New Roman" w:hAnsi="Times New Roman" w:cs="Times New Roman"/>
                <w:sz w:val="20"/>
                <w:szCs w:val="20"/>
                <w:lang w:val="ru-RU"/>
              </w:rPr>
              <w:t>, канюли для его введения, локализатора для артериотомии</w:t>
            </w:r>
            <w:r w:rsidRPr="00C7525D">
              <w:rPr>
                <w:rFonts w:ascii="Times New Roman" w:hAnsi="Times New Roman" w:cs="Times New Roman"/>
                <w:sz w:val="20"/>
                <w:szCs w:val="20"/>
                <w:lang w:val="ru-RU"/>
              </w:rPr>
              <w:br/>
              <w:t xml:space="preserve">(модифицированного расширителя) и проводника. Устройство </w:t>
            </w:r>
            <w:r w:rsidRPr="00C7525D">
              <w:rPr>
                <w:rFonts w:ascii="Times New Roman" w:hAnsi="Times New Roman" w:cs="Times New Roman"/>
                <w:sz w:val="20"/>
                <w:szCs w:val="20"/>
              </w:rPr>
              <w:t>Angio</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Seal</w:t>
            </w:r>
            <w:r w:rsidRPr="00C7525D">
              <w:rPr>
                <w:rFonts w:ascii="Times New Roman" w:hAnsi="Times New Roman" w:cs="Times New Roman"/>
                <w:sz w:val="20"/>
                <w:szCs w:val="20"/>
                <w:lang w:val="ru-RU"/>
              </w:rPr>
              <w:t xml:space="preserve"> состоит из абсорбируемой коллагеновой губки и специального абсорбируемого полимерного якоря. Они соединены абсорбируемой шовной нитью с самозатягивающимся узлом.</w:t>
            </w:r>
            <w:r w:rsidRPr="00C7525D">
              <w:rPr>
                <w:rFonts w:ascii="Times New Roman" w:hAnsi="Times New Roman" w:cs="Times New Roman"/>
                <w:sz w:val="20"/>
                <w:szCs w:val="20"/>
                <w:lang w:val="ru-RU"/>
              </w:rPr>
              <w:br/>
              <w:t xml:space="preserve">Устройство герметизирует место артериотомии, закрывая его с обеих сторон двумя основными компонентами: якорем и коллагеновой губкой. Основной метод достижения гемостаза — механический (артериотомическое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w:t>
            </w:r>
            <w:r w:rsidRPr="00C7525D">
              <w:rPr>
                <w:rFonts w:ascii="Times New Roman" w:hAnsi="Times New Roman" w:cs="Times New Roman"/>
                <w:sz w:val="20"/>
                <w:szCs w:val="20"/>
                <w:lang w:val="ru-RU"/>
              </w:rPr>
              <w:br/>
              <w:t xml:space="preserve">В компонентах устройства для закрытия пункционных отверстий в артериях </w:t>
            </w:r>
            <w:r w:rsidRPr="00C7525D">
              <w:rPr>
                <w:rFonts w:ascii="Times New Roman" w:hAnsi="Times New Roman" w:cs="Times New Roman"/>
                <w:sz w:val="20"/>
                <w:szCs w:val="20"/>
              </w:rPr>
              <w:t>Angio</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Seal</w:t>
            </w:r>
            <w:r w:rsidRPr="00C7525D">
              <w:rPr>
                <w:rFonts w:ascii="Times New Roman" w:hAnsi="Times New Roman" w:cs="Times New Roman"/>
                <w:sz w:val="20"/>
                <w:szCs w:val="20"/>
                <w:lang w:val="ru-RU"/>
              </w:rPr>
              <w:t xml:space="preserve"> латексная резина не используется. Изделие безопасно при проведении магнитно-резонансной томографии. </w:t>
            </w:r>
            <w:r w:rsidRPr="00C7525D">
              <w:rPr>
                <w:rFonts w:ascii="Times New Roman" w:hAnsi="Times New Roman" w:cs="Times New Roman"/>
                <w:sz w:val="20"/>
                <w:szCs w:val="20"/>
                <w:lang w:val="ru-RU"/>
              </w:rPr>
              <w:br/>
              <w:t xml:space="preserve">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w:t>
            </w:r>
            <w:r w:rsidRPr="00C7525D">
              <w:rPr>
                <w:rFonts w:ascii="Times New Roman" w:hAnsi="Times New Roman" w:cs="Times New Roman"/>
                <w:sz w:val="20"/>
                <w:szCs w:val="20"/>
                <w:lang w:val="ru-RU"/>
              </w:rPr>
              <w:lastRenderedPageBreak/>
              <w:t>вставать, а через 1 час возможна транспортировка в другое отделение.</w:t>
            </w:r>
            <w:r w:rsidRPr="00C7525D">
              <w:rPr>
                <w:rFonts w:ascii="Times New Roman" w:hAnsi="Times New Roman" w:cs="Times New Roman"/>
                <w:sz w:val="20"/>
                <w:szCs w:val="20"/>
                <w:lang w:val="ru-RU"/>
              </w:rPr>
              <w:br/>
            </w:r>
            <w:r w:rsidRPr="00C7525D">
              <w:rPr>
                <w:rFonts w:ascii="Times New Roman" w:hAnsi="Times New Roman" w:cs="Times New Roman"/>
                <w:sz w:val="20"/>
                <w:szCs w:val="20"/>
              </w:rPr>
              <w:t>Размеры: 6 Fr., 8 Fr</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диагностический</w:t>
            </w:r>
            <w:r w:rsidRPr="00C7525D">
              <w:rPr>
                <w:rFonts w:ascii="Times New Roman" w:hAnsi="Times New Roman" w:cs="Times New Roman"/>
                <w:b/>
                <w:sz w:val="20"/>
                <w:szCs w:val="20"/>
              </w:rPr>
              <w:br/>
              <w:t>маточный катетер</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Катетер диагностический катетер 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Ангиографический или диагностический катетер предназначен для использования в ангиографических процедурах. Он доставляет рентгеноконтрастные среды и терапевтические агенты к выбранным участкам сосудистой системы. Он также используется для ввода проводника или катетера в целевой участок</w:t>
            </w:r>
            <w:proofErr w:type="gramStart"/>
            <w:r w:rsidRPr="00C7525D">
              <w:rPr>
                <w:rFonts w:ascii="Times New Roman" w:hAnsi="Times New Roman" w:cs="Times New Roman"/>
                <w:sz w:val="20"/>
                <w:szCs w:val="20"/>
                <w:lang w:val="ru-RU"/>
              </w:rPr>
              <w:t>.</w:t>
            </w:r>
            <w:proofErr w:type="gramEnd"/>
            <w:r w:rsidRPr="00C7525D">
              <w:rPr>
                <w:rFonts w:ascii="Times New Roman" w:hAnsi="Times New Roman" w:cs="Times New Roman"/>
                <w:sz w:val="20"/>
                <w:szCs w:val="20"/>
                <w:lang w:val="ru-RU"/>
              </w:rPr>
              <w:br/>
            </w:r>
            <w:proofErr w:type="gramStart"/>
            <w:r w:rsidRPr="00C7525D">
              <w:rPr>
                <w:rFonts w:ascii="Times New Roman" w:hAnsi="Times New Roman" w:cs="Times New Roman"/>
                <w:sz w:val="20"/>
                <w:szCs w:val="20"/>
                <w:lang w:val="ru-RU"/>
              </w:rPr>
              <w:t>п</w:t>
            </w:r>
            <w:proofErr w:type="gramEnd"/>
            <w:r w:rsidRPr="00C7525D">
              <w:rPr>
                <w:rFonts w:ascii="Times New Roman" w:hAnsi="Times New Roman" w:cs="Times New Roman"/>
                <w:sz w:val="20"/>
                <w:szCs w:val="20"/>
                <w:lang w:val="ru-RU"/>
              </w:rPr>
              <w:t xml:space="preserve">олная линейка ангиографических катетеров, разработанных для упрощения манипуляций. Конструкция с высоким крутящим моментом и точное управление. Ультратонкая стенка катетера создает большой просвет, что позволяет сократить время инъекции. </w:t>
            </w:r>
            <w:r w:rsidRPr="00C7525D">
              <w:rPr>
                <w:rFonts w:ascii="Times New Roman" w:hAnsi="Times New Roman" w:cs="Times New Roman"/>
                <w:sz w:val="20"/>
                <w:szCs w:val="20"/>
                <w:lang w:val="ru-RU"/>
              </w:rPr>
              <w:br/>
              <w:t xml:space="preserve">Предел давления: 4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(1,40 мм) - 750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 5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(1,70 мм) и 6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(2,00 мм) - 1000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Совместимость с проводником: 0,038 дюйма (0,97 мм). Наружный диаметр: 4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1,40 мм, 5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 1,70 мм. Внутренний диаметр: 1.03 мм</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1,20 мм., 1,30 мм.</w:t>
            </w:r>
            <w:r w:rsidRPr="00C7525D">
              <w:rPr>
                <w:rFonts w:ascii="Times New Roman" w:hAnsi="Times New Roman" w:cs="Times New Roman"/>
                <w:sz w:val="20"/>
                <w:szCs w:val="20"/>
                <w:lang w:val="ru-RU"/>
              </w:rPr>
              <w:br/>
              <w:t xml:space="preserve">Максимальное давление не более 1000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xml:space="preserve"> /6,895 </w:t>
            </w:r>
            <w:r w:rsidRPr="00C7525D">
              <w:rPr>
                <w:rFonts w:ascii="Times New Roman" w:hAnsi="Times New Roman" w:cs="Times New Roman"/>
                <w:sz w:val="20"/>
                <w:szCs w:val="20"/>
              </w:rPr>
              <w:t>kpa</w:t>
            </w:r>
            <w:r w:rsidRPr="00C7525D">
              <w:rPr>
                <w:rFonts w:ascii="Times New Roman" w:hAnsi="Times New Roman" w:cs="Times New Roman"/>
                <w:sz w:val="20"/>
                <w:szCs w:val="20"/>
                <w:lang w:val="ru-RU"/>
              </w:rPr>
              <w:t xml:space="preserve">. Наличие внутреннего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покрытия. Мягкий полипропиленовый кончик катетеров за исключением </w:t>
            </w:r>
            <w:r w:rsidRPr="00C7525D">
              <w:rPr>
                <w:rFonts w:ascii="Times New Roman" w:hAnsi="Times New Roman" w:cs="Times New Roman"/>
                <w:sz w:val="20"/>
                <w:szCs w:val="20"/>
              </w:rPr>
              <w:t>Pigtail</w:t>
            </w:r>
            <w:r w:rsidRPr="00C7525D">
              <w:rPr>
                <w:rFonts w:ascii="Times New Roman" w:hAnsi="Times New Roman" w:cs="Times New Roman"/>
                <w:sz w:val="20"/>
                <w:szCs w:val="20"/>
                <w:lang w:val="ru-RU"/>
              </w:rPr>
              <w:t>. Наличие выбора специальных форм для артерий печени, почек, маток, простаты.</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Периферийная эндоваскулярная спиралевидная система эмболизации большой размер</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Периферийная эндоваскулярная спиралевидная система эмболизации   в комплекте.</w:t>
            </w:r>
            <w:r w:rsidRPr="00C7525D">
              <w:rPr>
                <w:rFonts w:ascii="Times New Roman" w:hAnsi="Times New Roman" w:cs="Times New Roman"/>
                <w:sz w:val="20"/>
                <w:szCs w:val="20"/>
                <w:lang w:val="ru-RU"/>
              </w:rPr>
              <w:br/>
              <w:t xml:space="preserve">Спиралевидная  система предназначена для уменьшения или блокирования скорости кровотока в сосудах периферической сосудистой системы для использования в интервенционном управлении радиологических артериовенозных мальформаций, артериовенозных свищей, аневризмом и других повреждений в периферической сосудистой системе. Система  состоит из имплантируемой спирали, прикрепленной к толкателю доставки, которая состоит из платинового сплава с наружным слоем из гидрофильного полимерного материала. Система спиралей доставляется к месту обработки через микрокатетер. Тип спирали: толкаемая или отделяемая. Диаметр спирали: 0,018”. Катетер: 0.021" – 0.022". Микрокатетер внутренний диаметр: 0.53 мм. – 0.56 мм. </w:t>
            </w:r>
            <w:r w:rsidRPr="00C7525D">
              <w:rPr>
                <w:rFonts w:ascii="Times New Roman" w:hAnsi="Times New Roman" w:cs="Times New Roman"/>
                <w:sz w:val="20"/>
                <w:szCs w:val="20"/>
                <w:lang w:val="ru-RU"/>
              </w:rPr>
              <w:br/>
              <w:t xml:space="preserve"> Диаметр спирали: 0,035”. Катетер: 0.041" – 0.047". Микрокатетер внутренний диаметр: 1.04 мм. – 1.19 мм. Диаметр петли: 4 мм</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 xml:space="preserve">5 мм., 6 мм., 8 мм., 10 мм., 15 мм., 16 мм. </w:t>
            </w:r>
            <w:r w:rsidRPr="00C7525D">
              <w:rPr>
                <w:rFonts w:ascii="Times New Roman" w:hAnsi="Times New Roman" w:cs="Times New Roman"/>
                <w:sz w:val="20"/>
                <w:szCs w:val="20"/>
              </w:rPr>
              <w:t>Длина (см.): 4, 6, 10, 14, 20</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Спираль для</w:t>
            </w:r>
            <w:r w:rsidRPr="00C7525D">
              <w:rPr>
                <w:rFonts w:ascii="Times New Roman" w:hAnsi="Times New Roman" w:cs="Times New Roman"/>
                <w:b/>
                <w:sz w:val="20"/>
                <w:szCs w:val="20"/>
                <w:lang w:val="ru-RU"/>
              </w:rPr>
              <w:br/>
            </w:r>
            <w:proofErr w:type="gramStart"/>
            <w:r w:rsidRPr="00C7525D">
              <w:rPr>
                <w:rFonts w:ascii="Times New Roman" w:hAnsi="Times New Roman" w:cs="Times New Roman"/>
                <w:b/>
                <w:sz w:val="20"/>
                <w:szCs w:val="20"/>
                <w:lang w:val="ru-RU"/>
              </w:rPr>
              <w:t>большой</w:t>
            </w:r>
            <w:proofErr w:type="gramEnd"/>
            <w:r w:rsidRPr="00C7525D">
              <w:rPr>
                <w:rFonts w:ascii="Times New Roman" w:hAnsi="Times New Roman" w:cs="Times New Roman"/>
                <w:b/>
                <w:sz w:val="20"/>
                <w:szCs w:val="20"/>
                <w:lang w:val="ru-RU"/>
              </w:rPr>
              <w:br/>
              <w:t>аортолегочной</w:t>
            </w:r>
            <w:r w:rsidRPr="00C7525D">
              <w:rPr>
                <w:rFonts w:ascii="Times New Roman" w:hAnsi="Times New Roman" w:cs="Times New Roman"/>
                <w:b/>
                <w:sz w:val="20"/>
                <w:szCs w:val="20"/>
                <w:lang w:val="ru-RU"/>
              </w:rPr>
              <w:br/>
              <w:t>коллатерали</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Спираль для всех типов артериальной и венозной селективной эмболизации длинных и коротких сосудов, НАП типа,  отделяемые Материа</w:t>
            </w:r>
            <w:proofErr w:type="gramStart"/>
            <w:r w:rsidRPr="00C7525D">
              <w:rPr>
                <w:rFonts w:ascii="Times New Roman" w:hAnsi="Times New Roman" w:cs="Times New Roman"/>
                <w:sz w:val="20"/>
                <w:szCs w:val="20"/>
                <w:lang w:val="ru-RU"/>
              </w:rPr>
              <w:t>л-</w:t>
            </w:r>
            <w:proofErr w:type="gramEnd"/>
            <w:r w:rsidRPr="00C7525D">
              <w:rPr>
                <w:rFonts w:ascii="Times New Roman" w:hAnsi="Times New Roman" w:cs="Times New Roman"/>
                <w:sz w:val="20"/>
                <w:szCs w:val="20"/>
                <w:lang w:val="ru-RU"/>
              </w:rPr>
              <w:t xml:space="preserve"> платина, мягкая платина,  синтетическое волокно, возможность прямой и обратной тракции спиралей, максимальная тромбогенность за счет волокон. МРТ совместимы. Безотказная винтовая система фиксации обеспечивает отделение спирали с возможностью репозиции удаления или замены. </w:t>
            </w:r>
            <w:r w:rsidRPr="00C7525D">
              <w:rPr>
                <w:rFonts w:ascii="Times New Roman" w:hAnsi="Times New Roman" w:cs="Times New Roman"/>
                <w:sz w:val="20"/>
                <w:szCs w:val="20"/>
              </w:rPr>
              <w:t>Возможность установки через микрокатетер с внутренним просветом .016”, .018”, .020”</w:t>
            </w:r>
            <w:proofErr w:type="gramStart"/>
            <w:r w:rsidRPr="00C7525D">
              <w:rPr>
                <w:rFonts w:ascii="Times New Roman" w:hAnsi="Times New Roman" w:cs="Times New Roman"/>
                <w:sz w:val="20"/>
                <w:szCs w:val="20"/>
              </w:rPr>
              <w:t>, .</w:t>
            </w:r>
            <w:proofErr w:type="gramEnd"/>
            <w:r w:rsidRPr="00C7525D">
              <w:rPr>
                <w:rFonts w:ascii="Times New Roman" w:hAnsi="Times New Roman" w:cs="Times New Roman"/>
                <w:sz w:val="20"/>
                <w:szCs w:val="20"/>
              </w:rPr>
              <w:t xml:space="preserve"> 025”, .035”, .038”. Длина спирали – 0.5, 0.7, 1.0, 1.2, 1.8, 1.5, 2.0, 2.5, 2.4, 2.6, 3.0, 3.5, 4.0, 4.1, 4.2, 5.0, 5.2, 5.8, 6.0, 7.0, 8.0, 8.2, 9.0, 9.5, 10.0, 11.0, 12.5, 14.0, 14.2, 15.0, 20.0.</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гемостатический Y коннектор</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Пластиковый </w:t>
            </w:r>
            <w:r w:rsidRPr="00C7525D">
              <w:rPr>
                <w:rFonts w:ascii="Times New Roman" w:hAnsi="Times New Roman" w:cs="Times New Roman"/>
                <w:sz w:val="20"/>
                <w:szCs w:val="20"/>
              </w:rPr>
              <w:t>Y</w:t>
            </w:r>
            <w:r w:rsidRPr="00C7525D">
              <w:rPr>
                <w:rFonts w:ascii="Times New Roman" w:hAnsi="Times New Roman" w:cs="Times New Roman"/>
                <w:sz w:val="20"/>
                <w:szCs w:val="20"/>
                <w:lang w:val="ru-RU"/>
              </w:rPr>
              <w:t xml:space="preserve"> адаптер (</w:t>
            </w:r>
            <w:r w:rsidRPr="00C7525D">
              <w:rPr>
                <w:rFonts w:ascii="Times New Roman" w:hAnsi="Times New Roman" w:cs="Times New Roman"/>
                <w:sz w:val="20"/>
                <w:szCs w:val="20"/>
              </w:rPr>
              <w:t>Y</w:t>
            </w:r>
            <w:r w:rsidRPr="00C7525D">
              <w:rPr>
                <w:rFonts w:ascii="Times New Roman" w:hAnsi="Times New Roman" w:cs="Times New Roman"/>
                <w:sz w:val="20"/>
                <w:szCs w:val="20"/>
                <w:lang w:val="ru-RU"/>
              </w:rPr>
              <w:t>-коннектор) с двойным механизмом регуляции клапана. Предназначен для введения, поддержки, позиционирования и фиксации проводников или катетеров в требуемом положении эндоваскулярных инструментов в сосуды головного мозга при лечении аневризм, мальформаций, сужения, опухолей.</w:t>
            </w:r>
            <w:r w:rsidRPr="00C7525D">
              <w:rPr>
                <w:rFonts w:ascii="Times New Roman" w:hAnsi="Times New Roman" w:cs="Times New Roman"/>
                <w:sz w:val="20"/>
                <w:szCs w:val="20"/>
                <w:lang w:val="ru-RU"/>
              </w:rPr>
              <w:br/>
              <w:t xml:space="preserve">Конструкция коннектора может быть 3-х типов: </w:t>
            </w:r>
            <w:r w:rsidRPr="00C7525D">
              <w:rPr>
                <w:rFonts w:ascii="Times New Roman" w:hAnsi="Times New Roman" w:cs="Times New Roman"/>
                <w:sz w:val="20"/>
                <w:szCs w:val="20"/>
                <w:lang w:val="ru-RU"/>
              </w:rPr>
              <w:br/>
              <w:t xml:space="preserve"> • прозрачный боковой адаптер без бокового отведения </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lastRenderedPageBreak/>
              <w:t xml:space="preserve"> • прозрачный боковой переходник с шайбой, боковым отводом 10 см и 3-ходовым запорным краном</w:t>
            </w:r>
            <w:r w:rsidRPr="00C7525D">
              <w:rPr>
                <w:rFonts w:ascii="Times New Roman" w:hAnsi="Times New Roman" w:cs="Times New Roman"/>
                <w:sz w:val="20"/>
                <w:szCs w:val="20"/>
                <w:lang w:val="ru-RU"/>
              </w:rPr>
              <w:br/>
              <w:t xml:space="preserve"> • вращающийся прозрачный </w:t>
            </w:r>
            <w:r w:rsidRPr="00C7525D">
              <w:rPr>
                <w:rFonts w:ascii="Times New Roman" w:hAnsi="Times New Roman" w:cs="Times New Roman"/>
                <w:sz w:val="20"/>
                <w:szCs w:val="20"/>
              </w:rPr>
              <w:t>Y</w:t>
            </w:r>
            <w:r w:rsidRPr="00C7525D">
              <w:rPr>
                <w:rFonts w:ascii="Times New Roman" w:hAnsi="Times New Roman" w:cs="Times New Roman"/>
                <w:sz w:val="20"/>
                <w:szCs w:val="20"/>
                <w:lang w:val="ru-RU"/>
              </w:rPr>
              <w:t>-образный переходник с шайбой</w:t>
            </w:r>
            <w:r w:rsidRPr="00C7525D">
              <w:rPr>
                <w:rFonts w:ascii="Times New Roman" w:hAnsi="Times New Roman" w:cs="Times New Roman"/>
                <w:sz w:val="20"/>
                <w:szCs w:val="20"/>
                <w:lang w:val="ru-RU"/>
              </w:rPr>
              <w:br/>
              <w:t xml:space="preserve">Механизм запирания клапана имеет вращательный метод 360 градусов. Максимальный размер инстурментов, </w:t>
            </w:r>
            <w:proofErr w:type="gramStart"/>
            <w:r w:rsidRPr="00C7525D">
              <w:rPr>
                <w:rFonts w:ascii="Times New Roman" w:hAnsi="Times New Roman" w:cs="Times New Roman"/>
                <w:sz w:val="20"/>
                <w:szCs w:val="20"/>
                <w:lang w:val="ru-RU"/>
              </w:rPr>
              <w:t>вводимых</w:t>
            </w:r>
            <w:proofErr w:type="gramEnd"/>
            <w:r w:rsidRPr="00C7525D">
              <w:rPr>
                <w:rFonts w:ascii="Times New Roman" w:hAnsi="Times New Roman" w:cs="Times New Roman"/>
                <w:sz w:val="20"/>
                <w:szCs w:val="20"/>
                <w:lang w:val="ru-RU"/>
              </w:rPr>
              <w:t xml:space="preserve"> в регулируемый клапанный порт до 9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Y-коннектор</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rPr>
              <w:t>Y</w:t>
            </w:r>
            <w:r w:rsidRPr="00C7525D">
              <w:rPr>
                <w:rFonts w:ascii="Times New Roman" w:hAnsi="Times New Roman" w:cs="Times New Roman"/>
                <w:sz w:val="20"/>
                <w:szCs w:val="20"/>
                <w:lang w:val="ru-RU"/>
              </w:rPr>
              <w:t xml:space="preserve">-образный коннектор с гемостатическим клапаном типа «клик». Коннектор </w:t>
            </w:r>
            <w:proofErr w:type="gramStart"/>
            <w:r w:rsidRPr="00C7525D">
              <w:rPr>
                <w:rFonts w:ascii="Times New Roman" w:hAnsi="Times New Roman" w:cs="Times New Roman"/>
                <w:sz w:val="20"/>
                <w:szCs w:val="20"/>
                <w:lang w:val="ru-RU"/>
              </w:rPr>
              <w:t>изготовлен</w:t>
            </w:r>
            <w:proofErr w:type="gramEnd"/>
            <w:r w:rsidRPr="00C7525D">
              <w:rPr>
                <w:rFonts w:ascii="Times New Roman" w:hAnsi="Times New Roman" w:cs="Times New Roman"/>
                <w:sz w:val="20"/>
                <w:szCs w:val="20"/>
                <w:lang w:val="ru-RU"/>
              </w:rPr>
              <w:t xml:space="preserve"> из медицинского поликорбоната, Внутри гемостатического клапана имеется спираль 9</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для полной и частичной активации и деактивации. </w:t>
            </w:r>
            <w:proofErr w:type="gramStart"/>
            <w:r w:rsidRPr="00C7525D">
              <w:rPr>
                <w:rFonts w:ascii="Times New Roman" w:hAnsi="Times New Roman" w:cs="Times New Roman"/>
                <w:sz w:val="20"/>
                <w:szCs w:val="20"/>
                <w:lang w:val="ru-RU"/>
              </w:rPr>
              <w:t>Изготовлен</w:t>
            </w:r>
            <w:proofErr w:type="gramEnd"/>
            <w:r w:rsidRPr="00C7525D">
              <w:rPr>
                <w:rFonts w:ascii="Times New Roman" w:hAnsi="Times New Roman" w:cs="Times New Roman"/>
                <w:sz w:val="20"/>
                <w:szCs w:val="20"/>
                <w:lang w:val="ru-RU"/>
              </w:rPr>
              <w:t xml:space="preserve"> из медицинского силикона </w:t>
            </w:r>
            <w:r w:rsidRPr="00C7525D">
              <w:rPr>
                <w:rFonts w:ascii="Times New Roman" w:hAnsi="Times New Roman" w:cs="Times New Roman"/>
                <w:sz w:val="20"/>
                <w:szCs w:val="20"/>
              </w:rPr>
              <w:t>Med</w:t>
            </w:r>
            <w:r w:rsidRPr="00C7525D">
              <w:rPr>
                <w:rFonts w:ascii="Times New Roman" w:hAnsi="Times New Roman" w:cs="Times New Roman"/>
                <w:sz w:val="20"/>
                <w:szCs w:val="20"/>
                <w:lang w:val="ru-RU"/>
              </w:rPr>
              <w:t>4930. Общая ширина устройства - 1,46"(37мм) и 3,39"(86мм) в длину. Устройство должно обладать вторичным просветом с канюлей Люэра, сформированной на основном просвете в дистальной части. Устройство оснащено кнопкой деактивации, которая закрывает клапан в основном просвете полностью одним нажатием по типу "клик". На проксимальном коне покрытия расположены зажимные полосы по всему радиусу покрытия, чтобы гарантировать надежный захват.</w:t>
            </w:r>
            <w:r w:rsidRPr="00C7525D">
              <w:rPr>
                <w:rFonts w:ascii="Times New Roman" w:hAnsi="Times New Roman" w:cs="Times New Roman"/>
                <w:sz w:val="20"/>
                <w:szCs w:val="20"/>
                <w:lang w:val="ru-RU"/>
              </w:rPr>
              <w:br/>
            </w:r>
            <w:proofErr w:type="gramStart"/>
            <w:r w:rsidRPr="00C7525D">
              <w:rPr>
                <w:rFonts w:ascii="Times New Roman" w:hAnsi="Times New Roman" w:cs="Times New Roman"/>
                <w:sz w:val="20"/>
                <w:szCs w:val="20"/>
                <w:lang w:val="ru-RU"/>
              </w:rPr>
              <w:t>Упакован в герметичный пакет из термоформуемой пленки и газопроницаемой бумаги.</w:t>
            </w:r>
            <w:proofErr w:type="gramEnd"/>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lang w:val="ru-RU"/>
              </w:rPr>
              <w:br/>
              <w:t>Остаток этиленоксида после стерилизации не больше 10</w:t>
            </w:r>
            <w:r w:rsidRPr="00C7525D">
              <w:rPr>
                <w:rFonts w:ascii="Times New Roman" w:hAnsi="Times New Roman" w:cs="Times New Roman"/>
                <w:sz w:val="20"/>
                <w:szCs w:val="20"/>
              </w:rPr>
              <w:t>ug</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m</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lang w:val="ru-RU"/>
              </w:rPr>
              <w:br/>
              <w:t>Метод стерилизации: этиленоксидом.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Периферийная эндоваскулярная спиралевидная система эмболизации малый размер</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Периферийная эндоваскулярная спиралевидная система эмболизации   в комплекте.</w:t>
            </w:r>
            <w:r w:rsidRPr="00C7525D">
              <w:rPr>
                <w:rFonts w:ascii="Times New Roman" w:hAnsi="Times New Roman" w:cs="Times New Roman"/>
                <w:sz w:val="20"/>
                <w:szCs w:val="20"/>
                <w:lang w:val="ru-RU"/>
              </w:rPr>
              <w:br/>
              <w:t xml:space="preserve">Спиралевидная  система предназначена для уменьшения или блокирования скорости кровотока в сосудах периферической сосудистой системы для использования в интервенционном управлении радиологических артериовенозных мальформаций, артериовенозных свищей, аневризмом и других повреждений в периферической сосудистой системе. Система  состоит из имплантируемой спирали, прикрепленной к толкателю доставки, которая состоит из платинового сплава с наружным слоем из гидрофильного полимерного материала. Система спиралей доставляется к месту обработки через микрокатетер. Тип спирали: толкаемая или отделяемая. Диаметр спирали: 0,018”. Катетер: 0.021" – 0.022". Микрокатетер внутренний диаметр: 0.53 мм. – 0.56 мм. </w:t>
            </w:r>
            <w:r w:rsidRPr="00C7525D">
              <w:rPr>
                <w:rFonts w:ascii="Times New Roman" w:hAnsi="Times New Roman" w:cs="Times New Roman"/>
                <w:sz w:val="20"/>
                <w:szCs w:val="20"/>
                <w:lang w:val="ru-RU"/>
              </w:rPr>
              <w:br/>
              <w:t>Диаметр петли: 2 мм</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 xml:space="preserve">3 мм., 4 мм., 5 мм., 6 мм., 8 мм., 10 мм. </w:t>
            </w:r>
            <w:r w:rsidRPr="00C7525D">
              <w:rPr>
                <w:rFonts w:ascii="Times New Roman" w:hAnsi="Times New Roman" w:cs="Times New Roman"/>
                <w:sz w:val="20"/>
                <w:szCs w:val="20"/>
              </w:rPr>
              <w:t>Длина (см.): 2, 4, 6, 10, 14, 20</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Система для защиты от дистальной эмболии</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Быстро сменяемая система защиты против дистальной эмболии с плетеным нитиноловым фильтром с гепариновым покрытием. Независимое вращение фильтра на проводе. Поперечный профиль 3.2</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w:t>
            </w:r>
            <w:r w:rsidRPr="00C7525D">
              <w:rPr>
                <w:rFonts w:ascii="Times New Roman" w:hAnsi="Times New Roman" w:cs="Times New Roman"/>
                <w:sz w:val="20"/>
                <w:szCs w:val="20"/>
              </w:rPr>
              <w:t>Rx</w:t>
            </w:r>
            <w:r w:rsidRPr="00C7525D">
              <w:rPr>
                <w:rFonts w:ascii="Times New Roman" w:hAnsi="Times New Roman" w:cs="Times New Roman"/>
                <w:sz w:val="20"/>
                <w:szCs w:val="20"/>
                <w:lang w:val="ru-RU"/>
              </w:rPr>
              <w:t xml:space="preserve"> порт. Платиновая проволока на конце проводника для обеспечения </w:t>
            </w:r>
            <w:proofErr w:type="gramStart"/>
            <w:r w:rsidRPr="00C7525D">
              <w:rPr>
                <w:rFonts w:ascii="Times New Roman" w:hAnsi="Times New Roman" w:cs="Times New Roman"/>
                <w:sz w:val="20"/>
                <w:szCs w:val="20"/>
                <w:lang w:val="ru-RU"/>
              </w:rPr>
              <w:t>наилучшей</w:t>
            </w:r>
            <w:proofErr w:type="gramEnd"/>
            <w:r w:rsidRPr="00C7525D">
              <w:rPr>
                <w:rFonts w:ascii="Times New Roman" w:hAnsi="Times New Roman" w:cs="Times New Roman"/>
                <w:sz w:val="20"/>
                <w:szCs w:val="20"/>
                <w:lang w:val="ru-RU"/>
              </w:rPr>
              <w:t xml:space="preserve">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Катетер для доставки и удаления входит в комплект.  </w:t>
            </w:r>
            <w:r w:rsidRPr="00C7525D">
              <w:rPr>
                <w:rFonts w:ascii="Times New Roman" w:hAnsi="Times New Roman" w:cs="Times New Roman"/>
                <w:sz w:val="20"/>
                <w:szCs w:val="20"/>
              </w:rPr>
              <w:t xml:space="preserve">Размер фильтра: 3; </w:t>
            </w:r>
            <w:proofErr w:type="gramStart"/>
            <w:r w:rsidRPr="00C7525D">
              <w:rPr>
                <w:rFonts w:ascii="Times New Roman" w:hAnsi="Times New Roman" w:cs="Times New Roman"/>
                <w:sz w:val="20"/>
                <w:szCs w:val="20"/>
              </w:rPr>
              <w:t>4 ;</w:t>
            </w:r>
            <w:proofErr w:type="gramEnd"/>
            <w:r w:rsidRPr="00C7525D">
              <w:rPr>
                <w:rFonts w:ascii="Times New Roman" w:hAnsi="Times New Roman" w:cs="Times New Roman"/>
                <w:sz w:val="20"/>
                <w:szCs w:val="20"/>
              </w:rPr>
              <w:t xml:space="preserve"> 5; 6; 7мм.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Опционный вена-кава фильтр</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Опциональный фильтр из нержавеющей стали 316 </w:t>
            </w:r>
            <w:r w:rsidRPr="00C7525D">
              <w:rPr>
                <w:rFonts w:ascii="Times New Roman" w:hAnsi="Times New Roman" w:cs="Times New Roman"/>
                <w:sz w:val="20"/>
                <w:szCs w:val="20"/>
              </w:rPr>
              <w:t>LVM</w:t>
            </w:r>
            <w:r w:rsidRPr="00C7525D">
              <w:rPr>
                <w:rFonts w:ascii="Times New Roman" w:hAnsi="Times New Roman" w:cs="Times New Roman"/>
                <w:sz w:val="20"/>
                <w:szCs w:val="20"/>
                <w:lang w:val="ru-RU"/>
              </w:rPr>
              <w:t xml:space="preserve">, для постоянной или временной имплантации (без ограничения времени для удаления), конический, с двумя уровнями. Верхний (фиксирующий) уровень из шести коротких ножек, с дистальными концами в форме крючков для активного крепления и нижний (центрирующий) уровень из трех длинных ножек, две из них с филированными атравматичными для сосудов концами, а третья имеет на конце петлю, позволяющую проталкивать фильтр при имплантации феморальным и подколенным доступом. </w:t>
            </w:r>
            <w:proofErr w:type="gramStart"/>
            <w:r w:rsidRPr="00C7525D">
              <w:rPr>
                <w:rFonts w:ascii="Times New Roman" w:hAnsi="Times New Roman" w:cs="Times New Roman"/>
                <w:sz w:val="20"/>
                <w:szCs w:val="20"/>
                <w:lang w:val="ru-RU"/>
              </w:rPr>
              <w:t>Немагнитный</w:t>
            </w:r>
            <w:proofErr w:type="gramEnd"/>
            <w:r w:rsidRPr="00C7525D">
              <w:rPr>
                <w:rFonts w:ascii="Times New Roman" w:hAnsi="Times New Roman" w:cs="Times New Roman"/>
                <w:sz w:val="20"/>
                <w:szCs w:val="20"/>
                <w:lang w:val="ru-RU"/>
              </w:rPr>
              <w:t xml:space="preserve">, условно совместимый с МРТ до 3 Тесла. Соединение ножек без спаек, уменьшающее риск излома. Высота фильтра - 55 мм, вес - менее 1 </w:t>
            </w:r>
            <w:r w:rsidRPr="00C7525D">
              <w:rPr>
                <w:rFonts w:ascii="Times New Roman" w:hAnsi="Times New Roman" w:cs="Times New Roman"/>
                <w:sz w:val="20"/>
                <w:szCs w:val="20"/>
                <w:lang w:val="ru-RU"/>
              </w:rPr>
              <w:lastRenderedPageBreak/>
              <w:t>гр, диаметр ножек 0,3 мм. Подходит для полой вены до 32 мм в диаметре. Компле</w:t>
            </w:r>
            <w:proofErr w:type="gramStart"/>
            <w:r w:rsidRPr="00C7525D">
              <w:rPr>
                <w:rFonts w:ascii="Times New Roman" w:hAnsi="Times New Roman" w:cs="Times New Roman"/>
                <w:sz w:val="20"/>
                <w:szCs w:val="20"/>
                <w:lang w:val="ru-RU"/>
              </w:rPr>
              <w:t>кт вкл</w:t>
            </w:r>
            <w:proofErr w:type="gramEnd"/>
            <w:r w:rsidRPr="00C7525D">
              <w:rPr>
                <w:rFonts w:ascii="Times New Roman" w:hAnsi="Times New Roman" w:cs="Times New Roman"/>
                <w:sz w:val="20"/>
                <w:szCs w:val="20"/>
                <w:lang w:val="ru-RU"/>
              </w:rPr>
              <w:t>ючает катетер-интродьюсер 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с рентгеноконтрастной меткой, расширитель, доставляющий катетер, пункционную иглу 17</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и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-образный проводник .035”, 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150/180</w:t>
            </w:r>
            <w:r w:rsidRPr="00C7525D">
              <w:rPr>
                <w:rFonts w:ascii="Times New Roman" w:hAnsi="Times New Roman" w:cs="Times New Roman"/>
                <w:sz w:val="20"/>
                <w:szCs w:val="20"/>
              </w:rPr>
              <w:t>cm</w:t>
            </w:r>
            <w:r w:rsidRPr="00C7525D">
              <w:rPr>
                <w:rFonts w:ascii="Times New Roman" w:hAnsi="Times New Roman" w:cs="Times New Roman"/>
                <w:sz w:val="20"/>
                <w:szCs w:val="20"/>
                <w:lang w:val="ru-RU"/>
              </w:rPr>
              <w:t>.</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Устройство для удаления и репозиционирования вена-кава фильтра</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Комплект для удаления и / или переустановки вена-кава фильтра югулярным доступом: с прямыми, изогнутыми щипцами или с регулируемым углом зоны сгиба. Комплектность: Катетер-интродьюсер 9</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ID</w:t>
            </w:r>
            <w:r w:rsidRPr="00C7525D">
              <w:rPr>
                <w:rFonts w:ascii="Times New Roman" w:hAnsi="Times New Roman" w:cs="Times New Roman"/>
                <w:sz w:val="20"/>
                <w:szCs w:val="20"/>
                <w:lang w:val="ru-RU"/>
              </w:rPr>
              <w:t xml:space="preserve"> (внутренний диаметр)- полиэтилен </w:t>
            </w:r>
            <w:r w:rsidRPr="00C7525D">
              <w:rPr>
                <w:rFonts w:ascii="Times New Roman" w:hAnsi="Times New Roman" w:cs="Times New Roman"/>
                <w:sz w:val="20"/>
                <w:szCs w:val="20"/>
              </w:rPr>
              <w:t>HD</w:t>
            </w:r>
            <w:r w:rsidRPr="00C7525D">
              <w:rPr>
                <w:rFonts w:ascii="Times New Roman" w:hAnsi="Times New Roman" w:cs="Times New Roman"/>
                <w:sz w:val="20"/>
                <w:szCs w:val="20"/>
                <w:lang w:val="ru-RU"/>
              </w:rPr>
              <w:t>. Расширитель 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полиэтилен </w:t>
            </w:r>
            <w:r w:rsidRPr="00C7525D">
              <w:rPr>
                <w:rFonts w:ascii="Times New Roman" w:hAnsi="Times New Roman" w:cs="Times New Roman"/>
                <w:sz w:val="20"/>
                <w:szCs w:val="20"/>
              </w:rPr>
              <w:t>HD</w:t>
            </w:r>
            <w:r w:rsidRPr="00C7525D">
              <w:rPr>
                <w:rFonts w:ascii="Times New Roman" w:hAnsi="Times New Roman" w:cs="Times New Roman"/>
                <w:sz w:val="20"/>
                <w:szCs w:val="20"/>
                <w:lang w:val="ru-RU"/>
              </w:rPr>
              <w:t>. Катетер 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полиэтилен </w:t>
            </w:r>
            <w:r w:rsidRPr="00C7525D">
              <w:rPr>
                <w:rFonts w:ascii="Times New Roman" w:hAnsi="Times New Roman" w:cs="Times New Roman"/>
                <w:sz w:val="20"/>
                <w:szCs w:val="20"/>
              </w:rPr>
              <w:t>HD</w:t>
            </w:r>
            <w:r w:rsidRPr="00C7525D">
              <w:rPr>
                <w:rFonts w:ascii="Times New Roman" w:hAnsi="Times New Roman" w:cs="Times New Roman"/>
                <w:sz w:val="20"/>
                <w:szCs w:val="20"/>
                <w:lang w:val="ru-RU"/>
              </w:rPr>
              <w:t xml:space="preserve">. Устройство </w:t>
            </w:r>
            <w:proofErr w:type="gramStart"/>
            <w:r w:rsidRPr="00C7525D">
              <w:rPr>
                <w:rFonts w:ascii="Times New Roman" w:hAnsi="Times New Roman" w:cs="Times New Roman"/>
                <w:sz w:val="20"/>
                <w:szCs w:val="20"/>
                <w:lang w:val="ru-RU"/>
              </w:rPr>
              <w:t>с</w:t>
            </w:r>
            <w:proofErr w:type="gramEnd"/>
            <w:r w:rsidRPr="00C7525D">
              <w:rPr>
                <w:rFonts w:ascii="Times New Roman" w:hAnsi="Times New Roman" w:cs="Times New Roman"/>
                <w:sz w:val="20"/>
                <w:szCs w:val="20"/>
                <w:lang w:val="ru-RU"/>
              </w:rPr>
              <w:t xml:space="preserve"> щипцами. Пункционная игла - нержавеющая сталь 304.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-образный проводник - нержавеющая сталь 304 с тефлоновым покрытием. Диаметр проволоки лапок (</w:t>
            </w:r>
            <w:proofErr w:type="gramStart"/>
            <w:r w:rsidRPr="00C7525D">
              <w:rPr>
                <w:rFonts w:ascii="Times New Roman" w:hAnsi="Times New Roman" w:cs="Times New Roman"/>
                <w:sz w:val="20"/>
                <w:szCs w:val="20"/>
                <w:lang w:val="ru-RU"/>
              </w:rPr>
              <w:t>мм</w:t>
            </w:r>
            <w:proofErr w:type="gramEnd"/>
            <w:r w:rsidRPr="00C7525D">
              <w:rPr>
                <w:rFonts w:ascii="Times New Roman" w:hAnsi="Times New Roman" w:cs="Times New Roman"/>
                <w:sz w:val="20"/>
                <w:szCs w:val="20"/>
                <w:lang w:val="ru-RU"/>
              </w:rPr>
              <w:t xml:space="preserve">) – 0,4; материал - нержавеющая сталь 316 </w:t>
            </w:r>
            <w:r w:rsidRPr="00C7525D">
              <w:rPr>
                <w:rFonts w:ascii="Times New Roman" w:hAnsi="Times New Roman" w:cs="Times New Roman"/>
                <w:sz w:val="20"/>
                <w:szCs w:val="20"/>
              </w:rPr>
              <w:t>LVM</w:t>
            </w:r>
            <w:r w:rsidRPr="00C7525D">
              <w:rPr>
                <w:rFonts w:ascii="Times New Roman" w:hAnsi="Times New Roman" w:cs="Times New Roman"/>
                <w:sz w:val="20"/>
                <w:szCs w:val="20"/>
                <w:lang w:val="ru-RU"/>
              </w:rPr>
              <w:t>*; Диаметр щипцов (мм) – 12-15; Длина щипцов (мм) – 24; Угол раскрытия (°) для регулируемого устройства- 140-145.</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Электрокардиостимулятор (двухкамерный)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Имплантируемый МРТ-совместимый мультипрограммируемый двухкамерный частотно-адаптирующий электрокардиостимулятор с функцией активного контроля захвата по обоим каналам в комплекте с принадлежностями. Режимы </w:t>
            </w:r>
            <w:proofErr w:type="gramStart"/>
            <w:r w:rsidRPr="00C7525D">
              <w:rPr>
                <w:rFonts w:ascii="Times New Roman" w:hAnsi="Times New Roman" w:cs="Times New Roman"/>
                <w:sz w:val="20"/>
                <w:szCs w:val="20"/>
              </w:rPr>
              <w:t>c</w:t>
            </w:r>
            <w:proofErr w:type="gramEnd"/>
            <w:r w:rsidRPr="00C7525D">
              <w:rPr>
                <w:rFonts w:ascii="Times New Roman" w:hAnsi="Times New Roman" w:cs="Times New Roman"/>
                <w:sz w:val="20"/>
                <w:szCs w:val="20"/>
                <w:lang w:val="ru-RU"/>
              </w:rPr>
              <w:t xml:space="preserve">тимуляции: ВЫКЛ.; </w:t>
            </w:r>
            <w:r w:rsidRPr="00C7525D">
              <w:rPr>
                <w:rFonts w:ascii="Times New Roman" w:hAnsi="Times New Roman" w:cs="Times New Roman"/>
                <w:sz w:val="20"/>
                <w:szCs w:val="20"/>
              </w:rPr>
              <w:t>DDD</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VVI</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AAI</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DDI</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w:t>
            </w:r>
            <w:r w:rsidRPr="00C7525D">
              <w:rPr>
                <w:rFonts w:ascii="Times New Roman" w:hAnsi="Times New Roman" w:cs="Times New Roman"/>
                <w:sz w:val="20"/>
                <w:szCs w:val="20"/>
                <w:lang w:val="ru-RU"/>
              </w:rPr>
              <w:t>00(</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VDD</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VVT</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AAT</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VDI</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V</w:t>
            </w:r>
            <w:r w:rsidRPr="00C7525D">
              <w:rPr>
                <w:rFonts w:ascii="Times New Roman" w:hAnsi="Times New Roman" w:cs="Times New Roman"/>
                <w:sz w:val="20"/>
                <w:szCs w:val="20"/>
                <w:lang w:val="ru-RU"/>
              </w:rPr>
              <w:t>00(</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DVI</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D</w:t>
            </w:r>
            <w:r w:rsidRPr="00C7525D">
              <w:rPr>
                <w:rFonts w:ascii="Times New Roman" w:hAnsi="Times New Roman" w:cs="Times New Roman"/>
                <w:sz w:val="20"/>
                <w:szCs w:val="20"/>
                <w:lang w:val="ru-RU"/>
              </w:rPr>
              <w:t>00(</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DDT</w:t>
            </w:r>
            <w:r w:rsidRPr="00C7525D">
              <w:rPr>
                <w:rFonts w:ascii="Times New Roman" w:hAnsi="Times New Roman" w:cs="Times New Roman"/>
                <w:sz w:val="20"/>
                <w:szCs w:val="20"/>
                <w:lang w:val="ru-RU"/>
              </w:rPr>
              <w:t xml:space="preserve">. </w:t>
            </w:r>
            <w:proofErr w:type="gramStart"/>
            <w:r w:rsidRPr="00C7525D">
              <w:rPr>
                <w:rFonts w:ascii="Times New Roman" w:hAnsi="Times New Roman" w:cs="Times New Roman"/>
                <w:sz w:val="20"/>
                <w:szCs w:val="20"/>
                <w:lang w:val="ru-RU"/>
              </w:rPr>
              <w:t>Значение базовой частоты (по обоим каналам) в диапазоне, но не уже чем от 30 до 200 имп/мин. Значение амплитуды стимуляционного импульса (по обоим каналам) в диапазоне, но не уже чем от 0,2 до 7,5 В. Значение длительности импульса (по обоим каналам) в диапазоне, но не уже чем от 0,1 до 1,5 мс.</w:t>
            </w:r>
            <w:proofErr w:type="gramEnd"/>
            <w:r w:rsidRPr="00C7525D">
              <w:rPr>
                <w:rFonts w:ascii="Times New Roman" w:hAnsi="Times New Roman" w:cs="Times New Roman"/>
                <w:sz w:val="20"/>
                <w:szCs w:val="20"/>
                <w:lang w:val="ru-RU"/>
              </w:rPr>
              <w:t xml:space="preserve"> Наличие функции активного контроля захвата (</w:t>
            </w:r>
            <w:proofErr w:type="gramStart"/>
            <w:r w:rsidRPr="00C7525D">
              <w:rPr>
                <w:rFonts w:ascii="Times New Roman" w:hAnsi="Times New Roman" w:cs="Times New Roman"/>
                <w:sz w:val="20"/>
                <w:szCs w:val="20"/>
                <w:lang w:val="ru-RU"/>
              </w:rPr>
              <w:t>КЗ</w:t>
            </w:r>
            <w:proofErr w:type="gramEnd"/>
            <w:r w:rsidRPr="00C7525D">
              <w:rPr>
                <w:rFonts w:ascii="Times New Roman" w:hAnsi="Times New Roman" w:cs="Times New Roman"/>
                <w:sz w:val="20"/>
                <w:szCs w:val="20"/>
                <w:lang w:val="ru-RU"/>
              </w:rPr>
              <w:t xml:space="preserve">) (по обоим каналам). Наличие контроля эффективности желудочковой стимуляции </w:t>
            </w:r>
            <w:r w:rsidRPr="00C7525D">
              <w:rPr>
                <w:rFonts w:ascii="Times New Roman" w:hAnsi="Times New Roman" w:cs="Times New Roman"/>
                <w:sz w:val="20"/>
                <w:szCs w:val="20"/>
              </w:rPr>
              <w:t>c</w:t>
            </w:r>
            <w:r w:rsidRPr="00C7525D">
              <w:rPr>
                <w:rFonts w:ascii="Times New Roman" w:hAnsi="Times New Roman" w:cs="Times New Roman"/>
                <w:sz w:val="20"/>
                <w:szCs w:val="20"/>
                <w:lang w:val="ru-RU"/>
              </w:rPr>
              <w:t xml:space="preserve"> оценкой эффективности каждого навязываемого стимула. Возможность автоматического определения оптимальных значений чувствительности на обоих каналах на постоянной основе. Максимальная частота отслеживания по желудочковому каналу: 200 уд/мин. Сенсор частотной адаптации: акселерометр. Функция частотного гистерезиса: наличие минимум трёх вариантов гистерезиса - динамический гистерезис; повторный гистерезис; поисковый гистерезис. Значение предсердно-желудочковой задержки в диапазоне, но не уже чем от 20 до 350 мс. Возможность отдельного программирования для шести частотных диапазонов и раздельного программирования для спонтанных и стимуляционных событий. Автоматический алгоритм минимизации желудочковой стимуляции за счет интеллектуального увеличения </w:t>
            </w:r>
            <w:proofErr w:type="gramStart"/>
            <w:r w:rsidRPr="00C7525D">
              <w:rPr>
                <w:rFonts w:ascii="Times New Roman" w:hAnsi="Times New Roman" w:cs="Times New Roman"/>
                <w:sz w:val="20"/>
                <w:szCs w:val="20"/>
              </w:rPr>
              <w:t>A</w:t>
            </w:r>
            <w:proofErr w:type="gramEnd"/>
            <w:r w:rsidRPr="00C7525D">
              <w:rPr>
                <w:rFonts w:ascii="Times New Roman" w:hAnsi="Times New Roman" w:cs="Times New Roman"/>
                <w:sz w:val="20"/>
                <w:szCs w:val="20"/>
                <w:lang w:val="ru-RU"/>
              </w:rPr>
              <w:t xml:space="preserve">В-задержки, наличие повторного, поискового </w:t>
            </w:r>
            <w:r w:rsidRPr="00C7525D">
              <w:rPr>
                <w:rFonts w:ascii="Times New Roman" w:hAnsi="Times New Roman" w:cs="Times New Roman"/>
                <w:sz w:val="20"/>
                <w:szCs w:val="20"/>
              </w:rPr>
              <w:t>A</w:t>
            </w:r>
            <w:r w:rsidRPr="00C7525D">
              <w:rPr>
                <w:rFonts w:ascii="Times New Roman" w:hAnsi="Times New Roman" w:cs="Times New Roman"/>
                <w:sz w:val="20"/>
                <w:szCs w:val="20"/>
                <w:lang w:val="ru-RU"/>
              </w:rPr>
              <w:t xml:space="preserve">В-гистерезиса и отрицательного для обеспечения постоянной желудочковой стимуляции. Наличие программируемого ночного ритма стимуляции. Функция автоматического контроля электродов: наличие подпорогового измерения импеданса электродов не реже, чем через каждые 30 </w:t>
            </w:r>
            <w:proofErr w:type="gramStart"/>
            <w:r w:rsidRPr="00C7525D">
              <w:rPr>
                <w:rFonts w:ascii="Times New Roman" w:hAnsi="Times New Roman" w:cs="Times New Roman"/>
                <w:sz w:val="20"/>
                <w:szCs w:val="20"/>
                <w:lang w:val="ru-RU"/>
              </w:rPr>
              <w:t>с</w:t>
            </w:r>
            <w:proofErr w:type="gramEnd"/>
            <w:r w:rsidRPr="00C7525D">
              <w:rPr>
                <w:rFonts w:ascii="Times New Roman" w:hAnsi="Times New Roman" w:cs="Times New Roman"/>
                <w:sz w:val="20"/>
                <w:szCs w:val="20"/>
                <w:lang w:val="ru-RU"/>
              </w:rPr>
              <w:t xml:space="preserve"> независимо </w:t>
            </w:r>
            <w:proofErr w:type="gramStart"/>
            <w:r w:rsidRPr="00C7525D">
              <w:rPr>
                <w:rFonts w:ascii="Times New Roman" w:hAnsi="Times New Roman" w:cs="Times New Roman"/>
                <w:sz w:val="20"/>
                <w:szCs w:val="20"/>
                <w:lang w:val="ru-RU"/>
              </w:rPr>
              <w:t>от</w:t>
            </w:r>
            <w:proofErr w:type="gramEnd"/>
            <w:r w:rsidRPr="00C7525D">
              <w:rPr>
                <w:rFonts w:ascii="Times New Roman" w:hAnsi="Times New Roman" w:cs="Times New Roman"/>
                <w:sz w:val="20"/>
                <w:szCs w:val="20"/>
                <w:lang w:val="ru-RU"/>
              </w:rPr>
              <w:t xml:space="preserve"> фазы собственного проведения или стимуляции. Функция автоматической проверки электродов: наличие - возможность автоматического изменения полярности детекции и стимуляции при выходе значений импеданса за рамки допустимых значений. Функция автоматической инициализации аппарата в момент имплантации: наличие, активация накопления статистики, выполнение автоматического определения полярности электрода. МРТ-совместимость без зон ограничения сканирования (</w:t>
            </w:r>
            <w:r w:rsidRPr="00C7525D">
              <w:rPr>
                <w:rFonts w:ascii="Times New Roman" w:hAnsi="Times New Roman" w:cs="Times New Roman"/>
                <w:sz w:val="20"/>
                <w:szCs w:val="20"/>
              </w:rPr>
              <w:t>Full</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Body</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Scan</w:t>
            </w:r>
            <w:r w:rsidRPr="00C7525D">
              <w:rPr>
                <w:rFonts w:ascii="Times New Roman" w:hAnsi="Times New Roman" w:cs="Times New Roman"/>
                <w:sz w:val="20"/>
                <w:szCs w:val="20"/>
                <w:lang w:val="ru-RU"/>
              </w:rPr>
              <w:t xml:space="preserve">) при условии использования в комбинации с МРТ-совместимыми электродами, а также соблюдении требуемых производителем условий проведения исследования. Возможность проведения процедуры неинвазивного ЭФИ. Возможность автоматической записи внутрисердечных электрограмм (ВЭГМ) в память ЭКС: не менее 4-х эпизодов длительностью до 10 с каждый. Проведение автоматических тестов определения чувствительности, порогов стимуляции и сопротивления по обоим каналам при контрольном осмотре пациента: наличие. Расчётный срок службы: более 12 лет при 50% стимуляции в режиме </w:t>
            </w:r>
            <w:r w:rsidRPr="00C7525D">
              <w:rPr>
                <w:rFonts w:ascii="Times New Roman" w:hAnsi="Times New Roman" w:cs="Times New Roman"/>
                <w:sz w:val="20"/>
                <w:szCs w:val="20"/>
              </w:rPr>
              <w:t>DDD</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 xml:space="preserve">) с базовой частотой не менее 60 имп/мин; амплитудой предсердного и желудочкового стимулов не менее </w:t>
            </w:r>
            <w:r w:rsidRPr="00C7525D">
              <w:rPr>
                <w:rFonts w:ascii="Times New Roman" w:hAnsi="Times New Roman" w:cs="Times New Roman"/>
                <w:sz w:val="20"/>
                <w:szCs w:val="20"/>
                <w:lang w:val="ru-RU"/>
              </w:rPr>
              <w:lastRenderedPageBreak/>
              <w:t>2,5</w:t>
            </w:r>
            <w:proofErr w:type="gramStart"/>
            <w:r w:rsidRPr="00C7525D">
              <w:rPr>
                <w:rFonts w:ascii="Times New Roman" w:hAnsi="Times New Roman" w:cs="Times New Roman"/>
                <w:sz w:val="20"/>
                <w:szCs w:val="20"/>
                <w:lang w:val="ru-RU"/>
              </w:rPr>
              <w:t xml:space="preserve"> В</w:t>
            </w:r>
            <w:proofErr w:type="gramEnd"/>
            <w:r w:rsidRPr="00C7525D">
              <w:rPr>
                <w:rFonts w:ascii="Times New Roman" w:hAnsi="Times New Roman" w:cs="Times New Roman"/>
                <w:sz w:val="20"/>
                <w:szCs w:val="20"/>
                <w:lang w:val="ru-RU"/>
              </w:rPr>
              <w:t>; длительностью импульса по обоим каналам не менее 0,4 мс; импедансом обоих электродов не более 500 Ом. Масса: не более 23,2 г. Толщина: не более 6,5 мм. Объём: не более 11 см3. Эндокардиальный МРТ-совместимый биполярный электрод активной фиксации. Материал изоляционного слоя - полиуретан. Максимальный диаметр электрода не более 5,9 Френч. Варианты длин электрода, 45, 53 и 60 см. Стероид - дексаметазона ацетат (содержится в резервуаре для постепенного высвобождения). Межполюсное расстояние не более 10 мм. Тип спирали выдвигаемая/ретрактируемая спираль, электрически активная. Длина выдвижения спирали не более 1.8 мм, материал спирали иридиевый сплав, фрактальная поверхность, площадь не менее 4.5 мм². Наличие рентгеновской метки положения спирали. Рекомендуемый интродьюсер не более 6 Френч.</w:t>
            </w:r>
            <w:r w:rsidRPr="00C7525D">
              <w:rPr>
                <w:rFonts w:ascii="Times New Roman" w:hAnsi="Times New Roman" w:cs="Times New Roman"/>
                <w:sz w:val="20"/>
                <w:szCs w:val="20"/>
                <w:lang w:val="ru-RU"/>
              </w:rPr>
              <w:br/>
              <w:t xml:space="preserve">Стандартная комплектация состоит </w:t>
            </w:r>
            <w:proofErr w:type="gramStart"/>
            <w:r w:rsidRPr="00C7525D">
              <w:rPr>
                <w:rFonts w:ascii="Times New Roman" w:hAnsi="Times New Roman" w:cs="Times New Roman"/>
                <w:sz w:val="20"/>
                <w:szCs w:val="20"/>
                <w:lang w:val="ru-RU"/>
              </w:rPr>
              <w:t>из</w:t>
            </w:r>
            <w:proofErr w:type="gramEnd"/>
            <w:r w:rsidRPr="00C7525D">
              <w:rPr>
                <w:rFonts w:ascii="Times New Roman" w:hAnsi="Times New Roman" w:cs="Times New Roman"/>
                <w:sz w:val="20"/>
                <w:szCs w:val="20"/>
                <w:lang w:val="ru-RU"/>
              </w:rPr>
              <w:t xml:space="preserve"> (при поставке в комплектах):</w:t>
            </w:r>
            <w:r w:rsidRPr="00C7525D">
              <w:rPr>
                <w:rFonts w:ascii="Times New Roman" w:hAnsi="Times New Roman" w:cs="Times New Roman"/>
                <w:sz w:val="20"/>
                <w:szCs w:val="20"/>
                <w:lang w:val="ru-RU"/>
              </w:rPr>
              <w:br/>
              <w:t>1. Электрокардиостимулятор МРТ-совместимый, двухкамерный – 1 шт.</w:t>
            </w:r>
            <w:r w:rsidRPr="00C7525D">
              <w:rPr>
                <w:rFonts w:ascii="Times New Roman" w:hAnsi="Times New Roman" w:cs="Times New Roman"/>
                <w:sz w:val="20"/>
                <w:szCs w:val="20"/>
                <w:lang w:val="ru-RU"/>
              </w:rPr>
              <w:br/>
              <w:t>2. Эндокардиальные МРТ-совместимые электроды, активной фиксации, диаметром не более 6 Френч – 2 шт.</w:t>
            </w:r>
            <w:r w:rsidRPr="00C7525D">
              <w:rPr>
                <w:rFonts w:ascii="Times New Roman" w:hAnsi="Times New Roman" w:cs="Times New Roman"/>
                <w:sz w:val="20"/>
                <w:szCs w:val="20"/>
                <w:lang w:val="ru-RU"/>
              </w:rPr>
              <w:br/>
              <w:t xml:space="preserve">3. </w:t>
            </w:r>
            <w:r w:rsidRPr="00C7525D">
              <w:rPr>
                <w:rFonts w:ascii="Times New Roman" w:hAnsi="Times New Roman" w:cs="Times New Roman"/>
                <w:sz w:val="20"/>
                <w:szCs w:val="20"/>
              </w:rPr>
              <w:t>Интродьюсер - 2 шт.</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Электрод для временных кардиостимуляторов</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Стерильная гибкая трубка с баллоном на конце, разработанная для доставки к сердцу временных задающих ритм импульсов; изделие может определять биоэлектрические сигналы сердца. Используется в области предсердия и/или желудочков и имеет электроды, которые обычно накладываются на желудочки и подключаются к внешнему электрокардиостимулятору, который генерирует электрические задающие ритм импульсы. Изделие может быть однополярным или биполярным и способствовать отображению электрокардиографических сигналов. Диаметр катетера не более 5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Рабочая длина не менее 110 см. Количество полюсов – два. Материал полюса – нерж</w:t>
            </w:r>
            <w:proofErr w:type="gramStart"/>
            <w:r w:rsidRPr="00C7525D">
              <w:rPr>
                <w:rFonts w:ascii="Times New Roman" w:hAnsi="Times New Roman" w:cs="Times New Roman"/>
                <w:sz w:val="20"/>
                <w:szCs w:val="20"/>
                <w:lang w:val="ru-RU"/>
              </w:rPr>
              <w:t>.с</w:t>
            </w:r>
            <w:proofErr w:type="gramEnd"/>
            <w:r w:rsidRPr="00C7525D">
              <w:rPr>
                <w:rFonts w:ascii="Times New Roman" w:hAnsi="Times New Roman" w:cs="Times New Roman"/>
                <w:sz w:val="20"/>
                <w:szCs w:val="20"/>
                <w:lang w:val="ru-RU"/>
              </w:rPr>
              <w:t xml:space="preserve">таль. Длина дистального полюса не менее 3 мм. Длина кольцевого полюса не менее 3 мм. Межполюсное расстояние (спейсинг) не более 10 мм. Изгиб дистальной части –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 xml:space="preserve">-образный. Диаметр баллона не более 9 мм. </w:t>
            </w:r>
            <w:r w:rsidRPr="00C7525D">
              <w:rPr>
                <w:rFonts w:ascii="Times New Roman" w:hAnsi="Times New Roman" w:cs="Times New Roman"/>
                <w:sz w:val="20"/>
                <w:szCs w:val="20"/>
              </w:rPr>
              <w:t>Коннектор: 2х2 мм. Предназначен для однократного применения.</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proofErr w:type="gramStart"/>
            <w:r w:rsidRPr="00C7525D">
              <w:rPr>
                <w:rFonts w:ascii="Times New Roman" w:hAnsi="Times New Roman" w:cs="Times New Roman"/>
                <w:b/>
                <w:sz w:val="20"/>
                <w:szCs w:val="20"/>
                <w:lang w:val="ru-RU"/>
              </w:rPr>
              <w:t>отделяемая</w:t>
            </w:r>
            <w:proofErr w:type="gramEnd"/>
            <w:r w:rsidRPr="00C7525D">
              <w:rPr>
                <w:rFonts w:ascii="Times New Roman" w:hAnsi="Times New Roman" w:cs="Times New Roman"/>
                <w:b/>
                <w:sz w:val="20"/>
                <w:szCs w:val="20"/>
                <w:lang w:val="ru-RU"/>
              </w:rPr>
              <w:t xml:space="preserve"> микроспираль для эмболизации аневризм</w:t>
            </w:r>
          </w:p>
        </w:tc>
        <w:tc>
          <w:tcPr>
            <w:tcW w:w="9313" w:type="dxa"/>
            <w:vAlign w:val="center"/>
          </w:tcPr>
          <w:p w:rsidR="00190FDC" w:rsidRPr="00C7525D" w:rsidRDefault="00190FDC" w:rsidP="00C7525D">
            <w:pPr>
              <w:rPr>
                <w:rFonts w:ascii="Times New Roman" w:hAnsi="Times New Roman" w:cs="Times New Roman"/>
                <w:sz w:val="20"/>
                <w:szCs w:val="20"/>
                <w:lang w:val="ru-RU"/>
              </w:rPr>
            </w:pPr>
            <w:proofErr w:type="gramStart"/>
            <w:r w:rsidRPr="00C7525D">
              <w:rPr>
                <w:rFonts w:ascii="Times New Roman" w:hAnsi="Times New Roman" w:cs="Times New Roman"/>
                <w:sz w:val="20"/>
                <w:szCs w:val="20"/>
                <w:lang w:val="ru-RU"/>
              </w:rPr>
              <w:t>Система отделяемых спиралей состоит из имплантируемой эмболизирующей спирали, изготовленной из сплава платины и вольфрама, которая прикрепляется к проксимальной гипотрубке из нержавеющей стали и дистальному доставляющему толкателю с рентгеноконтрастным дистальным маркером позиционирования и проксимальным флуоресцентным маркером.</w:t>
            </w:r>
            <w:proofErr w:type="gramEnd"/>
            <w:r w:rsidRPr="00C7525D">
              <w:rPr>
                <w:rFonts w:ascii="Times New Roman" w:hAnsi="Times New Roman" w:cs="Times New Roman"/>
                <w:sz w:val="20"/>
                <w:szCs w:val="20"/>
                <w:lang w:val="ru-RU"/>
              </w:rPr>
              <w:t xml:space="preserve"> Длина доставляющего толкателя спирали составляет 185 см. Доставляющий толкатель предназначен для использования с контроллером отсоединения.  Отсоединение спирали осуществляется с помощью контроллера отсоединения. Контроллер отсоединения поставляется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w:t>
            </w:r>
            <w:r w:rsidRPr="00C7525D">
              <w:rPr>
                <w:rFonts w:ascii="Times New Roman" w:hAnsi="Times New Roman" w:cs="Times New Roman"/>
                <w:sz w:val="20"/>
                <w:szCs w:val="20"/>
                <w:lang w:val="ru-RU"/>
              </w:rPr>
              <w:br/>
            </w:r>
            <w:proofErr w:type="gramStart"/>
            <w:r w:rsidRPr="00C7525D">
              <w:rPr>
                <w:rFonts w:ascii="Times New Roman" w:hAnsi="Times New Roman" w:cs="Times New Roman"/>
                <w:sz w:val="20"/>
                <w:szCs w:val="20"/>
                <w:lang w:val="ru-RU"/>
              </w:rPr>
              <w:t>Спираль  совместима с доставляющий микрокатетером с минимальным внутренним диаметром 0,0165 дюйма / 0,42 мм).</w:t>
            </w:r>
            <w:proofErr w:type="gramEnd"/>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 xml:space="preserve">Имеется 7 различных конфигураций спиралей:  Complex 10 Super Soft, Complex 10 Soft, Complex 10 Standart, Complex 18, Helical 10 Standart, Helical 10 Super Soft, Helical 10 Soft. </w:t>
            </w:r>
            <w:r w:rsidRPr="00C7525D">
              <w:rPr>
                <w:rFonts w:ascii="Times New Roman" w:hAnsi="Times New Roman" w:cs="Times New Roman"/>
                <w:sz w:val="20"/>
                <w:szCs w:val="20"/>
                <w:lang w:val="ru-RU"/>
              </w:rPr>
              <w:t>Диаметр спиралей: 1.0, 1.5, 2.0, 2.5, 3.0, 3.5, 4.0, 5, 6, 7, 8, 9, 10, 11, 12, 13, 14, 15, 16, 18, 20, 22, 24  мм. Длина спиралей: 1, 2, 3, 4, 5, 6, 7, 8, 9, 10, 11, 13, 15, 16, 17, 20, 23, 24, 27, 30, 34, 37, 40, 43, 47, 50, 55, 60, 65 см в зависимости от диаметра спиралей.</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Спираль для эмболизации аневризм</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Непокрытая платиновая трехмерная спираль, закрепленная на шасси из полипропилена. Шасси состоит из двух независимо закрепленных нитей и атравматичного полипропиленового шарика на дистальном конце. Крепление шасси на доставляющей системе должно позволять спирали свободно вращаться на </w:t>
            </w:r>
            <w:r w:rsidRPr="00C7525D">
              <w:rPr>
                <w:rFonts w:ascii="Times New Roman" w:hAnsi="Times New Roman" w:cs="Times New Roman"/>
                <w:sz w:val="20"/>
                <w:szCs w:val="20"/>
                <w:lang w:val="ru-RU"/>
              </w:rPr>
              <w:lastRenderedPageBreak/>
              <w:t xml:space="preserve">360° и отгибаться под углом 67° по отношению к доставляющей системе. Система доставки должна обеспечивать наилучшую установку и перепоцизионирование спирали, а также предотвращать эффект "отброса" доставляющего катетера. Система отделения спиралей - моментальная, механическая, активаторного типа, без использования электрических кабелей и батареек. Гидрофильное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покрытие. МРТ совместимы. Все размеры спиралей совместимы с катетером доставки 0.010". </w:t>
            </w:r>
            <w:r w:rsidRPr="00C7525D">
              <w:rPr>
                <w:rFonts w:ascii="Times New Roman" w:hAnsi="Times New Roman" w:cs="Times New Roman"/>
                <w:sz w:val="20"/>
                <w:szCs w:val="20"/>
              </w:rPr>
              <w:t>Диаметр (мм) 1.5, 2, 3, 4, 5, 6, 7, 8, 9, 10, 12, 14, 16, 18, 20, 22, 25, длина (см) 1, 2, 3, 4, 6, 8, 10, 12, 15, 20, 30, 40, 50. Размер по заявке конечного получателя.</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Микропроводник</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Микропроводник для нейро интервенции</w:t>
            </w:r>
            <w:r w:rsidRPr="00C7525D">
              <w:rPr>
                <w:rFonts w:ascii="Times New Roman" w:hAnsi="Times New Roman" w:cs="Times New Roman"/>
                <w:sz w:val="20"/>
                <w:szCs w:val="20"/>
                <w:lang w:val="ru-RU"/>
              </w:rPr>
              <w:br/>
              <w:t xml:space="preserve"> Диаметр: 0.010”, 0.014"</w:t>
            </w:r>
            <w:r w:rsidRPr="00C7525D">
              <w:rPr>
                <w:rFonts w:ascii="Times New Roman" w:hAnsi="Times New Roman" w:cs="Times New Roman"/>
                <w:sz w:val="20"/>
                <w:szCs w:val="20"/>
                <w:lang w:val="ru-RU"/>
              </w:rPr>
              <w:br/>
              <w:t xml:space="preserve"> Наличие длин: 200, 300 см.</w:t>
            </w:r>
            <w:r w:rsidRPr="00C7525D">
              <w:rPr>
                <w:rFonts w:ascii="Times New Roman" w:hAnsi="Times New Roman" w:cs="Times New Roman"/>
                <w:sz w:val="20"/>
                <w:szCs w:val="20"/>
                <w:lang w:val="ru-RU"/>
              </w:rPr>
              <w:br/>
              <w:t xml:space="preserve"> Длина рентгенконтрастной части: 3 см, 5 см.</w:t>
            </w:r>
            <w:r w:rsidRPr="00C7525D">
              <w:rPr>
                <w:rFonts w:ascii="Times New Roman" w:hAnsi="Times New Roman" w:cs="Times New Roman"/>
                <w:sz w:val="20"/>
                <w:szCs w:val="20"/>
                <w:lang w:val="ru-RU"/>
              </w:rPr>
              <w:br/>
              <w:t xml:space="preserve"> Материал сердечника: сталь.</w:t>
            </w:r>
            <w:r w:rsidRPr="00C7525D">
              <w:rPr>
                <w:rFonts w:ascii="Times New Roman" w:hAnsi="Times New Roman" w:cs="Times New Roman"/>
                <w:sz w:val="20"/>
                <w:szCs w:val="20"/>
                <w:lang w:val="ru-RU"/>
              </w:rPr>
              <w:br/>
              <w:t xml:space="preserve"> Наличие технологии </w:t>
            </w:r>
            <w:r w:rsidRPr="00C7525D">
              <w:rPr>
                <w:rFonts w:ascii="Times New Roman" w:hAnsi="Times New Roman" w:cs="Times New Roman"/>
                <w:sz w:val="20"/>
                <w:szCs w:val="20"/>
              </w:rPr>
              <w:t>dabble</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coil</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 xml:space="preserve"> Тип сердечника: конический.</w:t>
            </w:r>
            <w:r w:rsidRPr="00C7525D">
              <w:rPr>
                <w:rFonts w:ascii="Times New Roman" w:hAnsi="Times New Roman" w:cs="Times New Roman"/>
                <w:sz w:val="20"/>
                <w:szCs w:val="20"/>
                <w:lang w:val="ru-RU"/>
              </w:rPr>
              <w:br/>
              <w:t xml:space="preserve"> Длина оплетки: 9.5 см, 30 см</w:t>
            </w:r>
            <w:r w:rsidRPr="00C7525D">
              <w:rPr>
                <w:rFonts w:ascii="Times New Roman" w:hAnsi="Times New Roman" w:cs="Times New Roman"/>
                <w:sz w:val="20"/>
                <w:szCs w:val="20"/>
                <w:lang w:val="ru-RU"/>
              </w:rPr>
              <w:br/>
              <w:t xml:space="preserve"> Варианты дистального кончика: наличие прямого, микрошейпинг 90°</w:t>
            </w:r>
            <w:r w:rsidRPr="00C7525D">
              <w:rPr>
                <w:rFonts w:ascii="Times New Roman" w:hAnsi="Times New Roman" w:cs="Times New Roman"/>
                <w:sz w:val="20"/>
                <w:szCs w:val="20"/>
                <w:lang w:val="ru-RU"/>
              </w:rPr>
              <w:br/>
              <w:t xml:space="preserve"> Варианты покрытия дистальной части: гидрофильное </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не менее 170 см).</w:t>
            </w:r>
            <w:r w:rsidRPr="00C7525D">
              <w:rPr>
                <w:rFonts w:ascii="Times New Roman" w:hAnsi="Times New Roman" w:cs="Times New Roman"/>
                <w:sz w:val="20"/>
                <w:szCs w:val="20"/>
                <w:lang w:val="ru-RU"/>
              </w:rPr>
              <w:br/>
              <w:t xml:space="preserve"> Покрытие проксимальной части: при длине 300 см -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 xml:space="preserve"> Возможность удлинения не менее 165 см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Нейроваскулярный проводник гидрофильный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Гидрофильный проводник 0.014" со стержнем из стали для использования с катетерами, движимыми по проводнику. Крутящий момент 1:1. Платиновая спиральная намотка на дистальных 5 см. Гибкость кончика – высокая. Кончик максимально атравматичный и рентгеноконтрастный.  Угол наклона кончика – изменяемый. Длина 205 см. </w:t>
            </w:r>
            <w:r w:rsidRPr="00C7525D">
              <w:rPr>
                <w:rFonts w:ascii="Times New Roman" w:hAnsi="Times New Roman" w:cs="Times New Roman"/>
                <w:sz w:val="20"/>
                <w:szCs w:val="20"/>
              </w:rPr>
              <w:t>Проксимальный конец 0.014" не гидрофильный.</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Контроллер отсоединения спиралей</w:t>
            </w:r>
          </w:p>
        </w:tc>
        <w:tc>
          <w:tcPr>
            <w:tcW w:w="9313" w:type="dxa"/>
            <w:vAlign w:val="center"/>
          </w:tcPr>
          <w:p w:rsidR="00190FDC" w:rsidRPr="00C7525D" w:rsidRDefault="00190FDC" w:rsidP="00C7525D">
            <w:pPr>
              <w:spacing w:after="240"/>
              <w:rPr>
                <w:rFonts w:ascii="Times New Roman" w:hAnsi="Times New Roman" w:cs="Times New Roman"/>
                <w:sz w:val="20"/>
                <w:szCs w:val="20"/>
              </w:rPr>
            </w:pPr>
            <w:r w:rsidRPr="00C7525D">
              <w:rPr>
                <w:rFonts w:ascii="Times New Roman" w:hAnsi="Times New Roman" w:cs="Times New Roman"/>
                <w:sz w:val="20"/>
                <w:szCs w:val="20"/>
                <w:lang w:val="ru-RU"/>
              </w:rPr>
              <w:t xml:space="preserve">Контроллер отсоединения спиралей поставляется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 </w:t>
            </w:r>
            <w:r w:rsidRPr="00C7525D">
              <w:rPr>
                <w:rFonts w:ascii="Times New Roman" w:hAnsi="Times New Roman" w:cs="Times New Roman"/>
                <w:sz w:val="20"/>
                <w:szCs w:val="20"/>
              </w:rPr>
              <w:t xml:space="preserve">Предназначен для следующих модификаций спиралей: Complex 10 Super Soft, Complex 10 Soft, Complex 10 Standart, Complex 18, Helical 10 Standart, Helical 10 Super Soft, Helical 10 Soft. Диаметр спиралей: 1.0, 1.5, 2.0, 2.5, 3.0, 3.5, 4.0, 5, 6, 7, 8, 9, 10, 11, 12, 13, 14, 15, 16, 18, 20, 22, </w:t>
            </w:r>
            <w:proofErr w:type="gramStart"/>
            <w:r w:rsidRPr="00C7525D">
              <w:rPr>
                <w:rFonts w:ascii="Times New Roman" w:hAnsi="Times New Roman" w:cs="Times New Roman"/>
                <w:sz w:val="20"/>
                <w:szCs w:val="20"/>
              </w:rPr>
              <w:t>24  мм</w:t>
            </w:r>
            <w:proofErr w:type="gramEnd"/>
            <w:r w:rsidRPr="00C7525D">
              <w:rPr>
                <w:rFonts w:ascii="Times New Roman" w:hAnsi="Times New Roman" w:cs="Times New Roman"/>
                <w:sz w:val="20"/>
                <w:szCs w:val="20"/>
              </w:rPr>
              <w:t>. Длина спиралей: 1, 2, 3, 4, 5, 6, 7, 8, 9, 10, 11, 13, 15, 16, 17, 20, 23, 24, 27, 30, 34, 37, 40, 43, 47, 50, 55, 60, 65 см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окклюзионный двухпросветный балонный катетер</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Ремоделирующий сверхмягкий двухпросветный баллон низкого давления для дистальных церебральных сосудов. </w:t>
            </w:r>
            <w:r w:rsidRPr="00C7525D">
              <w:rPr>
                <w:rFonts w:ascii="Times New Roman" w:hAnsi="Times New Roman" w:cs="Times New Roman"/>
                <w:sz w:val="20"/>
                <w:szCs w:val="20"/>
                <w:lang w:val="ru-RU"/>
              </w:rPr>
              <w:br/>
              <w:t xml:space="preserve">Баллонные катетеры с двойным просветом— </w:t>
            </w:r>
            <w:proofErr w:type="gramStart"/>
            <w:r w:rsidRPr="00C7525D">
              <w:rPr>
                <w:rFonts w:ascii="Times New Roman" w:hAnsi="Times New Roman" w:cs="Times New Roman"/>
                <w:sz w:val="20"/>
                <w:szCs w:val="20"/>
                <w:lang w:val="ru-RU"/>
              </w:rPr>
              <w:t>эт</w:t>
            </w:r>
            <w:proofErr w:type="gramEnd"/>
            <w:r w:rsidRPr="00C7525D">
              <w:rPr>
                <w:rFonts w:ascii="Times New Roman" w:hAnsi="Times New Roman" w:cs="Times New Roman"/>
                <w:sz w:val="20"/>
                <w:szCs w:val="20"/>
                <w:lang w:val="ru-RU"/>
              </w:rPr>
              <w:t xml:space="preserve">о баллонные катетеры, снабженные внутренним просветом для проводника, а также отдельным просветом для накачивания и скачивания баллона. Накачивание и скачивание баллонных катетеров можно проводить при любом положении проводника. Гидрофильное </w:t>
            </w:r>
            <w:proofErr w:type="gramStart"/>
            <w:r w:rsidRPr="00C7525D">
              <w:rPr>
                <w:rFonts w:ascii="Times New Roman" w:hAnsi="Times New Roman" w:cs="Times New Roman"/>
                <w:sz w:val="20"/>
                <w:szCs w:val="20"/>
                <w:lang w:val="ru-RU"/>
              </w:rPr>
              <w:t>покрытие</w:t>
            </w:r>
            <w:proofErr w:type="gramEnd"/>
            <w:r w:rsidRPr="00C7525D">
              <w:rPr>
                <w:rFonts w:ascii="Times New Roman" w:hAnsi="Times New Roman" w:cs="Times New Roman"/>
                <w:sz w:val="20"/>
                <w:szCs w:val="20"/>
                <w:lang w:val="ru-RU"/>
              </w:rPr>
              <w:t xml:space="preserve"> как катетера, так и баллона, уменьшение гидрофильных характеристик баллона при его инфляции. Баллонные катетеры с двойным просветом имеют овальную форму. Конструкция катетера с высокой передачей вращательных и толкательных движений.  </w:t>
            </w:r>
            <w:r w:rsidRPr="00C7525D">
              <w:rPr>
                <w:rFonts w:ascii="Times New Roman" w:hAnsi="Times New Roman" w:cs="Times New Roman"/>
                <w:sz w:val="20"/>
                <w:szCs w:val="20"/>
              </w:rPr>
              <w:t>DMSO</w:t>
            </w:r>
            <w:r w:rsidRPr="00C7525D">
              <w:rPr>
                <w:rFonts w:ascii="Times New Roman" w:hAnsi="Times New Roman" w:cs="Times New Roman"/>
                <w:sz w:val="20"/>
                <w:szCs w:val="20"/>
                <w:lang w:val="ru-RU"/>
              </w:rPr>
              <w:t xml:space="preserve">-совместимость. Снабжены 3 рентгеноконтрастными маркерами, один из них позволяет визуализацию дистального конца катетера, два других маркера отмечают границы цилиндрической части баллона. Окклюзионные баллонные катетеры снабжены дистальным отверстием для удаления воздуха из баллона перед </w:t>
            </w:r>
            <w:r w:rsidRPr="00C7525D">
              <w:rPr>
                <w:rFonts w:ascii="Times New Roman" w:hAnsi="Times New Roman" w:cs="Times New Roman"/>
                <w:sz w:val="20"/>
                <w:szCs w:val="20"/>
                <w:lang w:val="ru-RU"/>
              </w:rPr>
              <w:lastRenderedPageBreak/>
              <w:t>использованием.  Длина катетера 160 см. Максимальный диаметр баллона 6 мм, длина 7,9,10,12, 15, 20 и 30 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Катетер баллонный</w:t>
            </w:r>
            <w:r w:rsidRPr="00C7525D">
              <w:rPr>
                <w:rFonts w:ascii="Times New Roman" w:hAnsi="Times New Roman" w:cs="Times New Roman"/>
                <w:b/>
                <w:sz w:val="20"/>
                <w:szCs w:val="20"/>
              </w:rPr>
              <w:br/>
              <w:t>оклюзионный</w:t>
            </w:r>
          </w:p>
        </w:tc>
        <w:tc>
          <w:tcPr>
            <w:tcW w:w="9313" w:type="dxa"/>
            <w:vAlign w:val="center"/>
          </w:tcPr>
          <w:p w:rsidR="00190FDC" w:rsidRPr="00C7525D" w:rsidRDefault="00190FDC" w:rsidP="00C7525D">
            <w:pPr>
              <w:rPr>
                <w:rFonts w:ascii="Times New Roman" w:hAnsi="Times New Roman" w:cs="Times New Roman"/>
                <w:sz w:val="20"/>
                <w:szCs w:val="20"/>
                <w:lang w:val="ru-RU"/>
              </w:rPr>
            </w:pPr>
            <w:proofErr w:type="gramStart"/>
            <w:r w:rsidRPr="00C7525D">
              <w:rPr>
                <w:rFonts w:ascii="Times New Roman" w:hAnsi="Times New Roman" w:cs="Times New Roman"/>
                <w:sz w:val="20"/>
                <w:szCs w:val="20"/>
                <w:lang w:val="ru-RU"/>
              </w:rPr>
              <w:t>Баллонный катетер мягкой и сверхмягкой конфигураций для временной окклюзии при нейрососудистых процедурах, внутренний диаметр - 0.0103".</w:t>
            </w:r>
            <w:proofErr w:type="gramEnd"/>
            <w:r w:rsidRPr="00C7525D">
              <w:rPr>
                <w:rFonts w:ascii="Times New Roman" w:hAnsi="Times New Roman" w:cs="Times New Roman"/>
                <w:sz w:val="20"/>
                <w:szCs w:val="20"/>
                <w:lang w:val="ru-RU"/>
              </w:rPr>
              <w:t xml:space="preserve"> Баллоны смонтированы на катетере длиной 150 мм. Совместимость всех конфигураций с проводником 0.010", который должен поставляться в комплекте, проводник также используется в процессе индефляции баллона. Один проводник может использоваться и для навигации, и для окклюзии системы. Мягкий баллон для боковых аневризм диаметром 3.0, 4.0, 5.0 мм, длиной 10.0, 15.0, 20.0, 30.0 мм, кончиком катетера 4 мм, проксимальным профилем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дистальным профилем 2.2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Сверхмягкий баллон для аневризм сложной локации, диаметром 3.0, 4.0, 7.0 мм, длиной 7.0, 15.0, 20.0 мм, кончиком катетера 2 мм, проксимальным профилем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дистальным профилем 2.2-3.0</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Размер по заявке конечного получателя.</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Микрокатетер нейроваскулярный</w:t>
            </w:r>
          </w:p>
        </w:tc>
        <w:tc>
          <w:tcPr>
            <w:tcW w:w="9313" w:type="dxa"/>
            <w:vAlign w:val="center"/>
          </w:tcPr>
          <w:p w:rsidR="00190FDC" w:rsidRPr="00C7525D" w:rsidRDefault="00190FDC" w:rsidP="00C7525D">
            <w:pPr>
              <w:rPr>
                <w:rFonts w:ascii="Times New Roman" w:hAnsi="Times New Roman" w:cs="Times New Roman"/>
                <w:sz w:val="20"/>
                <w:szCs w:val="20"/>
                <w:lang w:val="ru-RU"/>
              </w:rPr>
            </w:pPr>
            <w:proofErr w:type="gramStart"/>
            <w:r w:rsidRPr="00C7525D">
              <w:rPr>
                <w:rFonts w:ascii="Times New Roman" w:hAnsi="Times New Roman" w:cs="Times New Roman"/>
                <w:sz w:val="20"/>
                <w:szCs w:val="20"/>
                <w:lang w:val="ru-RU"/>
              </w:rPr>
              <w:t>Армированные</w:t>
            </w:r>
            <w:proofErr w:type="gramEnd"/>
            <w:r w:rsidRPr="00C7525D">
              <w:rPr>
                <w:rFonts w:ascii="Times New Roman" w:hAnsi="Times New Roman" w:cs="Times New Roman"/>
                <w:sz w:val="20"/>
                <w:szCs w:val="20"/>
                <w:lang w:val="ru-RU"/>
              </w:rPr>
              <w:t xml:space="preserve"> микрокатетеры с простым просветом потока, обладают постепенно возрастающей гибкостью и жесткой проксимальной частью, что обеспечивает оптимальный контроль и облегчает маневрирование в кровеносной системе. Они используются с проводником для облегчения их продвижения в сосудистой сети. </w:t>
            </w:r>
            <w:proofErr w:type="gramStart"/>
            <w:r w:rsidRPr="00C7525D">
              <w:rPr>
                <w:rFonts w:ascii="Times New Roman" w:hAnsi="Times New Roman" w:cs="Times New Roman"/>
                <w:sz w:val="20"/>
                <w:szCs w:val="20"/>
                <w:lang w:val="ru-RU"/>
              </w:rPr>
              <w:t>Микрокатетеры оснащены двумя рентгеноконтрастными дистальными маркерами для обеспечения рентгеноскопического контроля.</w:t>
            </w:r>
            <w:proofErr w:type="gramEnd"/>
            <w:r w:rsidRPr="00C7525D">
              <w:rPr>
                <w:rFonts w:ascii="Times New Roman" w:hAnsi="Times New Roman" w:cs="Times New Roman"/>
                <w:sz w:val="20"/>
                <w:szCs w:val="20"/>
                <w:lang w:val="ru-RU"/>
              </w:rPr>
              <w:t xml:space="preserve"> Микрокатетеры имеют гидрофильное покрытие. </w:t>
            </w:r>
            <w:r w:rsidRPr="00C7525D">
              <w:rPr>
                <w:rFonts w:ascii="Times New Roman" w:hAnsi="Times New Roman" w:cs="Times New Roman"/>
                <w:sz w:val="20"/>
                <w:szCs w:val="20"/>
              </w:rPr>
              <w:t>C</w:t>
            </w:r>
            <w:r w:rsidRPr="00C7525D">
              <w:rPr>
                <w:rFonts w:ascii="Times New Roman" w:hAnsi="Times New Roman" w:cs="Times New Roman"/>
                <w:sz w:val="20"/>
                <w:szCs w:val="20"/>
                <w:lang w:val="ru-RU"/>
              </w:rPr>
              <w:t xml:space="preserve">овместимы с ДМСО (диметилсульфоксид). Обеспечивается 4 переходными зонами гибкости и гидрофильным покрытием, </w:t>
            </w:r>
            <w:proofErr w:type="gramStart"/>
            <w:r w:rsidRPr="00C7525D">
              <w:rPr>
                <w:rFonts w:ascii="Times New Roman" w:hAnsi="Times New Roman" w:cs="Times New Roman"/>
                <w:sz w:val="20"/>
                <w:szCs w:val="20"/>
                <w:lang w:val="ru-RU"/>
              </w:rPr>
              <w:t>улучшена</w:t>
            </w:r>
            <w:proofErr w:type="gramEnd"/>
            <w:r w:rsidRPr="00C7525D">
              <w:rPr>
                <w:rFonts w:ascii="Times New Roman" w:hAnsi="Times New Roman" w:cs="Times New Roman"/>
                <w:sz w:val="20"/>
                <w:szCs w:val="20"/>
                <w:lang w:val="ru-RU"/>
              </w:rPr>
              <w:t xml:space="preserve"> за счет поддержки катушки и 8 плоских нитиноловых проводов и 2 золотых маркера на 3-х см дистальном конце. Имеет две модификации: прямой и </w:t>
            </w:r>
            <w:proofErr w:type="gramStart"/>
            <w:r w:rsidRPr="00C7525D">
              <w:rPr>
                <w:rFonts w:ascii="Times New Roman" w:hAnsi="Times New Roman" w:cs="Times New Roman"/>
                <w:sz w:val="20"/>
                <w:szCs w:val="20"/>
                <w:lang w:val="ru-RU"/>
              </w:rPr>
              <w:t>формируемый</w:t>
            </w:r>
            <w:proofErr w:type="gramEnd"/>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lang w:val="ru-RU"/>
              </w:rPr>
              <w:br/>
              <w:t>Длина: 160 см.</w:t>
            </w:r>
            <w:r w:rsidRPr="00C7525D">
              <w:rPr>
                <w:rFonts w:ascii="Times New Roman" w:hAnsi="Times New Roman" w:cs="Times New Roman"/>
                <w:sz w:val="20"/>
                <w:szCs w:val="20"/>
                <w:lang w:val="ru-RU"/>
              </w:rPr>
              <w:br/>
              <w:t>Внутренний диаметр: 017".</w:t>
            </w:r>
            <w:r w:rsidRPr="00C7525D">
              <w:rPr>
                <w:rFonts w:ascii="Times New Roman" w:hAnsi="Times New Roman" w:cs="Times New Roman"/>
                <w:sz w:val="20"/>
                <w:szCs w:val="20"/>
                <w:lang w:val="ru-RU"/>
              </w:rPr>
              <w:br/>
              <w:t xml:space="preserve">Внешний диаметр дистального конца: 2,2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br/>
              <w:t xml:space="preserve">Внешний диаметр проксимального конца: 2,5 </w:t>
            </w:r>
            <w:r w:rsidRPr="00C7525D">
              <w:rPr>
                <w:rFonts w:ascii="Times New Roman" w:hAnsi="Times New Roman" w:cs="Times New Roman"/>
                <w:sz w:val="20"/>
                <w:szCs w:val="20"/>
              </w:rPr>
              <w:t>F</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Микрокатетер нейроваскулярный универсальный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Микрокатетеры имеют прогрессивный (переменный) шаг армирования по всей длине, обеспечивающий общую устойчивость к скручиванию, что в сочетании с высокой гибкостью и новым гидрофильным покрытием гарантирует их исключительную доставляемость.</w:t>
            </w:r>
            <w:r w:rsidRPr="00C7525D">
              <w:rPr>
                <w:rFonts w:ascii="Times New Roman" w:hAnsi="Times New Roman" w:cs="Times New Roman"/>
                <w:sz w:val="20"/>
                <w:szCs w:val="20"/>
                <w:lang w:val="ru-RU"/>
              </w:rPr>
              <w:br/>
              <w:t>Внутренняя поверхность катетера покрыта тефлоном, для уменьшения трения. Прозрачная проксимальная часть катетеров дает возможность визуально контролировать прохождение спиралей, наличие пузырьков воздуха или</w:t>
            </w:r>
            <w:r w:rsidRPr="00C7525D">
              <w:rPr>
                <w:rFonts w:ascii="Times New Roman" w:hAnsi="Times New Roman" w:cs="Times New Roman"/>
                <w:sz w:val="20"/>
                <w:szCs w:val="20"/>
                <w:lang w:val="ru-RU"/>
              </w:rPr>
              <w:br/>
              <w:t>рефлюкса крови. Микрокатетер имеет три модификации кончика: прямой (</w:t>
            </w:r>
            <w:r w:rsidRPr="00C7525D">
              <w:rPr>
                <w:rFonts w:ascii="Times New Roman" w:hAnsi="Times New Roman" w:cs="Times New Roman"/>
                <w:sz w:val="20"/>
                <w:szCs w:val="20"/>
              </w:rPr>
              <w:t>D</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Cobra</w:t>
            </w:r>
            <w:r w:rsidRPr="00C7525D">
              <w:rPr>
                <w:rFonts w:ascii="Times New Roman" w:hAnsi="Times New Roman" w:cs="Times New Roman"/>
                <w:sz w:val="20"/>
                <w:szCs w:val="20"/>
                <w:lang w:val="ru-RU"/>
              </w:rPr>
              <w:t xml:space="preserve"> и многоцелевой (</w:t>
            </w:r>
            <w:r w:rsidRPr="00C7525D">
              <w:rPr>
                <w:rFonts w:ascii="Times New Roman" w:hAnsi="Times New Roman" w:cs="Times New Roman"/>
                <w:sz w:val="20"/>
                <w:szCs w:val="20"/>
              </w:rPr>
              <w:t>MP</w:t>
            </w:r>
            <w:r w:rsidRPr="00C7525D">
              <w:rPr>
                <w:rFonts w:ascii="Times New Roman" w:hAnsi="Times New Roman" w:cs="Times New Roman"/>
                <w:sz w:val="20"/>
                <w:szCs w:val="20"/>
                <w:lang w:val="ru-RU"/>
              </w:rPr>
              <w:t xml:space="preserve">). Не совместим с </w:t>
            </w:r>
            <w:r w:rsidRPr="00C7525D">
              <w:rPr>
                <w:rFonts w:ascii="Times New Roman" w:hAnsi="Times New Roman" w:cs="Times New Roman"/>
                <w:sz w:val="20"/>
                <w:szCs w:val="20"/>
              </w:rPr>
              <w:t>DMSO</w:t>
            </w:r>
            <w:r w:rsidRPr="00C7525D">
              <w:rPr>
                <w:rFonts w:ascii="Times New Roman" w:hAnsi="Times New Roman" w:cs="Times New Roman"/>
                <w:sz w:val="20"/>
                <w:szCs w:val="20"/>
                <w:lang w:val="ru-RU"/>
              </w:rPr>
              <w:t xml:space="preserve">. </w:t>
            </w:r>
            <w:proofErr w:type="gramStart"/>
            <w:r w:rsidRPr="00C7525D">
              <w:rPr>
                <w:rFonts w:ascii="Times New Roman" w:hAnsi="Times New Roman" w:cs="Times New Roman"/>
                <w:sz w:val="20"/>
                <w:szCs w:val="20"/>
                <w:lang w:val="ru-RU"/>
              </w:rPr>
              <w:t>Оснащен</w:t>
            </w:r>
            <w:proofErr w:type="gramEnd"/>
            <w:r w:rsidRPr="00C7525D">
              <w:rPr>
                <w:rFonts w:ascii="Times New Roman" w:hAnsi="Times New Roman" w:cs="Times New Roman"/>
                <w:sz w:val="20"/>
                <w:szCs w:val="20"/>
                <w:lang w:val="ru-RU"/>
              </w:rPr>
              <w:t xml:space="preserve"> рентгенонепроницаемыми маркерами.</w:t>
            </w:r>
            <w:r w:rsidRPr="00C7525D">
              <w:rPr>
                <w:rFonts w:ascii="Times New Roman" w:hAnsi="Times New Roman" w:cs="Times New Roman"/>
                <w:sz w:val="20"/>
                <w:szCs w:val="20"/>
                <w:lang w:val="ru-RU"/>
              </w:rPr>
              <w:br/>
              <w:t>Длина: 135, 140, 155 см.</w:t>
            </w:r>
            <w:r w:rsidRPr="00C7525D">
              <w:rPr>
                <w:rFonts w:ascii="Times New Roman" w:hAnsi="Times New Roman" w:cs="Times New Roman"/>
                <w:sz w:val="20"/>
                <w:szCs w:val="20"/>
                <w:lang w:val="ru-RU"/>
              </w:rPr>
              <w:br/>
              <w:t>Внутренний диаметр: 017", 021", 024", 029", 032", 040".</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Микрокатетер нейроваскулярный</w:t>
            </w:r>
          </w:p>
        </w:tc>
        <w:tc>
          <w:tcPr>
            <w:tcW w:w="9313" w:type="dxa"/>
            <w:vAlign w:val="center"/>
          </w:tcPr>
          <w:p w:rsidR="00190FDC" w:rsidRPr="00C7525D" w:rsidRDefault="00190FDC" w:rsidP="00C7525D">
            <w:pPr>
              <w:rPr>
                <w:rFonts w:ascii="Times New Roman" w:hAnsi="Times New Roman" w:cs="Times New Roman"/>
                <w:sz w:val="20"/>
                <w:szCs w:val="20"/>
                <w:lang w:val="ru-RU"/>
              </w:rPr>
            </w:pPr>
            <w:proofErr w:type="gramStart"/>
            <w:r w:rsidRPr="00C7525D">
              <w:rPr>
                <w:rFonts w:ascii="Times New Roman" w:hAnsi="Times New Roman" w:cs="Times New Roman"/>
                <w:sz w:val="20"/>
                <w:szCs w:val="20"/>
                <w:lang w:val="ru-RU"/>
              </w:rPr>
              <w:t>"• Усиленный катетер, состоящий из 7 сегментов</w:t>
            </w:r>
            <w:r w:rsidRPr="00C7525D">
              <w:rPr>
                <w:rFonts w:ascii="Times New Roman" w:hAnsi="Times New Roman" w:cs="Times New Roman"/>
                <w:sz w:val="20"/>
                <w:szCs w:val="20"/>
                <w:lang w:val="ru-RU"/>
              </w:rPr>
              <w:br/>
              <w:t xml:space="preserve"> • Атравматично отполированная дистальная часть катетера</w:t>
            </w:r>
            <w:r w:rsidRPr="00C7525D">
              <w:rPr>
                <w:rFonts w:ascii="Times New Roman" w:hAnsi="Times New Roman" w:cs="Times New Roman"/>
                <w:sz w:val="20"/>
                <w:szCs w:val="20"/>
                <w:lang w:val="ru-RU"/>
              </w:rPr>
              <w:br/>
              <w:t xml:space="preserve"> • 2 платиновых маркера, позволяющих производить отсоединение спиралей в нужной части</w:t>
            </w:r>
            <w:r w:rsidRPr="00C7525D">
              <w:rPr>
                <w:rFonts w:ascii="Times New Roman" w:hAnsi="Times New Roman" w:cs="Times New Roman"/>
                <w:sz w:val="20"/>
                <w:szCs w:val="20"/>
                <w:lang w:val="ru-RU"/>
              </w:rPr>
              <w:br/>
              <w:t xml:space="preserve"> • Внешний диаметр 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внутренний 1,7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внутренний диаметр 0,017”; диаметр 2,5/2,0</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внутренний диаметр 0,021”; диаметр 3,1/2,6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внутренний диаметр 0,027”;</w:t>
            </w:r>
            <w:r w:rsidRPr="00C7525D">
              <w:rPr>
                <w:rFonts w:ascii="Times New Roman" w:hAnsi="Times New Roman" w:cs="Times New Roman"/>
                <w:sz w:val="20"/>
                <w:szCs w:val="20"/>
                <w:lang w:val="ru-RU"/>
              </w:rPr>
              <w:br/>
              <w:t xml:space="preserve"> • Общая длина 150 см</w:t>
            </w:r>
            <w:r w:rsidRPr="00C7525D">
              <w:rPr>
                <w:rFonts w:ascii="Times New Roman" w:hAnsi="Times New Roman" w:cs="Times New Roman"/>
                <w:sz w:val="20"/>
                <w:szCs w:val="20"/>
                <w:lang w:val="ru-RU"/>
              </w:rPr>
              <w:br/>
              <w:t xml:space="preserve"> • Доступен в двух видах: «обычный» и «экстра поддержка»"</w:t>
            </w:r>
            <w:proofErr w:type="gramEnd"/>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Микрокатетер для доставки спиралей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Микрокатетер, </w:t>
            </w:r>
            <w:proofErr w:type="gramStart"/>
            <w:r w:rsidRPr="00C7525D">
              <w:rPr>
                <w:rFonts w:ascii="Times New Roman" w:hAnsi="Times New Roman" w:cs="Times New Roman"/>
                <w:sz w:val="20"/>
                <w:szCs w:val="20"/>
                <w:lang w:val="ru-RU"/>
              </w:rPr>
              <w:t>движимый</w:t>
            </w:r>
            <w:proofErr w:type="gramEnd"/>
            <w:r w:rsidRPr="00C7525D">
              <w:rPr>
                <w:rFonts w:ascii="Times New Roman" w:hAnsi="Times New Roman" w:cs="Times New Roman"/>
                <w:sz w:val="20"/>
                <w:szCs w:val="20"/>
                <w:lang w:val="ru-RU"/>
              </w:rPr>
              <w:t xml:space="preserve"> по проводнику. Проксимальный конец катетера имеет стандартный люеровский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Катетер имеет несколько слоев: тефлоновый стержень, нитиноловый каркас, покрытие </w:t>
            </w:r>
            <w:r w:rsidRPr="00C7525D">
              <w:rPr>
                <w:rFonts w:ascii="Times New Roman" w:hAnsi="Times New Roman" w:cs="Times New Roman"/>
                <w:sz w:val="20"/>
                <w:szCs w:val="20"/>
              </w:rPr>
              <w:t>Pebax</w:t>
            </w:r>
            <w:r w:rsidRPr="00C7525D">
              <w:rPr>
                <w:rFonts w:ascii="Times New Roman" w:hAnsi="Times New Roman" w:cs="Times New Roman"/>
                <w:sz w:val="20"/>
                <w:szCs w:val="20"/>
                <w:lang w:val="ru-RU"/>
              </w:rPr>
              <w:t xml:space="preserve">, нейлоновая оболочка. </w:t>
            </w:r>
            <w:proofErr w:type="gramStart"/>
            <w:r w:rsidRPr="00C7525D">
              <w:rPr>
                <w:rFonts w:ascii="Times New Roman" w:hAnsi="Times New Roman" w:cs="Times New Roman"/>
                <w:sz w:val="20"/>
                <w:szCs w:val="20"/>
                <w:lang w:val="ru-RU"/>
              </w:rPr>
              <w:t>Предназначен</w:t>
            </w:r>
            <w:proofErr w:type="gramEnd"/>
            <w:r w:rsidRPr="00C7525D">
              <w:rPr>
                <w:rFonts w:ascii="Times New Roman" w:hAnsi="Times New Roman" w:cs="Times New Roman"/>
                <w:sz w:val="20"/>
                <w:szCs w:val="20"/>
                <w:lang w:val="ru-RU"/>
              </w:rPr>
              <w:t xml:space="preserve"> для доставки спиралей, рентгенконтрастных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в вариациях 2.1</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/1.7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/1.9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Совместим с проводником 0.014" и интродьюсером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Давление разрыва - 600 </w:t>
            </w:r>
            <w:r w:rsidRPr="00C7525D">
              <w:rPr>
                <w:rFonts w:ascii="Times New Roman" w:hAnsi="Times New Roman" w:cs="Times New Roman"/>
                <w:sz w:val="20"/>
                <w:szCs w:val="20"/>
              </w:rPr>
              <w:t>psi</w:t>
            </w:r>
            <w:r w:rsidRPr="00C7525D">
              <w:rPr>
                <w:rFonts w:ascii="Times New Roman" w:hAnsi="Times New Roman" w:cs="Times New Roman"/>
                <w:sz w:val="20"/>
                <w:szCs w:val="20"/>
                <w:lang w:val="ru-RU"/>
              </w:rPr>
              <w:t>. Кончик катетера прямой, 90° с длиной кончика 5.0 мм, 45° с длиной кончика 2.5 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Микрокатетер для доставки стента</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Микрокатетер </w:t>
            </w:r>
            <w:proofErr w:type="gramStart"/>
            <w:r w:rsidRPr="00C7525D">
              <w:rPr>
                <w:rFonts w:ascii="Times New Roman" w:hAnsi="Times New Roman" w:cs="Times New Roman"/>
                <w:sz w:val="20"/>
                <w:szCs w:val="20"/>
                <w:lang w:val="ru-RU"/>
              </w:rPr>
              <w:t>движимый</w:t>
            </w:r>
            <w:proofErr w:type="gramEnd"/>
            <w:r w:rsidRPr="00C7525D">
              <w:rPr>
                <w:rFonts w:ascii="Times New Roman" w:hAnsi="Times New Roman" w:cs="Times New Roman"/>
                <w:sz w:val="20"/>
                <w:szCs w:val="20"/>
                <w:lang w:val="ru-RU"/>
              </w:rPr>
              <w:t xml:space="preserve"> по проводнику. Проксимальный конец катетера имеет стандартный люеровский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состоит из нескольких слоев: тефлоновый стержень, нитиноловый каркас, покрытие </w:t>
            </w:r>
            <w:r w:rsidRPr="00C7525D">
              <w:rPr>
                <w:rFonts w:ascii="Times New Roman" w:hAnsi="Times New Roman" w:cs="Times New Roman"/>
                <w:sz w:val="20"/>
                <w:szCs w:val="20"/>
              </w:rPr>
              <w:t>Pebax</w:t>
            </w:r>
            <w:r w:rsidRPr="00C7525D">
              <w:rPr>
                <w:rFonts w:ascii="Times New Roman" w:hAnsi="Times New Roman" w:cs="Times New Roman"/>
                <w:sz w:val="20"/>
                <w:szCs w:val="20"/>
                <w:lang w:val="ru-RU"/>
              </w:rPr>
              <w:t xml:space="preserve">, нейлоновая оболочка. </w:t>
            </w:r>
            <w:proofErr w:type="gramStart"/>
            <w:r w:rsidRPr="00C7525D">
              <w:rPr>
                <w:rFonts w:ascii="Times New Roman" w:hAnsi="Times New Roman" w:cs="Times New Roman"/>
                <w:sz w:val="20"/>
                <w:szCs w:val="20"/>
                <w:lang w:val="ru-RU"/>
              </w:rPr>
              <w:t>Предназначен</w:t>
            </w:r>
            <w:proofErr w:type="gramEnd"/>
            <w:r w:rsidRPr="00C7525D">
              <w:rPr>
                <w:rFonts w:ascii="Times New Roman" w:hAnsi="Times New Roman" w:cs="Times New Roman"/>
                <w:sz w:val="20"/>
                <w:szCs w:val="20"/>
                <w:lang w:val="ru-RU"/>
              </w:rPr>
              <w:t xml:space="preserve"> для доставки спиралей, рентгенконтрастных веществ и других терапевтических агентов. Полностью совместим с ДМСО. Длина рабочей части 145 см, 153 см. Крутящий момент 1:1. Внутренний диаметр проксимального конца и дистального конца катетера 0.015", 0.017", 0.021", 0.027", </w:t>
            </w:r>
            <w:proofErr w:type="gramStart"/>
            <w:r w:rsidRPr="00C7525D">
              <w:rPr>
                <w:rFonts w:ascii="Times New Roman" w:hAnsi="Times New Roman" w:cs="Times New Roman"/>
                <w:sz w:val="20"/>
                <w:szCs w:val="20"/>
                <w:lang w:val="ru-RU"/>
              </w:rPr>
              <w:t>совместимые</w:t>
            </w:r>
            <w:proofErr w:type="gramEnd"/>
            <w:r w:rsidRPr="00C7525D">
              <w:rPr>
                <w:rFonts w:ascii="Times New Roman" w:hAnsi="Times New Roman" w:cs="Times New Roman"/>
                <w:sz w:val="20"/>
                <w:szCs w:val="20"/>
                <w:lang w:val="ru-RU"/>
              </w:rPr>
              <w:t xml:space="preserve"> с проводниками не более 0.012", 0.014", 0.018", 0.021" соответственно и интродьюсером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Давление разрыва - 600 psi. Размеры по заказу конечного получателя.</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Каротидный стент</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Самораскрывающийся каротидный стент с устойчивой защитой от тромбоэмболии, двухслойная сетчатая конструкция </w:t>
            </w:r>
            <w:r w:rsidRPr="00C7525D">
              <w:rPr>
                <w:rFonts w:ascii="Times New Roman" w:hAnsi="Times New Roman" w:cs="Times New Roman"/>
                <w:sz w:val="20"/>
                <w:szCs w:val="20"/>
                <w:lang w:val="ru-RU"/>
              </w:rPr>
              <w:br/>
              <w:t xml:space="preserve"> • Совместим с микрокатетерами 0,014”</w:t>
            </w:r>
            <w:r w:rsidRPr="00C7525D">
              <w:rPr>
                <w:rFonts w:ascii="Times New Roman" w:hAnsi="Times New Roman" w:cs="Times New Roman"/>
                <w:sz w:val="20"/>
                <w:szCs w:val="20"/>
                <w:lang w:val="ru-RU"/>
              </w:rPr>
              <w:br/>
              <w:t xml:space="preserve"> • Диаметр стента от 5 мм до 10 мм</w:t>
            </w:r>
            <w:r w:rsidRPr="00C7525D">
              <w:rPr>
                <w:rFonts w:ascii="Times New Roman" w:hAnsi="Times New Roman" w:cs="Times New Roman"/>
                <w:sz w:val="20"/>
                <w:szCs w:val="20"/>
                <w:lang w:val="ru-RU"/>
              </w:rPr>
              <w:br/>
              <w:t xml:space="preserve"> • Профиль – 1,67 мм</w:t>
            </w:r>
            <w:r w:rsidRPr="00C7525D">
              <w:rPr>
                <w:rFonts w:ascii="Times New Roman" w:hAnsi="Times New Roman" w:cs="Times New Roman"/>
                <w:sz w:val="20"/>
                <w:szCs w:val="20"/>
                <w:lang w:val="ru-RU"/>
              </w:rPr>
              <w:br/>
              <w:t xml:space="preserve"> • Площадь открытой ячейки около 0.3 мм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br/>
              <w:t xml:space="preserve"> • Рабочая длина – 16 - 40 мм</w:t>
            </w:r>
            <w:r w:rsidRPr="00C7525D">
              <w:rPr>
                <w:rFonts w:ascii="Times New Roman" w:hAnsi="Times New Roman" w:cs="Times New Roman"/>
                <w:sz w:val="20"/>
                <w:szCs w:val="20"/>
                <w:lang w:val="ru-RU"/>
              </w:rPr>
              <w:br/>
              <w:t xml:space="preserve"> • Длина стента (общая) – 22 - 47 мм</w:t>
            </w:r>
            <w:r w:rsidRPr="00C7525D">
              <w:rPr>
                <w:rFonts w:ascii="Times New Roman" w:hAnsi="Times New Roman" w:cs="Times New Roman"/>
                <w:sz w:val="20"/>
                <w:szCs w:val="20"/>
                <w:lang w:val="ru-RU"/>
              </w:rPr>
              <w:br/>
              <w:t xml:space="preserve"> • Возможна репозиция стента при раскрытии до 50% его полной длины</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Система для стентирования сонной артерии</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Система для стентирования сонной артерии состоит из двух основных компонентов: непосредственно самораскрывающегося стента  и катетера доставки 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быстрой замены (</w:t>
            </w:r>
            <w:r w:rsidRPr="00C7525D">
              <w:rPr>
                <w:rFonts w:ascii="Times New Roman" w:hAnsi="Times New Roman" w:cs="Times New Roman"/>
                <w:sz w:val="20"/>
                <w:szCs w:val="20"/>
              </w:rPr>
              <w:t>RX</w:t>
            </w:r>
            <w:r w:rsidRPr="00C7525D">
              <w:rPr>
                <w:rFonts w:ascii="Times New Roman" w:hAnsi="Times New Roman" w:cs="Times New Roman"/>
                <w:sz w:val="20"/>
                <w:szCs w:val="20"/>
                <w:lang w:val="ru-RU"/>
              </w:rPr>
              <w:t xml:space="preserve">). Компонент стента представляет собой двухслойную плетеную обмотку закрыто-пористой конструкции. Внешний слой стента имеет плетеную закрыто-пористую структуру с расширяющимися концами. Внутренний слой стента имеет закрыто-пористую структуру плетеной обмотки с порами размера мелкоячеистой сетки. Как внешний, так и внутренний стенты </w:t>
            </w:r>
            <w:proofErr w:type="gramStart"/>
            <w:r w:rsidRPr="00C7525D">
              <w:rPr>
                <w:rFonts w:ascii="Times New Roman" w:hAnsi="Times New Roman" w:cs="Times New Roman"/>
                <w:sz w:val="20"/>
                <w:szCs w:val="20"/>
                <w:lang w:val="ru-RU"/>
              </w:rPr>
              <w:t>изготовлены</w:t>
            </w:r>
            <w:proofErr w:type="gramEnd"/>
            <w:r w:rsidRPr="00C7525D">
              <w:rPr>
                <w:rFonts w:ascii="Times New Roman" w:hAnsi="Times New Roman" w:cs="Times New Roman"/>
                <w:sz w:val="20"/>
                <w:szCs w:val="20"/>
                <w:lang w:val="ru-RU"/>
              </w:rPr>
              <w:t xml:space="preserve"> из никель-титана (нитинола). Стент </w:t>
            </w:r>
            <w:proofErr w:type="gramStart"/>
            <w:r w:rsidRPr="00C7525D">
              <w:rPr>
                <w:rFonts w:ascii="Times New Roman" w:hAnsi="Times New Roman" w:cs="Times New Roman"/>
                <w:sz w:val="20"/>
                <w:szCs w:val="20"/>
                <w:lang w:val="ru-RU"/>
              </w:rPr>
              <w:t>разработан</w:t>
            </w:r>
            <w:proofErr w:type="gramEnd"/>
            <w:r w:rsidRPr="00C7525D">
              <w:rPr>
                <w:rFonts w:ascii="Times New Roman" w:hAnsi="Times New Roman" w:cs="Times New Roman"/>
                <w:sz w:val="20"/>
                <w:szCs w:val="20"/>
                <w:lang w:val="ru-RU"/>
              </w:rPr>
              <w:t xml:space="preserve"> для расширения до заранее определенного диаметра при размещении при помощи катетера доставки. После выхода из катетера для доставки в целевом очаге поражения имплантат расширяется до диаметра просвета сосуда. Совместимый проводник: 0.014ʺ (0.36 мм). Совместимый интродьюсер: 5</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(В.Д. 0.074ʺ). Система доставки стента: </w:t>
            </w:r>
            <w:r w:rsidRPr="00C7525D">
              <w:rPr>
                <w:rFonts w:ascii="Times New Roman" w:hAnsi="Times New Roman" w:cs="Times New Roman"/>
                <w:sz w:val="20"/>
                <w:szCs w:val="20"/>
              </w:rPr>
              <w:t>RX</w:t>
            </w:r>
            <w:r w:rsidRPr="00C7525D">
              <w:rPr>
                <w:rFonts w:ascii="Times New Roman" w:hAnsi="Times New Roman" w:cs="Times New Roman"/>
                <w:sz w:val="20"/>
                <w:szCs w:val="20"/>
                <w:lang w:val="ru-RU"/>
              </w:rPr>
              <w:t>-тип («быстрой замены»). Возможность репозиционировать стент.</w:t>
            </w:r>
            <w:r w:rsidRPr="00C7525D">
              <w:rPr>
                <w:rFonts w:ascii="Times New Roman" w:hAnsi="Times New Roman" w:cs="Times New Roman"/>
                <w:sz w:val="20"/>
                <w:szCs w:val="20"/>
                <w:lang w:val="ru-RU"/>
              </w:rPr>
              <w:br/>
              <w:t>Рабочая длина катетера: 143 см.</w:t>
            </w:r>
            <w:r w:rsidRPr="00C7525D">
              <w:rPr>
                <w:rFonts w:ascii="Times New Roman" w:hAnsi="Times New Roman" w:cs="Times New Roman"/>
                <w:sz w:val="20"/>
                <w:szCs w:val="20"/>
                <w:lang w:val="ru-RU"/>
              </w:rPr>
              <w:br/>
              <w:t xml:space="preserve">Диаметр стента (мм): 5, 6, 7, 8, 9, 10; </w:t>
            </w:r>
            <w:r w:rsidRPr="00C7525D">
              <w:rPr>
                <w:rFonts w:ascii="Times New Roman" w:hAnsi="Times New Roman" w:cs="Times New Roman"/>
                <w:sz w:val="20"/>
                <w:szCs w:val="20"/>
                <w:lang w:val="ru-RU"/>
              </w:rPr>
              <w:br/>
              <w:t>Длины 16, 18, 20, 25, 30, 40 мм в зависимости от диаметра стента.</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Самораскрывающаяся стент система для каротидных артерий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Самораскрывающийся нитиноловый стент на системе доставки с </w:t>
            </w:r>
            <w:proofErr w:type="gramStart"/>
            <w:r w:rsidRPr="00C7525D">
              <w:rPr>
                <w:rFonts w:ascii="Times New Roman" w:hAnsi="Times New Roman" w:cs="Times New Roman"/>
                <w:sz w:val="20"/>
                <w:szCs w:val="20"/>
              </w:rPr>
              <w:t>R</w:t>
            </w:r>
            <w:proofErr w:type="gramEnd"/>
            <w:r w:rsidRPr="00C7525D">
              <w:rPr>
                <w:rFonts w:ascii="Times New Roman" w:hAnsi="Times New Roman" w:cs="Times New Roman"/>
                <w:sz w:val="20"/>
                <w:szCs w:val="20"/>
                <w:lang w:val="ru-RU"/>
              </w:rPr>
              <w:t xml:space="preserve">х портом на расстоянии 28 см от кончика катетера. Танталовые маркеры на каждом конце стента. Ячейки открытого типа. Не расширяющиеся концы стента. Система защиты от "выпрыгивания стента" </w:t>
            </w:r>
            <w:r w:rsidRPr="00C7525D">
              <w:rPr>
                <w:rFonts w:ascii="Times New Roman" w:hAnsi="Times New Roman" w:cs="Times New Roman"/>
                <w:sz w:val="20"/>
                <w:szCs w:val="20"/>
              </w:rPr>
              <w:t>EX</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P</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R</w:t>
            </w:r>
            <w:r w:rsidRPr="00C7525D">
              <w:rPr>
                <w:rFonts w:ascii="Times New Roman" w:hAnsi="Times New Roman" w:cs="Times New Roman"/>
                <w:sz w:val="20"/>
                <w:szCs w:val="20"/>
                <w:lang w:val="ru-RU"/>
              </w:rPr>
              <w:t>.</w:t>
            </w:r>
            <w:r w:rsidRPr="00C7525D">
              <w:rPr>
                <w:rFonts w:ascii="Times New Roman" w:hAnsi="Times New Roman" w:cs="Times New Roman"/>
                <w:sz w:val="20"/>
                <w:szCs w:val="20"/>
              </w:rPr>
              <w:t>T</w:t>
            </w:r>
            <w:r w:rsidRPr="00C7525D">
              <w:rPr>
                <w:rFonts w:ascii="Times New Roman" w:hAnsi="Times New Roman" w:cs="Times New Roman"/>
                <w:sz w:val="20"/>
                <w:szCs w:val="20"/>
                <w:lang w:val="ru-RU"/>
              </w:rPr>
              <w:t xml:space="preserve">. при раскрытии. Нулевое укорочение стента. Толщина стенки стента 0.0088". Совместимость с проводником 0.014. Рабочая длина доставляющего катетера 135 см. Совместим с проводником 0.014". Возможны два варианта стента: анатомически </w:t>
            </w:r>
            <w:proofErr w:type="gramStart"/>
            <w:r w:rsidRPr="00C7525D">
              <w:rPr>
                <w:rFonts w:ascii="Times New Roman" w:hAnsi="Times New Roman" w:cs="Times New Roman"/>
                <w:sz w:val="20"/>
                <w:szCs w:val="20"/>
                <w:lang w:val="ru-RU"/>
              </w:rPr>
              <w:t>суживающийся</w:t>
            </w:r>
            <w:proofErr w:type="gramEnd"/>
            <w:r w:rsidRPr="00C7525D">
              <w:rPr>
                <w:rFonts w:ascii="Times New Roman" w:hAnsi="Times New Roman" w:cs="Times New Roman"/>
                <w:sz w:val="20"/>
                <w:szCs w:val="20"/>
                <w:lang w:val="ru-RU"/>
              </w:rPr>
              <w:t xml:space="preserve"> («бутылкообразной») формы и прямой. Размер для стента бутылкообразной формы: диаметр стента 8х6, длина 30мм; диаметр стента 8х6, длина 40мм; диаметр стента 10х7, длина 30мм; диаметр стента 10х7, длина 40мм. </w:t>
            </w:r>
            <w:r w:rsidRPr="00C7525D">
              <w:rPr>
                <w:rFonts w:ascii="Times New Roman" w:hAnsi="Times New Roman" w:cs="Times New Roman"/>
                <w:sz w:val="20"/>
                <w:szCs w:val="20"/>
              </w:rPr>
              <w:t>Размер для стента прямой формы: диаметр стента - 6; 7; 8; 9; 10, длина - 20; 30; 40; 60 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внутричерепной самораскрывающийся потоконаправляющий стент</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Стент из плетеной нитиноловой проволоки. Технология плетения из 48 нитей, которые формирующих плотную сетку вдоль шейки аневризмы, скользящие ячейки обеспечивающие высокую сосудистую конформабильность. Наличие высокой визуализации во время и после раскрытия стента за счет 8 рентгеноконтрастных платиновых проволочных и 4 рентгеноконтрастных точечных маркеров. Сверхгибкий дистальный рентгеноконтрастный кончик 9 мм. Возможность репозиционирования стента при раскрытии до 90%. наличие конусообразной версии для сосудов, которые имеют разницу между их проксимальными и дистальными диаметрами. Система доставки состоит из доставляющего проводника и интродьюсера. Диаметры стента - 3.5, 3.75, 4.0, 4.25, 4.5, 4.75 мм; Длины 15, 20, 25, 30, 35, 40 мм в зависимости от диаметра стента. Размеры конусообразных стентов при полном раскрытии: 4,5/3,5*15 мм; 5,0/3,5*20 мм; 5,0/4,0 * 14 мм. Совместим с микрокатетерми .021’’.</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Самораскрывающийся внутричерепной стент</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Интракраниальный стент для реконструкции аневризм с широкой шейкой и лечения интракраниальных стенозов. Из  плетеной нитиноловой проволоки, обладает высоким радиальным усилием, гарантирующим прилегание его к стенке сосуда и способность к конформации. Поставка с проволочным проводником внутри системы доставки, позволяющим выполнять манипуляции дистальнее стента. После позиционирования стента проводник можно использовать для введения ремоделирующего баллона или установки второго стента. Процедура доставки: стент на проводнике продвигается по катетеру для упрощения навигации стента. Возможность убрать стент обратно и провести репозиционирование в случае его раскрытия до 90%. Расширенные окончания, улучшающие прилегание имплантированного стента к стенке сосуда и позволяющие избежать возникновения эффекта "тюльпана" при установке в сосуд малого диаметра. Атравматические закругленные концы стента. Угол плетения проволоки - 60°, облегчающий раскрытие и прилегание стента к стенке в сосудах с крутым изгибом. Два продольных рентгеноконтрастных платиновых проволочных маркера. Диаметр: 2.0, 2.5, 3.0, 3.5, 4.5, 5.5 мм; Длина: 12, 15, 18, 20, 25, 30, 35, 40, 50, 60, 75 мм в зависимости от диаметра стента. Размеры от 3.5 мм до 5.5 мм поставляются в комплекте с армированным микрокатетером и </w:t>
            </w:r>
            <w:r w:rsidRPr="00C7525D">
              <w:rPr>
                <w:rFonts w:ascii="Times New Roman" w:hAnsi="Times New Roman" w:cs="Times New Roman"/>
                <w:sz w:val="20"/>
                <w:szCs w:val="20"/>
              </w:rPr>
              <w:t>Y</w:t>
            </w:r>
            <w:r w:rsidRPr="00C7525D">
              <w:rPr>
                <w:rFonts w:ascii="Times New Roman" w:hAnsi="Times New Roman" w:cs="Times New Roman"/>
                <w:sz w:val="20"/>
                <w:szCs w:val="20"/>
                <w:lang w:val="ru-RU"/>
              </w:rPr>
              <w:t>-образным соединителем.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Интракраниальная система для тромбэктомии</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Устройство предназначен для восстановления кровотока у пациентов, перенесших ишемический инсульт вследствие обширной внутричерепной окклюзии сосудов. Эти устройства предназначены для использования в сосудистой нейрохирургии. Саморасширяющийся стент с лазерной резкой </w:t>
            </w:r>
            <w:proofErr w:type="gramStart"/>
            <w:r w:rsidRPr="00C7525D">
              <w:rPr>
                <w:rFonts w:ascii="Times New Roman" w:hAnsi="Times New Roman" w:cs="Times New Roman"/>
                <w:sz w:val="20"/>
                <w:szCs w:val="20"/>
                <w:lang w:val="ru-RU"/>
              </w:rPr>
              <w:t>сделан</w:t>
            </w:r>
            <w:proofErr w:type="gramEnd"/>
            <w:r w:rsidRPr="00C7525D">
              <w:rPr>
                <w:rFonts w:ascii="Times New Roman" w:hAnsi="Times New Roman" w:cs="Times New Roman"/>
                <w:sz w:val="20"/>
                <w:szCs w:val="20"/>
                <w:lang w:val="ru-RU"/>
              </w:rPr>
              <w:t xml:space="preserve"> из нитинола. Постоянная радиальная сила для достижения наилучшего шанса на извлечение тромба. Устройство имеет 3 рентгенонепроницаемых маркера (</w:t>
            </w:r>
            <w:r w:rsidRPr="00C7525D">
              <w:rPr>
                <w:rFonts w:ascii="Times New Roman" w:hAnsi="Times New Roman" w:cs="Times New Roman"/>
                <w:sz w:val="20"/>
                <w:szCs w:val="20"/>
              </w:rPr>
              <w:t>ORX</w:t>
            </w:r>
            <w:r w:rsidRPr="00C7525D">
              <w:rPr>
                <w:rFonts w:ascii="Times New Roman" w:hAnsi="Times New Roman" w:cs="Times New Roman"/>
                <w:sz w:val="20"/>
                <w:szCs w:val="20"/>
                <w:lang w:val="ru-RU"/>
              </w:rPr>
              <w:t>) для наблюдения его дистального конца, 1 рентгенонепроницаемый маркер проволочного толкателя и до 15 рентгенонепроницаемых маркеров по</w:t>
            </w:r>
            <w:r w:rsidRPr="00C7525D">
              <w:rPr>
                <w:rFonts w:ascii="Times New Roman" w:hAnsi="Times New Roman" w:cs="Times New Roman"/>
                <w:sz w:val="20"/>
                <w:szCs w:val="20"/>
                <w:lang w:val="ru-RU"/>
              </w:rPr>
              <w:br/>
              <w:t xml:space="preserve">всей рабочей длине стента для больших размеров. Эти маркеры позволяют определить рабочую длину стента. Перестраиваемый, перемещаемый. </w:t>
            </w:r>
            <w:r w:rsidRPr="00C7525D">
              <w:rPr>
                <w:rFonts w:ascii="Times New Roman" w:hAnsi="Times New Roman" w:cs="Times New Roman"/>
                <w:sz w:val="20"/>
                <w:szCs w:val="20"/>
                <w:lang w:val="ru-RU"/>
              </w:rPr>
              <w:br/>
            </w:r>
            <w:r w:rsidRPr="00C7525D">
              <w:rPr>
                <w:rFonts w:ascii="Times New Roman" w:hAnsi="Times New Roman" w:cs="Times New Roman"/>
                <w:sz w:val="20"/>
                <w:szCs w:val="20"/>
                <w:lang w:val="ru-RU"/>
              </w:rPr>
              <w:lastRenderedPageBreak/>
              <w:t>Комплектность:</w:t>
            </w:r>
            <w:r w:rsidRPr="00C7525D">
              <w:rPr>
                <w:rFonts w:ascii="Times New Roman" w:hAnsi="Times New Roman" w:cs="Times New Roman"/>
                <w:sz w:val="20"/>
                <w:szCs w:val="20"/>
                <w:lang w:val="ru-RU"/>
              </w:rPr>
              <w:br/>
              <w:t xml:space="preserve">• Саморасширяющийся стент с лазерной резкой, </w:t>
            </w:r>
            <w:proofErr w:type="gramStart"/>
            <w:r w:rsidRPr="00C7525D">
              <w:rPr>
                <w:rFonts w:ascii="Times New Roman" w:hAnsi="Times New Roman" w:cs="Times New Roman"/>
                <w:sz w:val="20"/>
                <w:szCs w:val="20"/>
                <w:lang w:val="ru-RU"/>
              </w:rPr>
              <w:t>изготовленного</w:t>
            </w:r>
            <w:proofErr w:type="gramEnd"/>
            <w:r w:rsidRPr="00C7525D">
              <w:rPr>
                <w:rFonts w:ascii="Times New Roman" w:hAnsi="Times New Roman" w:cs="Times New Roman"/>
                <w:sz w:val="20"/>
                <w:szCs w:val="20"/>
                <w:lang w:val="ru-RU"/>
              </w:rPr>
              <w:t xml:space="preserve"> из нитинола.</w:t>
            </w:r>
            <w:r w:rsidRPr="00C7525D">
              <w:rPr>
                <w:rFonts w:ascii="Times New Roman" w:hAnsi="Times New Roman" w:cs="Times New Roman"/>
                <w:sz w:val="20"/>
                <w:szCs w:val="20"/>
                <w:lang w:val="ru-RU"/>
              </w:rPr>
              <w:br/>
              <w:t>• Проволочный толкатель, часть системы доставки, изготовленная из нитинола.</w:t>
            </w:r>
            <w:r w:rsidRPr="00C7525D">
              <w:rPr>
                <w:rFonts w:ascii="Times New Roman" w:hAnsi="Times New Roman" w:cs="Times New Roman"/>
                <w:sz w:val="20"/>
                <w:szCs w:val="20"/>
                <w:lang w:val="ru-RU"/>
              </w:rPr>
              <w:br/>
              <w:t>• Тубус интродюсера, часть системы доставки</w:t>
            </w:r>
            <w:r w:rsidRPr="00C7525D">
              <w:rPr>
                <w:rFonts w:ascii="Times New Roman" w:hAnsi="Times New Roman" w:cs="Times New Roman"/>
                <w:sz w:val="20"/>
                <w:szCs w:val="20"/>
                <w:lang w:val="ru-RU"/>
              </w:rPr>
              <w:br/>
              <w:t xml:space="preserve">Совместимость с микрокатетером с внутренним диаметром 017", 021". Имеет 3 модификации: </w:t>
            </w:r>
            <w:r w:rsidRPr="00C7525D">
              <w:rPr>
                <w:rFonts w:ascii="Times New Roman" w:hAnsi="Times New Roman" w:cs="Times New Roman"/>
                <w:sz w:val="20"/>
                <w:szCs w:val="20"/>
              </w:rPr>
              <w:t>mini</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standart</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maxi</w:t>
            </w:r>
            <w:r w:rsidRPr="00C7525D">
              <w:rPr>
                <w:rFonts w:ascii="Times New Roman" w:hAnsi="Times New Roman" w:cs="Times New Roman"/>
                <w:sz w:val="20"/>
                <w:szCs w:val="20"/>
                <w:lang w:val="ru-RU"/>
              </w:rPr>
              <w:t>. Диаметр: 4, 5, 6 мм.</w:t>
            </w:r>
            <w:r w:rsidRPr="00C7525D">
              <w:rPr>
                <w:rFonts w:ascii="Times New Roman" w:hAnsi="Times New Roman" w:cs="Times New Roman"/>
                <w:sz w:val="20"/>
                <w:szCs w:val="20"/>
                <w:lang w:val="ru-RU"/>
              </w:rPr>
              <w:br/>
              <w:t>Номинальная длина: 19, 24, 29, 33, 45, 48, 56, 67 мм.</w:t>
            </w:r>
            <w:r w:rsidRPr="00C7525D">
              <w:rPr>
                <w:rFonts w:ascii="Times New Roman" w:hAnsi="Times New Roman" w:cs="Times New Roman"/>
                <w:sz w:val="20"/>
                <w:szCs w:val="20"/>
                <w:lang w:val="ru-RU"/>
              </w:rPr>
              <w:br/>
            </w:r>
            <w:r w:rsidRPr="00C7525D">
              <w:rPr>
                <w:rFonts w:ascii="Times New Roman" w:hAnsi="Times New Roman" w:cs="Times New Roman"/>
                <w:sz w:val="20"/>
                <w:szCs w:val="20"/>
              </w:rPr>
              <w:t>Рабочая длина: 10, 15, 20, 35, 40, 50 мм.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Стент интракраниальный</w:t>
            </w:r>
          </w:p>
        </w:tc>
        <w:tc>
          <w:tcPr>
            <w:tcW w:w="9313" w:type="dxa"/>
            <w:vAlign w:val="center"/>
          </w:tcPr>
          <w:p w:rsidR="00190FDC" w:rsidRPr="00C7525D" w:rsidRDefault="00190FDC" w:rsidP="00C7525D">
            <w:pPr>
              <w:rPr>
                <w:rFonts w:ascii="Times New Roman" w:hAnsi="Times New Roman" w:cs="Times New Roman"/>
                <w:sz w:val="20"/>
                <w:szCs w:val="20"/>
                <w:lang w:val="ru-RU"/>
              </w:rPr>
            </w:pPr>
            <w:proofErr w:type="gramStart"/>
            <w:r w:rsidRPr="00C7525D">
              <w:rPr>
                <w:rFonts w:ascii="Times New Roman" w:hAnsi="Times New Roman" w:cs="Times New Roman"/>
                <w:sz w:val="20"/>
                <w:szCs w:val="20"/>
                <w:lang w:val="ru-RU"/>
              </w:rPr>
              <w:t>Самораскрывающийся</w:t>
            </w:r>
            <w:proofErr w:type="gramEnd"/>
            <w:r w:rsidRPr="00C7525D">
              <w:rPr>
                <w:rFonts w:ascii="Times New Roman" w:hAnsi="Times New Roman" w:cs="Times New Roman"/>
                <w:sz w:val="20"/>
                <w:szCs w:val="20"/>
                <w:lang w:val="ru-RU"/>
              </w:rPr>
              <w:t xml:space="preserve"> нитиноловый матричный стент с электролитическим способом отделения. Предназначен для проведения ремоделирования аневризм с широкой шейкой, ангиопластики сосудов со склеротическими отложениями, при технике ассистенции эндоваскулярной эмболизации спиралями, в целях поддержки массы спиралей и сохранению просвета родительской артерии. Стент должен иметь нефиксированный диаметр для лучшей адаптации к анатомии сосудов пациента. Стент должен иметь возможность репозиционирования с полным обратным удалением в доставляющий микрокатетер даже после полного раскрытия, иметь 3 (для ø3-4 мм) или 4 (для ø5-6 мм) рентгенконтрастных маркеров. Диаметр стента от 3, 4, 5, 6 мм, длина от 15 мм до 40 мм. Размер по заявке конечного получателя.</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гиперселективный микрокатетер с отделяющимся кончиком</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Микрокатетер оснащен системой, позволяющей отрываться дистальному кончику катетера в случае его приклеивания к эмболизату при достижении определенного значения натяжения микрокатетера. Минимальное воздействие на артерии. Минимальный риск возникновения кровотечения. </w:t>
            </w:r>
            <w:proofErr w:type="gramStart"/>
            <w:r w:rsidRPr="00C7525D">
              <w:rPr>
                <w:rFonts w:ascii="Times New Roman" w:hAnsi="Times New Roman" w:cs="Times New Roman"/>
                <w:sz w:val="20"/>
                <w:szCs w:val="20"/>
                <w:lang w:val="ru-RU"/>
              </w:rPr>
              <w:t>Тип микроплетения в сочетании с прогрессивно уменьшающимися жесткостью и диаметром укрепляет гибкую дистальную часть микрокатетера и делает его устойчивым к высокому давлению.</w:t>
            </w:r>
            <w:proofErr w:type="gramEnd"/>
            <w:r w:rsidRPr="00C7525D">
              <w:rPr>
                <w:rFonts w:ascii="Times New Roman" w:hAnsi="Times New Roman" w:cs="Times New Roman"/>
                <w:sz w:val="20"/>
                <w:szCs w:val="20"/>
                <w:lang w:val="ru-RU"/>
              </w:rPr>
              <w:t xml:space="preserve"> Это обеспечивает безопасность при проведении инъекций. </w:t>
            </w:r>
            <w:proofErr w:type="gramStart"/>
            <w:r w:rsidRPr="00C7525D">
              <w:rPr>
                <w:rFonts w:ascii="Times New Roman" w:hAnsi="Times New Roman" w:cs="Times New Roman"/>
                <w:sz w:val="20"/>
                <w:szCs w:val="20"/>
                <w:lang w:val="ru-RU"/>
              </w:rPr>
              <w:t>Управляемый</w:t>
            </w:r>
            <w:proofErr w:type="gramEnd"/>
            <w:r w:rsidRPr="00C7525D">
              <w:rPr>
                <w:rFonts w:ascii="Times New Roman" w:hAnsi="Times New Roman" w:cs="Times New Roman"/>
                <w:sz w:val="20"/>
                <w:szCs w:val="20"/>
                <w:lang w:val="ru-RU"/>
              </w:rPr>
              <w:t xml:space="preserve"> потоком микрокатетер обладает хорошей гибкостью, обеспечивающей прекрасные навигационные качества. Микрокатетер имеет одно проксимальное и 3 дистальных рентгеноконтрастных кольца, которые соответственно позволяют визуализировать  место  соединения  гибкой  и  жесткой  частей  микрокатетера,  а  также  его  дистальный  конец. Внешняя поверхность микрокатетеров гидрофильная. Полная </w:t>
            </w:r>
            <w:r w:rsidRPr="00C7525D">
              <w:rPr>
                <w:rFonts w:ascii="Times New Roman" w:hAnsi="Times New Roman" w:cs="Times New Roman"/>
                <w:sz w:val="20"/>
                <w:szCs w:val="20"/>
              </w:rPr>
              <w:t>DMSO</w:t>
            </w:r>
            <w:r w:rsidRPr="00C7525D">
              <w:rPr>
                <w:rFonts w:ascii="Times New Roman" w:hAnsi="Times New Roman" w:cs="Times New Roman"/>
                <w:sz w:val="20"/>
                <w:szCs w:val="20"/>
                <w:lang w:val="ru-RU"/>
              </w:rPr>
              <w:t xml:space="preserve">-совместимость. Поставляется с </w:t>
            </w:r>
            <w:proofErr w:type="gramStart"/>
            <w:r w:rsidRPr="00C7525D">
              <w:rPr>
                <w:rFonts w:ascii="Times New Roman" w:hAnsi="Times New Roman" w:cs="Times New Roman"/>
                <w:sz w:val="20"/>
                <w:szCs w:val="20"/>
                <w:lang w:val="ru-RU"/>
              </w:rPr>
              <w:t>гидрофильным</w:t>
            </w:r>
            <w:proofErr w:type="gramEnd"/>
            <w:r w:rsidRPr="00C7525D">
              <w:rPr>
                <w:rFonts w:ascii="Times New Roman" w:hAnsi="Times New Roman" w:cs="Times New Roman"/>
                <w:sz w:val="20"/>
                <w:szCs w:val="20"/>
                <w:lang w:val="ru-RU"/>
              </w:rPr>
              <w:t xml:space="preserve"> гибридным микропроводником в комплекте. Длина отрывного кончика: 1,5; 2,5; 3,5; 4,5 см. Общая длина 167, 190 см. Диаметры кончика: наружный - 1.2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1.5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внутренний - 0.17-0.27 мм. </w:t>
            </w:r>
            <w:r w:rsidRPr="00C7525D">
              <w:rPr>
                <w:rFonts w:ascii="Times New Roman" w:hAnsi="Times New Roman" w:cs="Times New Roman"/>
                <w:sz w:val="20"/>
                <w:szCs w:val="20"/>
              </w:rPr>
              <w:t>Максимальный рефлюкс 2-3 см.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Баллонный микрокатетер</w:t>
            </w:r>
          </w:p>
        </w:tc>
        <w:tc>
          <w:tcPr>
            <w:tcW w:w="9313" w:type="dxa"/>
            <w:vAlign w:val="center"/>
          </w:tcPr>
          <w:p w:rsidR="00190FDC" w:rsidRPr="00C7525D" w:rsidRDefault="00190FDC" w:rsidP="00C7525D">
            <w:pPr>
              <w:rPr>
                <w:rFonts w:ascii="Times New Roman" w:hAnsi="Times New Roman" w:cs="Times New Roman"/>
                <w:sz w:val="20"/>
                <w:szCs w:val="20"/>
                <w:lang w:val="ru-RU"/>
              </w:rPr>
            </w:pPr>
            <w:proofErr w:type="gramStart"/>
            <w:r w:rsidRPr="00C7525D">
              <w:rPr>
                <w:rFonts w:ascii="Times New Roman" w:hAnsi="Times New Roman" w:cs="Times New Roman"/>
                <w:sz w:val="20"/>
                <w:szCs w:val="20"/>
                <w:lang w:val="ru-RU"/>
              </w:rPr>
              <w:t>Баллонный катетер мягкой и сверхмягкой конфигураций для временной окклюзии при нейрососудистых процедурах, внутренний диаметр - 0.0103".</w:t>
            </w:r>
            <w:proofErr w:type="gramEnd"/>
            <w:r w:rsidRPr="00C7525D">
              <w:rPr>
                <w:rFonts w:ascii="Times New Roman" w:hAnsi="Times New Roman" w:cs="Times New Roman"/>
                <w:sz w:val="20"/>
                <w:szCs w:val="20"/>
                <w:lang w:val="ru-RU"/>
              </w:rPr>
              <w:t xml:space="preserve"> Баллоны смонтированы на катетере длиной 150 мм. Совместимость всех конфигураций с проводником 0.010", который должен поставляться в комплекте, проводник также используется в процессе индефляции баллона. Один проводник может использоваться и для навигации, и для окклюзии системы. Мягкий баллон для боковых аневризм диаметром 3.0, 4.0, 5.0 мм, длиной 10.0, 15.0, 20.0, 30.0 мм, кончиком катетера 4 мм, проксимальным профилем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дистальным профилем 2.2</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Сверхмягкий баллон для аневризм сложной локации, диаметром 3.0, 4.0, 7.0 мм, длиной 7.0, 15.0, 20.0 мм, кончиком катетера 2 мм, проксимальным профилем 2.8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дистальным профилем 2.2-3.0</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Размер по заявке конечного получателя.</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Периферический стент</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Стент из нержавеющей стали, баллонорасширяемый </w:t>
            </w:r>
            <w:proofErr w:type="gramStart"/>
            <w:r w:rsidRPr="00C7525D">
              <w:rPr>
                <w:rFonts w:ascii="Times New Roman" w:hAnsi="Times New Roman" w:cs="Times New Roman"/>
                <w:sz w:val="20"/>
                <w:szCs w:val="20"/>
                <w:lang w:val="ru-RU"/>
              </w:rPr>
              <w:t>матричный</w:t>
            </w:r>
            <w:proofErr w:type="gramEnd"/>
            <w:r w:rsidRPr="00C7525D">
              <w:rPr>
                <w:rFonts w:ascii="Times New Roman" w:hAnsi="Times New Roman" w:cs="Times New Roman"/>
                <w:sz w:val="20"/>
                <w:szCs w:val="20"/>
                <w:lang w:val="ru-RU"/>
              </w:rPr>
              <w:t xml:space="preserve">. </w:t>
            </w:r>
            <w:proofErr w:type="gramStart"/>
            <w:r w:rsidRPr="00C7525D">
              <w:rPr>
                <w:rFonts w:ascii="Times New Roman" w:hAnsi="Times New Roman" w:cs="Times New Roman"/>
                <w:sz w:val="20"/>
                <w:szCs w:val="20"/>
                <w:lang w:val="ru-RU"/>
              </w:rPr>
              <w:t>Монтированный</w:t>
            </w:r>
            <w:proofErr w:type="gramEnd"/>
            <w:r w:rsidRPr="00C7525D">
              <w:rPr>
                <w:rFonts w:ascii="Times New Roman" w:hAnsi="Times New Roman" w:cs="Times New Roman"/>
                <w:sz w:val="20"/>
                <w:szCs w:val="20"/>
                <w:lang w:val="ru-RU"/>
              </w:rPr>
              <w:t xml:space="preserve"> на системе доставки, совместимой с 6/7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интродьюсер и 0.035” проводником. Танталовые маркеры на каждом конце стента. Профиль - 0.079". Рабочая длина катетера 80 или 135 см. Нормальное давление в баллоне - 8 атм., </w:t>
            </w:r>
            <w:r w:rsidRPr="00C7525D">
              <w:rPr>
                <w:rFonts w:ascii="Times New Roman" w:hAnsi="Times New Roman" w:cs="Times New Roman"/>
                <w:sz w:val="20"/>
                <w:szCs w:val="20"/>
                <w:lang w:val="ru-RU"/>
              </w:rPr>
              <w:lastRenderedPageBreak/>
              <w:t>максимальное - 12 атм. Диаметр стента 5; 6; 7; 8; 9; 10. Длина: 17, 27, 37, 57 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Баллонные катетеры для ЧТА</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Двухпросветный баллонный катетер система </w:t>
            </w:r>
            <w:r w:rsidRPr="00C7525D">
              <w:rPr>
                <w:rFonts w:ascii="Times New Roman" w:hAnsi="Times New Roman" w:cs="Times New Roman"/>
                <w:sz w:val="20"/>
                <w:szCs w:val="20"/>
              </w:rPr>
              <w:t>OTW</w:t>
            </w:r>
            <w:r w:rsidRPr="00C7525D">
              <w:rPr>
                <w:rFonts w:ascii="Times New Roman" w:hAnsi="Times New Roman" w:cs="Times New Roman"/>
                <w:sz w:val="20"/>
                <w:szCs w:val="20"/>
                <w:lang w:val="ru-RU"/>
              </w:rPr>
              <w:t xml:space="preserve">, Проксимальная часть шафта 1,24", дистальная - 0,99", Совместимость с проводником .014", маркеры рентгеноконтрастные, двойные, давление баллона -   7-10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давление разрыва - 18 атм, покрытие гидрофильное на всем протяжении, диаметр баллона - 1,5; 2; 2-1,5; 2,5; 2,5-2; 3; 3-2,5; 3,5; 3,5-3; 4; 4-3,5 мм</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 xml:space="preserve">длина баллона - 20, 40, 80, 120, 150, 210 мм, длина катетера 90-150 мм. Устойчивая к изломам и сминанию система доставки из материала </w:t>
            </w:r>
            <w:r w:rsidRPr="00C7525D">
              <w:rPr>
                <w:rFonts w:ascii="Times New Roman" w:hAnsi="Times New Roman" w:cs="Times New Roman"/>
                <w:sz w:val="20"/>
                <w:szCs w:val="20"/>
              </w:rPr>
              <w:t>Pebax</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blend</w:t>
            </w:r>
            <w:r w:rsidRPr="00C7525D">
              <w:rPr>
                <w:rFonts w:ascii="Times New Roman" w:hAnsi="Times New Roman" w:cs="Times New Roman"/>
                <w:sz w:val="20"/>
                <w:szCs w:val="20"/>
                <w:lang w:val="ru-RU"/>
              </w:rPr>
              <w:t xml:space="preserve">. Мягкий конусный атравматичный кончик со скосом 360 для наилучшего прохождения стенозов. </w:t>
            </w:r>
            <w:r w:rsidRPr="00C7525D">
              <w:rPr>
                <w:rFonts w:ascii="Times New Roman" w:hAnsi="Times New Roman" w:cs="Times New Roman"/>
                <w:sz w:val="20"/>
                <w:szCs w:val="20"/>
              </w:rPr>
              <w:t>Материал баллона NYLON-12.</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Баллонные катетеры для ЧТА 0,014"</w:t>
            </w:r>
          </w:p>
        </w:tc>
        <w:tc>
          <w:tcPr>
            <w:tcW w:w="9313" w:type="dxa"/>
            <w:vAlign w:val="center"/>
          </w:tcPr>
          <w:p w:rsidR="00190FDC" w:rsidRPr="00C7525D" w:rsidRDefault="00190FDC" w:rsidP="00C7525D">
            <w:pPr>
              <w:spacing w:after="240"/>
              <w:rPr>
                <w:rFonts w:ascii="Times New Roman" w:hAnsi="Times New Roman" w:cs="Times New Roman"/>
                <w:sz w:val="20"/>
                <w:szCs w:val="20"/>
              </w:rPr>
            </w:pPr>
            <w:r w:rsidRPr="00C7525D">
              <w:rPr>
                <w:rFonts w:ascii="Times New Roman" w:hAnsi="Times New Roman" w:cs="Times New Roman"/>
                <w:sz w:val="20"/>
                <w:szCs w:val="20"/>
                <w:lang w:val="ru-RU"/>
              </w:rPr>
              <w:t xml:space="preserve">Двухпросветный баллонный катетер </w:t>
            </w:r>
            <w:r w:rsidRPr="00C7525D">
              <w:rPr>
                <w:rFonts w:ascii="Times New Roman" w:hAnsi="Times New Roman" w:cs="Times New Roman"/>
                <w:sz w:val="20"/>
                <w:szCs w:val="20"/>
              </w:rPr>
              <w:t>BTK</w:t>
            </w:r>
            <w:r w:rsidRPr="00C7525D">
              <w:rPr>
                <w:rFonts w:ascii="Times New Roman" w:hAnsi="Times New Roman" w:cs="Times New Roman"/>
                <w:sz w:val="20"/>
                <w:szCs w:val="20"/>
                <w:lang w:val="ru-RU"/>
              </w:rPr>
              <w:t xml:space="preserve"> система </w:t>
            </w:r>
            <w:r w:rsidRPr="00C7525D">
              <w:rPr>
                <w:rFonts w:ascii="Times New Roman" w:hAnsi="Times New Roman" w:cs="Times New Roman"/>
                <w:sz w:val="20"/>
                <w:szCs w:val="20"/>
              </w:rPr>
              <w:t>RX</w:t>
            </w:r>
            <w:r w:rsidRPr="00C7525D">
              <w:rPr>
                <w:rFonts w:ascii="Times New Roman" w:hAnsi="Times New Roman" w:cs="Times New Roman"/>
                <w:sz w:val="20"/>
                <w:szCs w:val="20"/>
                <w:lang w:val="ru-RU"/>
              </w:rPr>
              <w:t xml:space="preserve">, Совместимость с проводником 0.014", маркеры рентгеноконтрастные, двойные, покрытие гидрофильное на </w:t>
            </w:r>
            <w:proofErr w:type="gramStart"/>
            <w:r w:rsidRPr="00C7525D">
              <w:rPr>
                <w:rFonts w:ascii="Times New Roman" w:hAnsi="Times New Roman" w:cs="Times New Roman"/>
                <w:sz w:val="20"/>
                <w:szCs w:val="20"/>
                <w:lang w:val="ru-RU"/>
              </w:rPr>
              <w:t>протяжении</w:t>
            </w:r>
            <w:proofErr w:type="gramEnd"/>
            <w:r w:rsidRPr="00C7525D">
              <w:rPr>
                <w:rFonts w:ascii="Times New Roman" w:hAnsi="Times New Roman" w:cs="Times New Roman"/>
                <w:sz w:val="20"/>
                <w:szCs w:val="20"/>
                <w:lang w:val="ru-RU"/>
              </w:rPr>
              <w:t xml:space="preserve"> на всем протяжении, диаметр баллона - 1,5; 2; 2-1,5; 2,5; 2,5-2; 3; 3-2,5; 3,5; 3,5-3; 4; 4-3,5 мм, длина баллона - 20, 40, 80, 120, 150, 210 мм, длина катетера 90-150 мм. </w:t>
            </w:r>
            <w:r w:rsidRPr="00C7525D">
              <w:rPr>
                <w:rFonts w:ascii="Times New Roman" w:hAnsi="Times New Roman" w:cs="Times New Roman"/>
                <w:sz w:val="20"/>
                <w:szCs w:val="20"/>
              </w:rPr>
              <w:t xml:space="preserve">Номин. давл. – 8 атм, давл. </w:t>
            </w:r>
            <w:proofErr w:type="gramStart"/>
            <w:r w:rsidRPr="00C7525D">
              <w:rPr>
                <w:rFonts w:ascii="Times New Roman" w:hAnsi="Times New Roman" w:cs="Times New Roman"/>
                <w:sz w:val="20"/>
                <w:szCs w:val="20"/>
              </w:rPr>
              <w:t>разрыва</w:t>
            </w:r>
            <w:proofErr w:type="gramEnd"/>
            <w:r w:rsidRPr="00C7525D">
              <w:rPr>
                <w:rFonts w:ascii="Times New Roman" w:hAnsi="Times New Roman" w:cs="Times New Roman"/>
                <w:sz w:val="20"/>
                <w:szCs w:val="20"/>
              </w:rPr>
              <w:t xml:space="preserve"> – 14 атм. Низкий профиль кончика – 0,017”.</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Гидрофильный микропроводник нейроваскулярный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Гидрофильный проводник 0.014" со стержнем из стали для использования с катетерами, движимыми по проводнику. Крутящий момент 1:1. Платиновая спиральная намотка на дистальных 5 см. Гибкость кончика – высокая. Кончик максимально атравматичный и рентгеноконтрастный.  Угол наклона кончика – изменяемый. Длина 205 см. </w:t>
            </w:r>
            <w:r w:rsidRPr="00C7525D">
              <w:rPr>
                <w:rFonts w:ascii="Times New Roman" w:hAnsi="Times New Roman" w:cs="Times New Roman"/>
                <w:sz w:val="20"/>
                <w:szCs w:val="20"/>
              </w:rPr>
              <w:t>Проксимальный конец 0.014" не гидрофильный.</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Гидрофильный микропроводник</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Гидрофильный проводник со стальным стержнем. Крутящий момент 1:1. Вокруг стержня намотан провод из платинового сплава. Гибкость кончика – высокая. Кончик атравматичный и рентгеноконтрастный, 10 см. Угол наклона кончика – изменяемый. Длина 200 см. Дистальный гидрофильный конец 0.008", проксимальный не гидрофильный - 0.012". </w:t>
            </w:r>
            <w:proofErr w:type="gramStart"/>
            <w:r w:rsidRPr="00C7525D">
              <w:rPr>
                <w:rFonts w:ascii="Times New Roman" w:hAnsi="Times New Roman" w:cs="Times New Roman"/>
                <w:sz w:val="20"/>
                <w:szCs w:val="20"/>
                <w:lang w:val="ru-RU"/>
              </w:rPr>
              <w:t>Предназначен</w:t>
            </w:r>
            <w:proofErr w:type="gramEnd"/>
            <w:r w:rsidRPr="00C7525D">
              <w:rPr>
                <w:rFonts w:ascii="Times New Roman" w:hAnsi="Times New Roman" w:cs="Times New Roman"/>
                <w:sz w:val="20"/>
                <w:szCs w:val="20"/>
                <w:lang w:val="ru-RU"/>
              </w:rPr>
              <w:t xml:space="preserve"> для использования с катетерами движимыми по потоку.</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гидрофильный проволочный проводник</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Гибридный гидрофильный микропроводник. Проксимальная часть из нержавеющей стали: для обеспечения высокой прочности и идеальной проходимости по сосудам. Дистальная часть из нитинола: для придания гибкости и сохранения формы кончика в течение длительного времени. Легко формирующийся дистальный кончик. Дистальный диаметр -  .007’’(0,18 мм); .008’’(0,20 мм); .010’’(0,25 мм); .012’’(0,30 мм); .014’’(0,35 мм). Проксимальный диаметр 0,25 - 0,35 мм. Наличие изогнутых и прямых кончиков. Длина 120 см, 200 см, 210 см, 310 см. </w:t>
            </w:r>
            <w:r w:rsidRPr="00C7525D">
              <w:rPr>
                <w:rFonts w:ascii="Times New Roman" w:hAnsi="Times New Roman" w:cs="Times New Roman"/>
                <w:sz w:val="20"/>
                <w:szCs w:val="20"/>
              </w:rPr>
              <w:t>Проводники обладают рентгеноконтрастными свойствами, они стерилизованы окисью этилена.</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Микрокатетер  для доставки эмболизирующих агентов</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Микрокатетер </w:t>
            </w:r>
            <w:proofErr w:type="gramStart"/>
            <w:r w:rsidRPr="00C7525D">
              <w:rPr>
                <w:rFonts w:ascii="Times New Roman" w:hAnsi="Times New Roman" w:cs="Times New Roman"/>
                <w:sz w:val="20"/>
                <w:szCs w:val="20"/>
                <w:lang w:val="ru-RU"/>
              </w:rPr>
              <w:t>движимый</w:t>
            </w:r>
            <w:proofErr w:type="gramEnd"/>
            <w:r w:rsidRPr="00C7525D">
              <w:rPr>
                <w:rFonts w:ascii="Times New Roman" w:hAnsi="Times New Roman" w:cs="Times New Roman"/>
                <w:sz w:val="20"/>
                <w:szCs w:val="20"/>
                <w:lang w:val="ru-RU"/>
              </w:rPr>
              <w:t xml:space="preserve"> по потоку с отверстием на дистальном конце. Имеет полужесткий проксимальный сегмент и очень гибкий дистальный кончик. Катетер армирован нитиноловой проволокой. Имеет рентгенконтрастные маркеры и люеровский адаптер на кончике. </w:t>
            </w:r>
            <w:proofErr w:type="gramStart"/>
            <w:r w:rsidRPr="00C7525D">
              <w:rPr>
                <w:rFonts w:ascii="Times New Roman" w:hAnsi="Times New Roman" w:cs="Times New Roman"/>
                <w:sz w:val="20"/>
                <w:szCs w:val="20"/>
                <w:lang w:val="ru-RU"/>
              </w:rPr>
              <w:t>Предназначен</w:t>
            </w:r>
            <w:proofErr w:type="gramEnd"/>
            <w:r w:rsidRPr="00C7525D">
              <w:rPr>
                <w:rFonts w:ascii="Times New Roman" w:hAnsi="Times New Roman" w:cs="Times New Roman"/>
                <w:sz w:val="20"/>
                <w:szCs w:val="20"/>
                <w:lang w:val="ru-RU"/>
              </w:rPr>
              <w:t xml:space="preserve"> для доставки жидкой эмболической системы и других агентов и эмболизирующих веществ. Рабочая длина 165 см. Длина отделяемого кончика 1.5, 3.0, 5.0 см. Внутренний диаметр 0.013". Диаметр в зоне отделения 1.9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Отделение кончика механическое, зона отделения полностью совместима с ДМСО. </w:t>
            </w:r>
            <w:r w:rsidRPr="00C7525D">
              <w:rPr>
                <w:rFonts w:ascii="Times New Roman" w:hAnsi="Times New Roman" w:cs="Times New Roman"/>
                <w:sz w:val="20"/>
                <w:szCs w:val="20"/>
              </w:rPr>
              <w:t>Давление разрыва катетера 430 psi</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Жидкая эмболическая система</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Жидкое эмболизирующее средство для эмболизации церебральных АВМ из кополимера этиленвинилалкоголя растворенное в ДМСО растворе </w:t>
            </w:r>
            <w:proofErr w:type="gramStart"/>
            <w:r w:rsidRPr="00C7525D">
              <w:rPr>
                <w:rFonts w:ascii="Times New Roman" w:hAnsi="Times New Roman" w:cs="Times New Roman"/>
                <w:sz w:val="20"/>
                <w:szCs w:val="20"/>
                <w:lang w:val="ru-RU"/>
              </w:rPr>
              <w:t>со</w:t>
            </w:r>
            <w:proofErr w:type="gramEnd"/>
            <w:r w:rsidRPr="00C7525D">
              <w:rPr>
                <w:rFonts w:ascii="Times New Roman" w:hAnsi="Times New Roman" w:cs="Times New Roman"/>
                <w:sz w:val="20"/>
                <w:szCs w:val="20"/>
                <w:lang w:val="ru-RU"/>
              </w:rPr>
              <w:t xml:space="preserve"> взвешенным танталовым порошком для </w:t>
            </w:r>
            <w:r w:rsidRPr="00C7525D">
              <w:rPr>
                <w:rFonts w:ascii="Times New Roman" w:hAnsi="Times New Roman" w:cs="Times New Roman"/>
                <w:sz w:val="20"/>
                <w:szCs w:val="20"/>
                <w:lang w:val="ru-RU"/>
              </w:rPr>
              <w:lastRenderedPageBreak/>
              <w:t>рентгеноконтрастности. Для введения только с совместимым катетером. Возможность выбора вязкости: 12, 18, 34 сантипаузов. Возможность выбора рентгенконтрастности в пределах 30%. Комплект состоит из  1,5 мл эмболизата, 1,5 мл ДМСО, желтого шприца для ДМСО, 2 белых шприцов для эмболизата, двух адаптеров.</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Жидкая эмболизирующая система</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Не адгезивный рентгеноконтрастный диметилсульфоксидорастворимый имплант для эмболизации интракраниальных АВМ в комплекте со шприцами. Индекс вязкости - 18, 20, 34. Система включает ампулу с 1,5 мл эмболизирующего вещества, ампулу с 1,5 мл растворителя диметилсульфоксида, 3 шприца объемом 1 мл</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proofErr w:type="gramStart"/>
            <w:r w:rsidRPr="00C7525D">
              <w:rPr>
                <w:rFonts w:ascii="Times New Roman" w:hAnsi="Times New Roman" w:cs="Times New Roman"/>
                <w:b/>
                <w:sz w:val="20"/>
                <w:szCs w:val="20"/>
                <w:lang w:val="ru-RU"/>
              </w:rPr>
              <w:t>Армированные</w:t>
            </w:r>
            <w:proofErr w:type="gramEnd"/>
            <w:r w:rsidRPr="00C7525D">
              <w:rPr>
                <w:rFonts w:ascii="Times New Roman" w:hAnsi="Times New Roman" w:cs="Times New Roman"/>
                <w:b/>
                <w:sz w:val="20"/>
                <w:szCs w:val="20"/>
                <w:lang w:val="ru-RU"/>
              </w:rPr>
              <w:t xml:space="preserve"> интродьюсеры для доступа к артериям нижних конечностей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Армированные интродьюсеры для доступа к артериям нижних конечностей с наличием рентгенконтрастного маркера. Диаметр интродьюсеров 4</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5</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6</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7</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8</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Длина интродьюсера не менее 90 см. Материал интродьюсера: внутренняя оболочка – ПТФЭ, оболочка из нержавеющей стали и наружная оболочка – полимер. Наличие рентгенконтрастного маркера на дистальном конце интродьюсера. Форма интродьюсера: прямая. Силиконовое гидрофобное покрытие наружной поверхности дистального участка длиною 30 см для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Наличие гемостатического клапана. Для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8</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съемный гемостатический клапан для возможности удаления для аспирации тромботических масс, для 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фиксированный гемостатический клапан. </w:t>
            </w:r>
            <w:r w:rsidRPr="00C7525D">
              <w:rPr>
                <w:rFonts w:ascii="Times New Roman" w:hAnsi="Times New Roman" w:cs="Times New Roman"/>
                <w:sz w:val="20"/>
                <w:szCs w:val="20"/>
              </w:rPr>
              <w:t>Форма расширителя: прямая и изогнутая. Рекомендуемый проводник: не менее 0,035”.</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Периферический проводник 0,014</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Диаметр: 0,014" (0.33 мм)</w:t>
            </w:r>
            <w:r w:rsidRPr="00C7525D">
              <w:rPr>
                <w:rFonts w:ascii="Times New Roman" w:hAnsi="Times New Roman" w:cs="Times New Roman"/>
                <w:sz w:val="20"/>
                <w:szCs w:val="20"/>
                <w:lang w:val="ru-RU"/>
              </w:rPr>
              <w:br/>
              <w:t xml:space="preserve"> Наличие длин, см: 180, 300 см.</w:t>
            </w:r>
            <w:r w:rsidRPr="00C7525D">
              <w:rPr>
                <w:rFonts w:ascii="Times New Roman" w:hAnsi="Times New Roman" w:cs="Times New Roman"/>
                <w:sz w:val="20"/>
                <w:szCs w:val="20"/>
                <w:lang w:val="ru-RU"/>
              </w:rPr>
              <w:br/>
              <w:t xml:space="preserve"> Возможность удлинения на 150-165 см</w:t>
            </w:r>
            <w:r w:rsidRPr="00C7525D">
              <w:rPr>
                <w:rFonts w:ascii="Times New Roman" w:hAnsi="Times New Roman" w:cs="Times New Roman"/>
                <w:sz w:val="20"/>
                <w:szCs w:val="20"/>
                <w:lang w:val="ru-RU"/>
              </w:rPr>
              <w:br/>
              <w:t xml:space="preserve"> Длина рентгенконтрастной части: 3 см.</w:t>
            </w:r>
            <w:r w:rsidRPr="00C7525D">
              <w:rPr>
                <w:rFonts w:ascii="Times New Roman" w:hAnsi="Times New Roman" w:cs="Times New Roman"/>
                <w:sz w:val="20"/>
                <w:szCs w:val="20"/>
                <w:lang w:val="ru-RU"/>
              </w:rPr>
              <w:br/>
              <w:t xml:space="preserve"> Материал сердечника: сталь.</w:t>
            </w:r>
            <w:r w:rsidRPr="00C7525D">
              <w:rPr>
                <w:rFonts w:ascii="Times New Roman" w:hAnsi="Times New Roman" w:cs="Times New Roman"/>
                <w:sz w:val="20"/>
                <w:szCs w:val="20"/>
                <w:lang w:val="ru-RU"/>
              </w:rPr>
              <w:br/>
              <w:t xml:space="preserve"> Тип сердечника: конический.</w:t>
            </w:r>
            <w:r w:rsidRPr="00C7525D">
              <w:rPr>
                <w:rFonts w:ascii="Times New Roman" w:hAnsi="Times New Roman" w:cs="Times New Roman"/>
                <w:sz w:val="20"/>
                <w:szCs w:val="20"/>
                <w:lang w:val="ru-RU"/>
              </w:rPr>
              <w:br/>
              <w:t xml:space="preserve"> Варианты дистального кончика: наличие прямой</w:t>
            </w:r>
            <w:r w:rsidRPr="00C7525D">
              <w:rPr>
                <w:rFonts w:ascii="Times New Roman" w:hAnsi="Times New Roman" w:cs="Times New Roman"/>
                <w:sz w:val="20"/>
                <w:szCs w:val="20"/>
                <w:lang w:val="ru-RU"/>
              </w:rPr>
              <w:br/>
              <w:t xml:space="preserve"> Жесткость кончика: 1.0 г. </w:t>
            </w:r>
            <w:r w:rsidRPr="00C7525D">
              <w:rPr>
                <w:rFonts w:ascii="Times New Roman" w:hAnsi="Times New Roman" w:cs="Times New Roman"/>
                <w:sz w:val="20"/>
                <w:szCs w:val="20"/>
                <w:lang w:val="ru-RU"/>
              </w:rPr>
              <w:br/>
              <w:t xml:space="preserve"> Варианты покрытия дистальной части: гидрофильное.</w:t>
            </w:r>
            <w:r w:rsidRPr="00C7525D">
              <w:rPr>
                <w:rFonts w:ascii="Times New Roman" w:hAnsi="Times New Roman" w:cs="Times New Roman"/>
                <w:sz w:val="20"/>
                <w:szCs w:val="20"/>
                <w:lang w:val="ru-RU"/>
              </w:rPr>
              <w:br/>
              <w:t xml:space="preserve"> Покрытие проксимальной спирали: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w:t>
            </w:r>
            <w:r w:rsidRPr="00C7525D">
              <w:rPr>
                <w:rFonts w:ascii="Times New Roman" w:hAnsi="Times New Roman" w:cs="Times New Roman"/>
                <w:sz w:val="20"/>
                <w:szCs w:val="20"/>
                <w:lang w:val="ru-RU"/>
              </w:rPr>
              <w:br/>
              <w:t xml:space="preserve"> Проксимальная спираль из нержавеющей стали, длиной: 12 см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Периферический проводник для твердых окклюзий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Полимерный проводник с мягким кончиком 0.014” и 0.018”, средней жесткости для широкого спектра процедур от легкого стеноза до твердых окклюзий. Полимерный капюшон + гидрофильное покрытие. Нагрузка 3.0 г.</w:t>
            </w:r>
            <w:proofErr w:type="gramStart"/>
            <w:r w:rsidRPr="00C7525D">
              <w:rPr>
                <w:rFonts w:ascii="Times New Roman" w:hAnsi="Times New Roman" w:cs="Times New Roman"/>
                <w:sz w:val="20"/>
                <w:szCs w:val="20"/>
                <w:lang w:val="ru-RU"/>
              </w:rPr>
              <w:t>с</w:t>
            </w:r>
            <w:proofErr w:type="gramEnd"/>
            <w:r w:rsidRPr="00C7525D">
              <w:rPr>
                <w:rFonts w:ascii="Times New Roman" w:hAnsi="Times New Roman" w:cs="Times New Roman"/>
                <w:sz w:val="20"/>
                <w:szCs w:val="20"/>
                <w:lang w:val="ru-RU"/>
              </w:rPr>
              <w:t>. и 4.0 г.</w:t>
            </w:r>
            <w:proofErr w:type="gramStart"/>
            <w:r w:rsidRPr="00C7525D">
              <w:rPr>
                <w:rFonts w:ascii="Times New Roman" w:hAnsi="Times New Roman" w:cs="Times New Roman"/>
                <w:sz w:val="20"/>
                <w:szCs w:val="20"/>
                <w:lang w:val="ru-RU"/>
              </w:rPr>
              <w:t>с</w:t>
            </w:r>
            <w:proofErr w:type="gramEnd"/>
            <w:r w:rsidRPr="00C7525D">
              <w:rPr>
                <w:rFonts w:ascii="Times New Roman" w:hAnsi="Times New Roman" w:cs="Times New Roman"/>
                <w:sz w:val="20"/>
                <w:szCs w:val="20"/>
                <w:lang w:val="ru-RU"/>
              </w:rPr>
              <w:t xml:space="preserve">.  Длина гидрофильного покрытия – 50 см, длина – 200см, 235см, 300см. Композитная структура, стойкость к излому, </w:t>
            </w:r>
            <w:proofErr w:type="gramStart"/>
            <w:r w:rsidRPr="00C7525D">
              <w:rPr>
                <w:rFonts w:ascii="Times New Roman" w:hAnsi="Times New Roman" w:cs="Times New Roman"/>
                <w:sz w:val="20"/>
                <w:szCs w:val="20"/>
                <w:lang w:val="ru-RU"/>
              </w:rPr>
              <w:t>сбалансированный</w:t>
            </w:r>
            <w:proofErr w:type="gramEnd"/>
            <w:r w:rsidRPr="00C7525D">
              <w:rPr>
                <w:rFonts w:ascii="Times New Roman" w:hAnsi="Times New Roman" w:cs="Times New Roman"/>
                <w:sz w:val="20"/>
                <w:szCs w:val="20"/>
                <w:lang w:val="ru-RU"/>
              </w:rPr>
              <w:t xml:space="preserve"> шафт. Скорое прохождение через кальцифицированные и </w:t>
            </w:r>
            <w:proofErr w:type="gramStart"/>
            <w:r w:rsidRPr="00C7525D">
              <w:rPr>
                <w:rFonts w:ascii="Times New Roman" w:hAnsi="Times New Roman" w:cs="Times New Roman"/>
                <w:sz w:val="20"/>
                <w:szCs w:val="20"/>
                <w:lang w:val="ru-RU"/>
              </w:rPr>
              <w:t>фиброзные</w:t>
            </w:r>
            <w:proofErr w:type="gramEnd"/>
            <w:r w:rsidRPr="00C7525D">
              <w:rPr>
                <w:rFonts w:ascii="Times New Roman" w:hAnsi="Times New Roman" w:cs="Times New Roman"/>
                <w:sz w:val="20"/>
                <w:szCs w:val="20"/>
                <w:lang w:val="ru-RU"/>
              </w:rPr>
              <w:t xml:space="preserve"> оклюзии. Передача силы толчка. Плавное управление проводником в коллатералах. 1мм «Мини-Шейп» от кончика проводника. Возможность изменять изгиб в зависимости от окклюзии и других причин в течени</w:t>
            </w:r>
            <w:proofErr w:type="gramStart"/>
            <w:r w:rsidRPr="00C7525D">
              <w:rPr>
                <w:rFonts w:ascii="Times New Roman" w:hAnsi="Times New Roman" w:cs="Times New Roman"/>
                <w:sz w:val="20"/>
                <w:szCs w:val="20"/>
                <w:lang w:val="ru-RU"/>
              </w:rPr>
              <w:t>и</w:t>
            </w:r>
            <w:proofErr w:type="gramEnd"/>
            <w:r w:rsidRPr="00C7525D">
              <w:rPr>
                <w:rFonts w:ascii="Times New Roman" w:hAnsi="Times New Roman" w:cs="Times New Roman"/>
                <w:sz w:val="20"/>
                <w:szCs w:val="20"/>
                <w:lang w:val="ru-RU"/>
              </w:rPr>
              <w:t xml:space="preserve"> процедуры.</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Катетер баллонный для ЧТА, лекарственно-покрытый</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Баллон с лекарственным покрытием на быстрозаменяемом катетере рабочей длиной не менее 140 см. Профиль входа не более 0,017”.  Наличие платиноиридиевых маркеров с </w:t>
            </w:r>
            <w:proofErr w:type="gramStart"/>
            <w:r w:rsidRPr="00C7525D">
              <w:rPr>
                <w:rFonts w:ascii="Times New Roman" w:hAnsi="Times New Roman" w:cs="Times New Roman"/>
                <w:sz w:val="20"/>
                <w:szCs w:val="20"/>
                <w:lang w:val="ru-RU"/>
              </w:rPr>
              <w:t>нулевым</w:t>
            </w:r>
            <w:proofErr w:type="gramEnd"/>
            <w:r w:rsidRPr="00C7525D">
              <w:rPr>
                <w:rFonts w:ascii="Times New Roman" w:hAnsi="Times New Roman" w:cs="Times New Roman"/>
                <w:sz w:val="20"/>
                <w:szCs w:val="20"/>
                <w:lang w:val="ru-RU"/>
              </w:rPr>
              <w:t xml:space="preserve"> профайлом. Количество маркеров не менее 2 штук. Совместимость с проводником 0.014". Диаметр </w:t>
            </w:r>
            <w:proofErr w:type="gramStart"/>
            <w:r w:rsidRPr="00C7525D">
              <w:rPr>
                <w:rFonts w:ascii="Times New Roman" w:hAnsi="Times New Roman" w:cs="Times New Roman"/>
                <w:sz w:val="20"/>
                <w:szCs w:val="20"/>
                <w:lang w:val="ru-RU"/>
              </w:rPr>
              <w:t>проксимального</w:t>
            </w:r>
            <w:proofErr w:type="gramEnd"/>
            <w:r w:rsidRPr="00C7525D">
              <w:rPr>
                <w:rFonts w:ascii="Times New Roman" w:hAnsi="Times New Roman" w:cs="Times New Roman"/>
                <w:sz w:val="20"/>
                <w:szCs w:val="20"/>
                <w:lang w:val="ru-RU"/>
              </w:rPr>
              <w:t xml:space="preserve"> шафта не более 2.0</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Диаметр дистального шафта не более 2.5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(Ø 2.0 – 3.5 мм), 2.6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(Ø 4.0мм). Дополнительная маркировка проксимального шафта от наконечника 92 и 102 см. Укладка баллона на </w:t>
            </w:r>
            <w:r w:rsidRPr="00C7525D">
              <w:rPr>
                <w:rFonts w:ascii="Times New Roman" w:hAnsi="Times New Roman" w:cs="Times New Roman"/>
                <w:sz w:val="20"/>
                <w:szCs w:val="20"/>
                <w:lang w:val="ru-RU"/>
              </w:rPr>
              <w:lastRenderedPageBreak/>
              <w:t>катетере: 3-х лепестковая. Система усиленной передачи воздействия шафта.  Рекомендованный направляющий катетер не более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Номинальное давление не менее 7 атм. Расчетное давление разрыва не менее 13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(Ø 2.0-3.5 мм) и 12 атм (Ø 4.0мм). Баллон катетера имеет покрытие носителем-матрицей, содержащей 3мкг Паклитаксела на 1 мм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xml:space="preserve">. Полимерная основа покрытия: Бутирил-три-гексил-цитрат. </w:t>
            </w:r>
            <w:proofErr w:type="gramStart"/>
            <w:r w:rsidRPr="00C7525D">
              <w:rPr>
                <w:rFonts w:ascii="Times New Roman" w:hAnsi="Times New Roman" w:cs="Times New Roman"/>
                <w:sz w:val="20"/>
                <w:szCs w:val="20"/>
                <w:lang w:val="ru-RU"/>
              </w:rPr>
              <w:t>Зона покрытия на цилиндрической и конусной части баллона, выходящая за границы проксимального и дистального маркеров.</w:t>
            </w:r>
            <w:proofErr w:type="gramEnd"/>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Размеры: диаметр (мм) 2,0; 2,5; 3,0; 3,5; 4,0; длина (мм) 10,0; 15,0; 20,0; 25,0; 30,0.</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Катетер баллонный дилатационный периферический 0,035</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Катетер баллонный периферический, совместимый с проводником 0,035”. Система доставки: катетер </w:t>
            </w:r>
            <w:r w:rsidRPr="00C7525D">
              <w:rPr>
                <w:rFonts w:ascii="Times New Roman" w:hAnsi="Times New Roman" w:cs="Times New Roman"/>
                <w:sz w:val="20"/>
                <w:szCs w:val="20"/>
              </w:rPr>
              <w:t>OTW</w:t>
            </w:r>
            <w:r w:rsidRPr="00C7525D">
              <w:rPr>
                <w:rFonts w:ascii="Times New Roman" w:hAnsi="Times New Roman" w:cs="Times New Roman"/>
                <w:sz w:val="20"/>
                <w:szCs w:val="20"/>
                <w:lang w:val="ru-RU"/>
              </w:rPr>
              <w:t xml:space="preserve"> (по проводнику). Материал баллона: полукристаллический полимер с </w:t>
            </w:r>
            <w:proofErr w:type="gramStart"/>
            <w:r w:rsidRPr="00C7525D">
              <w:rPr>
                <w:rFonts w:ascii="Times New Roman" w:hAnsi="Times New Roman" w:cs="Times New Roman"/>
                <w:sz w:val="20"/>
                <w:szCs w:val="20"/>
                <w:lang w:val="ru-RU"/>
              </w:rPr>
              <w:t>контролируемым</w:t>
            </w:r>
            <w:proofErr w:type="gramEnd"/>
            <w:r w:rsidRPr="00C7525D">
              <w:rPr>
                <w:rFonts w:ascii="Times New Roman" w:hAnsi="Times New Roman" w:cs="Times New Roman"/>
                <w:sz w:val="20"/>
                <w:szCs w:val="20"/>
                <w:lang w:val="ru-RU"/>
              </w:rPr>
              <w:t xml:space="preserve"> комплайенсом. Покрытие на баллоне: гидрофобное с лоскутным нанесением. Наличие рентгенконтрастных маркеров: 2. Диаметр шафта не более 5.4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Покрытие шафта: гидрофобное. Номинальное давление (</w:t>
            </w:r>
            <w:r w:rsidRPr="00C7525D">
              <w:rPr>
                <w:rFonts w:ascii="Times New Roman" w:hAnsi="Times New Roman" w:cs="Times New Roman"/>
                <w:sz w:val="20"/>
                <w:szCs w:val="20"/>
              </w:rPr>
              <w:t>NP</w:t>
            </w:r>
            <w:r w:rsidRPr="00C7525D">
              <w:rPr>
                <w:rFonts w:ascii="Times New Roman" w:hAnsi="Times New Roman" w:cs="Times New Roman"/>
                <w:sz w:val="20"/>
                <w:szCs w:val="20"/>
                <w:lang w:val="ru-RU"/>
              </w:rPr>
              <w:t xml:space="preserve">) не менее 8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(ø 10-12 мм.), не менее 9 атм (ø 3.0-9.0 мм). Расчетное давление разрыва баллона (</w:t>
            </w:r>
            <w:r w:rsidRPr="00C7525D">
              <w:rPr>
                <w:rFonts w:ascii="Times New Roman" w:hAnsi="Times New Roman" w:cs="Times New Roman"/>
                <w:sz w:val="20"/>
                <w:szCs w:val="20"/>
              </w:rPr>
              <w:t>RBP</w:t>
            </w:r>
            <w:r w:rsidRPr="00C7525D">
              <w:rPr>
                <w:rFonts w:ascii="Times New Roman" w:hAnsi="Times New Roman" w:cs="Times New Roman"/>
                <w:sz w:val="20"/>
                <w:szCs w:val="20"/>
                <w:lang w:val="ru-RU"/>
              </w:rPr>
              <w:t xml:space="preserve">) не менее: 10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(ø 12.0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40-120 мм) 11 атм (ø 10.0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20-120 мм), 12 атм  (ø 9.0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20-120 мм) 14 атм (ø 8.0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20-120 мм), 15 атм (ø 7.0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20-250 мм), 16 атм (ø 6.0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20-250 мм), 19 атм (ø 5.0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20-250 мм), 20 атм (ø 4.0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20-250 мм),  21 атм (ø 3.0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20-250 </w:t>
            </w:r>
            <w:proofErr w:type="gramStart"/>
            <w:r w:rsidRPr="00C7525D">
              <w:rPr>
                <w:rFonts w:ascii="Times New Roman" w:hAnsi="Times New Roman" w:cs="Times New Roman"/>
                <w:sz w:val="20"/>
                <w:szCs w:val="20"/>
                <w:lang w:val="ru-RU"/>
              </w:rPr>
              <w:t>мм</w:t>
            </w:r>
            <w:proofErr w:type="gramEnd"/>
            <w:r w:rsidRPr="00C7525D">
              <w:rPr>
                <w:rFonts w:ascii="Times New Roman" w:hAnsi="Times New Roman" w:cs="Times New Roman"/>
                <w:sz w:val="20"/>
                <w:szCs w:val="20"/>
                <w:lang w:val="ru-RU"/>
              </w:rPr>
              <w:t>). Рабочая длина системы доставки: 90, 130 и 170 см. Минимальный диаметр интродьюсера не более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(ø 3.0 - 7.0 мм),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(ø 8.0-10 мм) 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(ø 12). </w:t>
            </w:r>
            <w:r w:rsidRPr="00C7525D">
              <w:rPr>
                <w:rFonts w:ascii="Times New Roman" w:hAnsi="Times New Roman" w:cs="Times New Roman"/>
                <w:sz w:val="20"/>
                <w:szCs w:val="20"/>
              </w:rPr>
              <w:t>Совместимость с проводником: 0.035".  Диаметр баллона: 3.0, 4.0, 5.0, 6.0, 7.0, 8.0, 9.0, 10.0, 12.00 мм.  Длина баллона: 20, 40, 60, 80,100, 120,150, 170, 200, 250 мм.</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Катетер баллонный дилатационный периферический</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Периферический катетер баллонный дилатационный с рабочей длиной доставляющей системы 90, 130 и 150 см, совместимый с проводником 0,018”. Система доставки: катетер </w:t>
            </w:r>
            <w:r w:rsidRPr="00C7525D">
              <w:rPr>
                <w:rFonts w:ascii="Times New Roman" w:hAnsi="Times New Roman" w:cs="Times New Roman"/>
                <w:sz w:val="20"/>
                <w:szCs w:val="20"/>
              </w:rPr>
              <w:t>OTW</w:t>
            </w:r>
            <w:r w:rsidRPr="00C7525D">
              <w:rPr>
                <w:rFonts w:ascii="Times New Roman" w:hAnsi="Times New Roman" w:cs="Times New Roman"/>
                <w:sz w:val="20"/>
                <w:szCs w:val="20"/>
                <w:lang w:val="ru-RU"/>
              </w:rPr>
              <w:t xml:space="preserve"> (по проводнику). Материал баллона: полукристаллический полимер. Укладка баллона на катетере: 5-ти лепестковая. Наличие на баллоне гидрофобного покрытия с лоскутным нанесением. Наличие рентгенконтрастных маркеров с </w:t>
            </w:r>
            <w:proofErr w:type="gramStart"/>
            <w:r w:rsidRPr="00C7525D">
              <w:rPr>
                <w:rFonts w:ascii="Times New Roman" w:hAnsi="Times New Roman" w:cs="Times New Roman"/>
                <w:sz w:val="20"/>
                <w:szCs w:val="20"/>
                <w:lang w:val="ru-RU"/>
              </w:rPr>
              <w:t>нулевым</w:t>
            </w:r>
            <w:proofErr w:type="gramEnd"/>
            <w:r w:rsidRPr="00C7525D">
              <w:rPr>
                <w:rFonts w:ascii="Times New Roman" w:hAnsi="Times New Roman" w:cs="Times New Roman"/>
                <w:sz w:val="20"/>
                <w:szCs w:val="20"/>
                <w:lang w:val="ru-RU"/>
              </w:rPr>
              <w:t xml:space="preserve"> профайлом. Количество маркеров не менее 2 шт. Диаметр шафта: не более 3,8 и не более 3,9</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Ø 6.0/7.0 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170-200 мм). Номинальное давление (</w:t>
            </w:r>
            <w:r w:rsidRPr="00C7525D">
              <w:rPr>
                <w:rFonts w:ascii="Times New Roman" w:hAnsi="Times New Roman" w:cs="Times New Roman"/>
                <w:sz w:val="20"/>
                <w:szCs w:val="20"/>
              </w:rPr>
              <w:t>NP</w:t>
            </w:r>
            <w:r w:rsidRPr="00C7525D">
              <w:rPr>
                <w:rFonts w:ascii="Times New Roman" w:hAnsi="Times New Roman" w:cs="Times New Roman"/>
                <w:sz w:val="20"/>
                <w:szCs w:val="20"/>
                <w:lang w:val="ru-RU"/>
              </w:rPr>
              <w:t>) не менее 6 атм. Расчетное давление разрыва баллона (</w:t>
            </w:r>
            <w:r w:rsidRPr="00C7525D">
              <w:rPr>
                <w:rFonts w:ascii="Times New Roman" w:hAnsi="Times New Roman" w:cs="Times New Roman"/>
                <w:sz w:val="20"/>
                <w:szCs w:val="20"/>
              </w:rPr>
              <w:t>RBP</w:t>
            </w:r>
            <w:r w:rsidRPr="00C7525D">
              <w:rPr>
                <w:rFonts w:ascii="Times New Roman" w:hAnsi="Times New Roman" w:cs="Times New Roman"/>
                <w:sz w:val="20"/>
                <w:szCs w:val="20"/>
                <w:lang w:val="ru-RU"/>
              </w:rPr>
              <w:t xml:space="preserve">) не менее: 12 </w:t>
            </w:r>
            <w:proofErr w:type="gramStart"/>
            <w:r w:rsidRPr="00C7525D">
              <w:rPr>
                <w:rFonts w:ascii="Times New Roman" w:hAnsi="Times New Roman" w:cs="Times New Roman"/>
                <w:sz w:val="20"/>
                <w:szCs w:val="20"/>
                <w:lang w:val="ru-RU"/>
              </w:rPr>
              <w:t>атм</w:t>
            </w:r>
            <w:proofErr w:type="gramEnd"/>
            <w:r w:rsidRPr="00C7525D">
              <w:rPr>
                <w:rFonts w:ascii="Times New Roman" w:hAnsi="Times New Roman" w:cs="Times New Roman"/>
                <w:sz w:val="20"/>
                <w:szCs w:val="20"/>
                <w:lang w:val="ru-RU"/>
              </w:rPr>
              <w:t xml:space="preserve"> (ø 5.0мм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150мм, ø 6.0-7.0мм х 20-200мм), не менее 13 атм (ø 4.0-5.0мм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170-200 мм), не менее 14 атм (ø 2.0 - 3.5мм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200мм), не менее 5 атм (ø 2.0 - 3.5мм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20 - 170мм, ø 4.0мм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20 - 150мм, ø 5.0</w:t>
            </w:r>
            <w:proofErr w:type="gramStart"/>
            <w:r w:rsidRPr="00C7525D">
              <w:rPr>
                <w:rFonts w:ascii="Times New Roman" w:hAnsi="Times New Roman" w:cs="Times New Roman"/>
                <w:sz w:val="20"/>
                <w:szCs w:val="20"/>
                <w:lang w:val="ru-RU"/>
              </w:rPr>
              <w:t>мм</w:t>
            </w:r>
            <w:proofErr w:type="gramEnd"/>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20 - 120мм).  Минимальный диаметр интродьюсера не более 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(ø 2.0 - 7.0 мм), не более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(ø 6.0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120 - 200 мм, ø 7.0 </w:t>
            </w:r>
            <w:r w:rsidRPr="00C7525D">
              <w:rPr>
                <w:rFonts w:ascii="Times New Roman" w:hAnsi="Times New Roman" w:cs="Times New Roman"/>
                <w:sz w:val="20"/>
                <w:szCs w:val="20"/>
              </w:rPr>
              <w:t>x</w:t>
            </w:r>
            <w:r w:rsidRPr="00C7525D">
              <w:rPr>
                <w:rFonts w:ascii="Times New Roman" w:hAnsi="Times New Roman" w:cs="Times New Roman"/>
                <w:sz w:val="20"/>
                <w:szCs w:val="20"/>
                <w:lang w:val="ru-RU"/>
              </w:rPr>
              <w:t xml:space="preserve"> 80 - 200 мм). Совместимость с проводником 0.018 ". Размеры: диаметр баллона 2.0, 2.5, 3.0, 3.5, 4.0, 5.0, 6.0, 7.0 мм. Длина баллона 20, 40, 60, 80,120,150, 170, 200 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Петля ловушка</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Система для извлечения и манипуляции с инородными предметами внутри просвета сосуда. Наличие трех петель. Материал петель суперэластичный нитинол, обеспечивающий высокую гибкость и устойчивость к изломам. Рабочий диаметр ловушки: 6-10, 9-15, 12-20, 18-30 и 27-45мм, диаметр шафта 0,026 дюймов. Длина катетера 100 см для ловушки 120см, внутренний диаметр катетера 062, .074 дюймов. Длина ловушки 120 см (для рабочего диаметра 6-45мм). Размер катетера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рабочего диаметра 6-20мм, 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для рабочего диаметра 18-45мм. Наличие рентгеноконтрастной маркерной зоны на кончике катетера. Материал доставочного катетера тефлон (</w:t>
            </w:r>
            <w:r w:rsidRPr="00C7525D">
              <w:rPr>
                <w:rFonts w:ascii="Times New Roman" w:hAnsi="Times New Roman" w:cs="Times New Roman"/>
                <w:sz w:val="20"/>
                <w:szCs w:val="20"/>
              </w:rPr>
              <w:t>FEP</w:t>
            </w:r>
            <w:r w:rsidRPr="00C7525D">
              <w:rPr>
                <w:rFonts w:ascii="Times New Roman" w:hAnsi="Times New Roman" w:cs="Times New Roman"/>
                <w:sz w:val="20"/>
                <w:szCs w:val="20"/>
                <w:lang w:val="ru-RU"/>
              </w:rPr>
              <w:t xml:space="preserve">). Изогнутый на 15° кончик у катетеров 6 и 7 </w:t>
            </w:r>
            <w:r w:rsidRPr="00C7525D">
              <w:rPr>
                <w:rFonts w:ascii="Times New Roman" w:hAnsi="Times New Roman" w:cs="Times New Roman"/>
                <w:sz w:val="20"/>
                <w:szCs w:val="20"/>
              </w:rPr>
              <w:t>Fr</w:t>
            </w:r>
            <w:r w:rsidRPr="00C7525D">
              <w:rPr>
                <w:rFonts w:ascii="Times New Roman" w:hAnsi="Times New Roman" w:cs="Times New Roman"/>
                <w:sz w:val="20"/>
                <w:szCs w:val="20"/>
                <w:lang w:val="ru-RU"/>
              </w:rPr>
              <w:t xml:space="preserve"> для лучшей управляемости. Наличие платиновой нити на петлях ловушки для улучшенной визуализации. В наборе ловушка, торк девайс, интродьюсер и катетер. </w:t>
            </w:r>
            <w:r w:rsidRPr="00C7525D">
              <w:rPr>
                <w:rFonts w:ascii="Times New Roman" w:hAnsi="Times New Roman" w:cs="Times New Roman"/>
                <w:sz w:val="20"/>
                <w:szCs w:val="20"/>
              </w:rPr>
              <w:t>Ловушка и катетер упакованы отдельно.</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Устройство для компрессии места пункции лучевой артерии</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Устройство для компрессии лучевой артерии. Основные требования к товару. Назначение для проведения компрессии лучевой артерии. Основные функциональные требования, технические характеристики Материал манжеты – полипропилен. Шприц с переходником, исключающим введение </w:t>
            </w:r>
            <w:r w:rsidRPr="00C7525D">
              <w:rPr>
                <w:rFonts w:ascii="Times New Roman" w:hAnsi="Times New Roman" w:cs="Times New Roman"/>
                <w:sz w:val="20"/>
                <w:szCs w:val="20"/>
                <w:lang w:val="ru-RU"/>
              </w:rPr>
              <w:lastRenderedPageBreak/>
              <w:t xml:space="preserve">воздуха в интродьюсер.  Наличие шприца 20мл, для нагнетания воздуха в манжету. Прозрачная структура. Возможность двойной компрессии, за счет самой манжеты и дополнительных двух раздувающих баллона. Обязательное наличие воздухо-нагнетания минимальным объемом 13 мл максимальным объемом нагнетания 18 мл. Обязательно наличие дополнительной прошивной линии </w:t>
            </w:r>
            <w:r w:rsidRPr="00C7525D">
              <w:rPr>
                <w:rFonts w:ascii="Times New Roman" w:hAnsi="Times New Roman" w:cs="Times New Roman"/>
                <w:sz w:val="20"/>
                <w:szCs w:val="20"/>
              </w:rPr>
              <w:t>VELCRO</w:t>
            </w:r>
            <w:r w:rsidRPr="00C7525D">
              <w:rPr>
                <w:rFonts w:ascii="Times New Roman" w:hAnsi="Times New Roman" w:cs="Times New Roman"/>
                <w:sz w:val="20"/>
                <w:szCs w:val="20"/>
                <w:lang w:val="ru-RU"/>
              </w:rPr>
              <w:t xml:space="preserve">. Зеленая маркировка шприца, обозначающая размер. </w:t>
            </w:r>
            <w:r w:rsidRPr="00C7525D">
              <w:rPr>
                <w:rFonts w:ascii="Times New Roman" w:hAnsi="Times New Roman" w:cs="Times New Roman"/>
                <w:sz w:val="20"/>
                <w:szCs w:val="20"/>
              </w:rPr>
              <w:t>Возможность выбора длины манжеты 24 см и 29 см.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Баллонный катетер для ЧТА</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Коаксиальный двухпросветный баллонный катетер для периферической ангиопластики на системе доставки (</w:t>
            </w:r>
            <w:r w:rsidRPr="00C7525D">
              <w:rPr>
                <w:rFonts w:ascii="Times New Roman" w:hAnsi="Times New Roman" w:cs="Times New Roman"/>
                <w:sz w:val="20"/>
                <w:szCs w:val="20"/>
              </w:rPr>
              <w:t>OTW</w:t>
            </w:r>
            <w:r w:rsidRPr="00C7525D">
              <w:rPr>
                <w:rFonts w:ascii="Times New Roman" w:hAnsi="Times New Roman" w:cs="Times New Roman"/>
                <w:sz w:val="20"/>
                <w:szCs w:val="20"/>
                <w:lang w:val="ru-RU"/>
              </w:rPr>
              <w:t>), совместимый с 0,035“ проводником. Специальный материал баллона сочетает в себе сверхтонкие стенки и устойчивость к царапинам. Гидрофильное (</w:t>
            </w:r>
            <w:r w:rsidRPr="00C7525D">
              <w:rPr>
                <w:rFonts w:ascii="Times New Roman" w:hAnsi="Times New Roman" w:cs="Times New Roman"/>
                <w:sz w:val="20"/>
                <w:szCs w:val="20"/>
              </w:rPr>
              <w:t>LFC</w:t>
            </w:r>
            <w:r w:rsidRPr="00C7525D">
              <w:rPr>
                <w:rFonts w:ascii="Times New Roman" w:hAnsi="Times New Roman" w:cs="Times New Roman"/>
                <w:sz w:val="20"/>
                <w:szCs w:val="20"/>
                <w:lang w:val="ru-RU"/>
              </w:rPr>
              <w:t>) покрытие баллона и дистальной части шафта.  Шафт катетера, с повышенной проходимостью и устойчивостью к перегибам, в сочетании с гибкостью, длинной 80 и 130 см. Совместим с интродьюсером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2 обжатых (с нулевым профилем) </w:t>
            </w:r>
            <w:proofErr w:type="gramStart"/>
            <w:r w:rsidRPr="00C7525D">
              <w:rPr>
                <w:rFonts w:ascii="Times New Roman" w:hAnsi="Times New Roman" w:cs="Times New Roman"/>
                <w:sz w:val="20"/>
                <w:szCs w:val="20"/>
                <w:lang w:val="ru-RU"/>
              </w:rPr>
              <w:t>платино-иридиевых</w:t>
            </w:r>
            <w:proofErr w:type="gramEnd"/>
            <w:r w:rsidRPr="00C7525D">
              <w:rPr>
                <w:rFonts w:ascii="Times New Roman" w:hAnsi="Times New Roman" w:cs="Times New Roman"/>
                <w:sz w:val="20"/>
                <w:szCs w:val="20"/>
                <w:lang w:val="ru-RU"/>
              </w:rPr>
              <w:t xml:space="preserve"> маркера по краям баллона. Расчетное давление разрыва (</w:t>
            </w:r>
            <w:r w:rsidRPr="00C7525D">
              <w:rPr>
                <w:rFonts w:ascii="Times New Roman" w:hAnsi="Times New Roman" w:cs="Times New Roman"/>
                <w:sz w:val="20"/>
                <w:szCs w:val="20"/>
              </w:rPr>
              <w:t>RBP</w:t>
            </w:r>
            <w:r w:rsidRPr="00C7525D">
              <w:rPr>
                <w:rFonts w:ascii="Times New Roman" w:hAnsi="Times New Roman" w:cs="Times New Roman"/>
                <w:sz w:val="20"/>
                <w:szCs w:val="20"/>
                <w:lang w:val="ru-RU"/>
              </w:rPr>
              <w:t>): 18 атм. (Ø 3мм), 14-18 атм. (Ø 4мм), 14-17 атм. (Ø 5мм), 12-17атм. (Ø 6мм), 12-16 атм. (Ø 7мм), 11-14атм. (Ø 8-9мм), 11атм. (Ø 10-12мм)</w:t>
            </w:r>
            <w:proofErr w:type="gramStart"/>
            <w:r w:rsidRPr="00C7525D">
              <w:rPr>
                <w:rFonts w:ascii="Times New Roman" w:hAnsi="Times New Roman" w:cs="Times New Roman"/>
                <w:sz w:val="20"/>
                <w:szCs w:val="20"/>
                <w:lang w:val="ru-RU"/>
              </w:rPr>
              <w:t>.</w:t>
            </w:r>
            <w:proofErr w:type="gramEnd"/>
            <w:r w:rsidRPr="00C7525D">
              <w:rPr>
                <w:rFonts w:ascii="Times New Roman" w:hAnsi="Times New Roman" w:cs="Times New Roman"/>
                <w:sz w:val="20"/>
                <w:szCs w:val="20"/>
                <w:lang w:val="ru-RU"/>
              </w:rPr>
              <w:t xml:space="preserve"> Ø </w:t>
            </w:r>
            <w:proofErr w:type="gramStart"/>
            <w:r w:rsidRPr="00C7525D">
              <w:rPr>
                <w:rFonts w:ascii="Times New Roman" w:hAnsi="Times New Roman" w:cs="Times New Roman"/>
                <w:sz w:val="20"/>
                <w:szCs w:val="20"/>
                <w:lang w:val="ru-RU"/>
              </w:rPr>
              <w:t>ш</w:t>
            </w:r>
            <w:proofErr w:type="gramEnd"/>
            <w:r w:rsidRPr="00C7525D">
              <w:rPr>
                <w:rFonts w:ascii="Times New Roman" w:hAnsi="Times New Roman" w:cs="Times New Roman"/>
                <w:sz w:val="20"/>
                <w:szCs w:val="20"/>
                <w:lang w:val="ru-RU"/>
              </w:rPr>
              <w:t>афта катетера 5</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Размеры: Ø баллона (</w:t>
            </w:r>
            <w:proofErr w:type="gramStart"/>
            <w:r w:rsidRPr="00C7525D">
              <w:rPr>
                <w:rFonts w:ascii="Times New Roman" w:hAnsi="Times New Roman" w:cs="Times New Roman"/>
                <w:sz w:val="20"/>
                <w:szCs w:val="20"/>
                <w:lang w:val="ru-RU"/>
              </w:rPr>
              <w:t>мм</w:t>
            </w:r>
            <w:proofErr w:type="gramEnd"/>
            <w:r w:rsidRPr="00C7525D">
              <w:rPr>
                <w:rFonts w:ascii="Times New Roman" w:hAnsi="Times New Roman" w:cs="Times New Roman"/>
                <w:sz w:val="20"/>
                <w:szCs w:val="20"/>
                <w:lang w:val="ru-RU"/>
              </w:rPr>
              <w:t xml:space="preserve">): 3; 4; 5; 6; 7; 8; 9; 10; 12. </w:t>
            </w:r>
            <w:r w:rsidRPr="00C7525D">
              <w:rPr>
                <w:rFonts w:ascii="Times New Roman" w:hAnsi="Times New Roman" w:cs="Times New Roman"/>
                <w:sz w:val="20"/>
                <w:szCs w:val="20"/>
              </w:rPr>
              <w:t>Длина баллона (мм): 20; 40; 60; 80; 120; 150; 200; 250; 300. Размеры по заявке получателя.</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bookmarkStart w:id="1" w:name="_GoBack"/>
            <w:r w:rsidRPr="00C7525D">
              <w:rPr>
                <w:rFonts w:ascii="Times New Roman" w:hAnsi="Times New Roman" w:cs="Times New Roman"/>
                <w:b/>
                <w:sz w:val="20"/>
                <w:szCs w:val="20"/>
              </w:rPr>
              <w:t>интродьюсерная система</w:t>
            </w:r>
            <w:bookmarkEnd w:id="1"/>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Набор для несосудистого мини доступа в процедурах дренирования. В наборе: коаксильный интродьюсер 6</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20см, дилататор 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жесткая канюля, интродьюсерная игла, стилет троакар 15см 21</w:t>
            </w:r>
            <w:r w:rsidRPr="00C7525D">
              <w:rPr>
                <w:rFonts w:ascii="Times New Roman" w:hAnsi="Times New Roman" w:cs="Times New Roman"/>
                <w:sz w:val="20"/>
                <w:szCs w:val="20"/>
              </w:rPr>
              <w:t>G</w:t>
            </w:r>
            <w:r w:rsidRPr="00C7525D">
              <w:rPr>
                <w:rFonts w:ascii="Times New Roman" w:hAnsi="Times New Roman" w:cs="Times New Roman"/>
                <w:sz w:val="20"/>
                <w:szCs w:val="20"/>
                <w:lang w:val="ru-RU"/>
              </w:rPr>
              <w:t xml:space="preserve">, нитиноловый проводник  с платиновым кончиком длиной 60см 0.018", </w:t>
            </w:r>
            <w:r w:rsidRPr="00C7525D">
              <w:rPr>
                <w:rFonts w:ascii="Times New Roman" w:hAnsi="Times New Roman" w:cs="Times New Roman"/>
                <w:sz w:val="20"/>
                <w:szCs w:val="20"/>
              </w:rPr>
              <w:t>PTFE</w:t>
            </w:r>
            <w:r w:rsidRPr="00C7525D">
              <w:rPr>
                <w:rFonts w:ascii="Times New Roman" w:hAnsi="Times New Roman" w:cs="Times New Roman"/>
                <w:sz w:val="20"/>
                <w:szCs w:val="20"/>
                <w:lang w:val="ru-RU"/>
              </w:rPr>
              <w:t xml:space="preserve"> проводник из нержавеющей стали длиной 150см 0.038" с двойным рабочим кончиком (прямым и </w:t>
            </w:r>
            <w:r w:rsidRPr="00C7525D">
              <w:rPr>
                <w:rFonts w:ascii="Times New Roman" w:hAnsi="Times New Roman" w:cs="Times New Roman"/>
                <w:sz w:val="20"/>
                <w:szCs w:val="20"/>
              </w:rPr>
              <w:t>J</w:t>
            </w:r>
            <w:r w:rsidRPr="00C7525D">
              <w:rPr>
                <w:rFonts w:ascii="Times New Roman" w:hAnsi="Times New Roman" w:cs="Times New Roman"/>
                <w:sz w:val="20"/>
                <w:szCs w:val="20"/>
                <w:lang w:val="ru-RU"/>
              </w:rPr>
              <w:t xml:space="preserve"> 3мм).</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дренажный катетер</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Запирающийся билиарный дренажный катетер длиной 40 см с гидрофильным покрытием дистальной части до рентгенконтрастной метки  с ручным высвобождением. Кончик катетера имеет форму </w:t>
            </w:r>
            <w:r w:rsidRPr="00C7525D">
              <w:rPr>
                <w:rFonts w:ascii="Times New Roman" w:hAnsi="Times New Roman" w:cs="Times New Roman"/>
                <w:sz w:val="20"/>
                <w:szCs w:val="20"/>
              </w:rPr>
              <w:t>pigtail</w:t>
            </w:r>
            <w:r w:rsidRPr="00C7525D">
              <w:rPr>
                <w:rFonts w:ascii="Times New Roman" w:hAnsi="Times New Roman" w:cs="Times New Roman"/>
                <w:sz w:val="20"/>
                <w:szCs w:val="20"/>
                <w:lang w:val="ru-RU"/>
              </w:rPr>
              <w:t xml:space="preserve">. </w:t>
            </w:r>
            <w:r w:rsidRPr="00C7525D">
              <w:rPr>
                <w:rFonts w:ascii="Times New Roman" w:hAnsi="Times New Roman" w:cs="Times New Roman"/>
                <w:sz w:val="20"/>
                <w:szCs w:val="20"/>
              </w:rPr>
              <w:t>Pigtail</w:t>
            </w:r>
            <w:r w:rsidRPr="00C7525D">
              <w:rPr>
                <w:rFonts w:ascii="Times New Roman" w:hAnsi="Times New Roman" w:cs="Times New Roman"/>
                <w:sz w:val="20"/>
                <w:szCs w:val="20"/>
                <w:lang w:val="ru-RU"/>
              </w:rPr>
              <w:t xml:space="preserve"> снабжен выпрямителем для легкого введения каннюлей. Катетер изготовлен из полиуретана, что обеспечивает устойчивость к изгибам и изломам, память формы, </w:t>
            </w:r>
            <w:proofErr w:type="gramStart"/>
            <w:r w:rsidRPr="00C7525D">
              <w:rPr>
                <w:rFonts w:ascii="Times New Roman" w:hAnsi="Times New Roman" w:cs="Times New Roman"/>
                <w:sz w:val="20"/>
                <w:szCs w:val="20"/>
                <w:lang w:val="ru-RU"/>
              </w:rPr>
              <w:t>повышении</w:t>
            </w:r>
            <w:proofErr w:type="gramEnd"/>
            <w:r w:rsidRPr="00C7525D">
              <w:rPr>
                <w:rFonts w:ascii="Times New Roman" w:hAnsi="Times New Roman" w:cs="Times New Roman"/>
                <w:sz w:val="20"/>
                <w:szCs w:val="20"/>
                <w:lang w:val="ru-RU"/>
              </w:rPr>
              <w:t xml:space="preserve"> пластичности внутри тела пациента. Материал катетера включает сульфат бария для улучшения видимости под рентгеновскими лучами</w:t>
            </w:r>
            <w:proofErr w:type="gramStart"/>
            <w:r w:rsidRPr="00C7525D">
              <w:rPr>
                <w:rFonts w:ascii="Times New Roman" w:hAnsi="Times New Roman" w:cs="Times New Roman"/>
                <w:sz w:val="20"/>
                <w:szCs w:val="20"/>
                <w:lang w:val="ru-RU"/>
              </w:rPr>
              <w:t>.н</w:t>
            </w:r>
            <w:proofErr w:type="gramEnd"/>
            <w:r w:rsidRPr="00C7525D">
              <w:rPr>
                <w:rFonts w:ascii="Times New Roman" w:hAnsi="Times New Roman" w:cs="Times New Roman"/>
                <w:sz w:val="20"/>
                <w:szCs w:val="20"/>
                <w:lang w:val="ru-RU"/>
              </w:rPr>
              <w:t>аличие платиновой рентгенконтрастной метки Размеры - 8.5, 10, 12, 14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каждый имеет соответствующую цветовую кодировку хаба (голубой, фиолетовый, желтый, оранжевый). Количество дренажных отверстий - 17 для катететров диаметром 8.5 и 10 </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 18 для 12 и 14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 От 8 до 9 отверстий располагаются на кончике </w:t>
            </w:r>
            <w:r w:rsidRPr="00C7525D">
              <w:rPr>
                <w:rFonts w:ascii="Times New Roman" w:hAnsi="Times New Roman" w:cs="Times New Roman"/>
                <w:sz w:val="20"/>
                <w:szCs w:val="20"/>
              </w:rPr>
              <w:t>pigtail</w:t>
            </w:r>
            <w:r w:rsidRPr="00C7525D">
              <w:rPr>
                <w:rFonts w:ascii="Times New Roman" w:hAnsi="Times New Roman" w:cs="Times New Roman"/>
                <w:sz w:val="20"/>
                <w:szCs w:val="20"/>
                <w:lang w:val="ru-RU"/>
              </w:rPr>
              <w:t xml:space="preserve"> (количество варьирует в зависимости от размера) и 9 отверстий располагаются по спирали на стержне катетера  на расстоянии  5 или 2 см от отверстий на кончике катетера</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 xml:space="preserve"> Размер отверстий 0.065 см2Отверстия на стержне начинаются сразу от кончика </w:t>
            </w:r>
            <w:r w:rsidRPr="00C7525D">
              <w:rPr>
                <w:rFonts w:ascii="Times New Roman" w:hAnsi="Times New Roman" w:cs="Times New Roman"/>
                <w:sz w:val="20"/>
                <w:szCs w:val="20"/>
              </w:rPr>
              <w:t>pigtail</w:t>
            </w:r>
            <w:r w:rsidRPr="00C7525D">
              <w:rPr>
                <w:rFonts w:ascii="Times New Roman" w:hAnsi="Times New Roman" w:cs="Times New Roman"/>
                <w:sz w:val="20"/>
                <w:szCs w:val="20"/>
                <w:lang w:val="ru-RU"/>
              </w:rPr>
              <w:t>. Большой размер отверстий и их количество обеспечивает максимальный дренаж 0.9см</w:t>
            </w:r>
            <w:proofErr w:type="gramStart"/>
            <w:r w:rsidRPr="00C7525D">
              <w:rPr>
                <w:rFonts w:ascii="Times New Roman" w:hAnsi="Times New Roman" w:cs="Times New Roman"/>
                <w:sz w:val="20"/>
                <w:szCs w:val="20"/>
                <w:lang w:val="ru-RU"/>
              </w:rPr>
              <w:t>2</w:t>
            </w:r>
            <w:proofErr w:type="gramEnd"/>
            <w:r w:rsidRPr="00C7525D">
              <w:rPr>
                <w:rFonts w:ascii="Times New Roman" w:hAnsi="Times New Roman" w:cs="Times New Roman"/>
                <w:sz w:val="20"/>
                <w:szCs w:val="20"/>
                <w:lang w:val="ru-RU"/>
              </w:rPr>
              <w:t>. Катетер презназначен для использования с 0.038" проводником. В комплекте имеется катетер, жесткая металлическая каннюля с эхогенным кончиком, гибкая пластиковая каннюля</w:t>
            </w:r>
            <w:proofErr w:type="gramStart"/>
            <w:r w:rsidRPr="00C7525D">
              <w:rPr>
                <w:rFonts w:ascii="Times New Roman" w:hAnsi="Times New Roman" w:cs="Times New Roman"/>
                <w:sz w:val="20"/>
                <w:szCs w:val="20"/>
                <w:lang w:val="ru-RU"/>
              </w:rPr>
              <w:t xml:space="preserve"> ,</w:t>
            </w:r>
            <w:proofErr w:type="gramEnd"/>
            <w:r w:rsidRPr="00C7525D">
              <w:rPr>
                <w:rFonts w:ascii="Times New Roman" w:hAnsi="Times New Roman" w:cs="Times New Roman"/>
                <w:sz w:val="20"/>
                <w:szCs w:val="20"/>
                <w:lang w:val="ru-RU"/>
              </w:rPr>
              <w:t xml:space="preserve"> троакар, устройство для репозиционирования для снятия захвата и перемещения катетера.</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крепежное устройство</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Крепежное устройство для дренажного катетера  от 6 до 24</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из нетканного материала с защитной крышечкой из прозрачного материала и кольцами для затягивания нити. </w:t>
            </w:r>
            <w:r w:rsidRPr="00C7525D">
              <w:rPr>
                <w:rFonts w:ascii="Times New Roman" w:hAnsi="Times New Roman" w:cs="Times New Roman"/>
                <w:sz w:val="20"/>
                <w:szCs w:val="20"/>
              </w:rPr>
              <w:t>Основа - гидроколоидное кольцо</w:t>
            </w:r>
          </w:p>
        </w:tc>
      </w:tr>
      <w:tr w:rsidR="00190FDC" w:rsidRPr="00EE77A7" w:rsidTr="00190FDC">
        <w:tc>
          <w:tcPr>
            <w:tcW w:w="885" w:type="dxa"/>
            <w:vAlign w:val="center"/>
          </w:tcPr>
          <w:p w:rsidR="00190FDC" w:rsidRPr="00EE77A7" w:rsidRDefault="00190FDC" w:rsidP="00C7525D">
            <w:pPr>
              <w:pStyle w:val="a3"/>
              <w:numPr>
                <w:ilvl w:val="0"/>
                <w:numId w:val="1"/>
              </w:numPr>
              <w:spacing w:after="0" w:line="240" w:lineRule="auto"/>
              <w:jc w:val="center"/>
              <w:rPr>
                <w:rFonts w:ascii="Times New Roman" w:hAnsi="Times New Roman" w:cs="Times New Roman"/>
                <w:b/>
                <w:bCs/>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Катетеры внутривенные  для радиочастотной коагуляции</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Катетер для эндовенозной радиочастотной аблации Катетеры для радиочастотной коагуляции предназначены для проведения процедуры эндовазальной радиочастотной облитерации вен нижних конечностей. Используются при лечении варикозной болезни вен и хронической венозной недостаточности нижних конечностей. Одноразовый, диаметр 7</w:t>
            </w:r>
            <w:r w:rsidRPr="00C7525D">
              <w:rPr>
                <w:rFonts w:ascii="Times New Roman" w:hAnsi="Times New Roman" w:cs="Times New Roman"/>
                <w:sz w:val="20"/>
                <w:szCs w:val="20"/>
              </w:rPr>
              <w:t>F</w:t>
            </w:r>
            <w:r w:rsidRPr="00C7525D">
              <w:rPr>
                <w:rFonts w:ascii="Times New Roman" w:hAnsi="Times New Roman" w:cs="Times New Roman"/>
                <w:sz w:val="20"/>
                <w:szCs w:val="20"/>
                <w:lang w:val="ru-RU"/>
              </w:rPr>
              <w:t xml:space="preserve">.  (в комплекте </w:t>
            </w:r>
            <w:r w:rsidRPr="00C7525D">
              <w:rPr>
                <w:rFonts w:ascii="Times New Roman" w:hAnsi="Times New Roman" w:cs="Times New Roman"/>
                <w:sz w:val="20"/>
                <w:szCs w:val="20"/>
                <w:lang w:val="ru-RU"/>
              </w:rPr>
              <w:lastRenderedPageBreak/>
              <w:t>иглы/магистрали/интродьюсер/гели для УЗИ одноразовые)</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rPr>
            </w:pPr>
            <w:r w:rsidRPr="00C7525D">
              <w:rPr>
                <w:rFonts w:ascii="Times New Roman" w:hAnsi="Times New Roman" w:cs="Times New Roman"/>
                <w:b/>
                <w:sz w:val="20"/>
                <w:szCs w:val="20"/>
              </w:rPr>
              <w:t>дренажная емкость</w:t>
            </w:r>
          </w:p>
        </w:tc>
        <w:tc>
          <w:tcPr>
            <w:tcW w:w="9313" w:type="dxa"/>
            <w:vAlign w:val="center"/>
          </w:tcPr>
          <w:p w:rsidR="00190FDC" w:rsidRPr="00C7525D" w:rsidRDefault="00190FDC" w:rsidP="00C7525D">
            <w:pPr>
              <w:rPr>
                <w:rFonts w:ascii="Times New Roman" w:hAnsi="Times New Roman" w:cs="Times New Roman"/>
                <w:sz w:val="20"/>
                <w:szCs w:val="20"/>
                <w:lang w:val="ru-RU"/>
              </w:rPr>
            </w:pPr>
            <w:r w:rsidRPr="00C7525D">
              <w:rPr>
                <w:rFonts w:ascii="Times New Roman" w:hAnsi="Times New Roman" w:cs="Times New Roman"/>
                <w:sz w:val="20"/>
                <w:szCs w:val="20"/>
                <w:lang w:val="ru-RU"/>
              </w:rPr>
              <w:t xml:space="preserve">Дренажный мешок объемом 600 мл и из поливинилхлорида, </w:t>
            </w:r>
            <w:proofErr w:type="gramStart"/>
            <w:r w:rsidRPr="00C7525D">
              <w:rPr>
                <w:rFonts w:ascii="Times New Roman" w:hAnsi="Times New Roman" w:cs="Times New Roman"/>
                <w:sz w:val="20"/>
                <w:szCs w:val="20"/>
                <w:lang w:val="ru-RU"/>
              </w:rPr>
              <w:t>устойчивая</w:t>
            </w:r>
            <w:proofErr w:type="gramEnd"/>
            <w:r w:rsidRPr="00C7525D">
              <w:rPr>
                <w:rFonts w:ascii="Times New Roman" w:hAnsi="Times New Roman" w:cs="Times New Roman"/>
                <w:sz w:val="20"/>
                <w:szCs w:val="20"/>
                <w:lang w:val="ru-RU"/>
              </w:rPr>
              <w:t xml:space="preserve"> к изломам линияя длиной 61см с  возможностью регулировки и фиксированным коннектором типа "папа". Наличие двойного дренажного клапана и пояса </w:t>
            </w:r>
            <w:r w:rsidRPr="00C7525D">
              <w:rPr>
                <w:rFonts w:ascii="Times New Roman" w:hAnsi="Times New Roman" w:cs="Times New Roman"/>
                <w:sz w:val="20"/>
                <w:szCs w:val="20"/>
              </w:rPr>
              <w:t>Velcro</w:t>
            </w:r>
            <w:r w:rsidRPr="00C7525D">
              <w:rPr>
                <w:rFonts w:ascii="Times New Roman" w:hAnsi="Times New Roman" w:cs="Times New Roman"/>
                <w:sz w:val="20"/>
                <w:szCs w:val="20"/>
                <w:lang w:val="ru-RU"/>
              </w:rPr>
              <w:t>, с мягкой тканевой поддержкой. Дополительный коннектор "папа" в комплекте. Одна сторона мешка мягкая для комфорта паицента (опция).</w:t>
            </w:r>
          </w:p>
        </w:tc>
      </w:tr>
      <w:tr w:rsidR="00190FDC" w:rsidRPr="00EE77A7" w:rsidTr="00190FDC">
        <w:tc>
          <w:tcPr>
            <w:tcW w:w="885" w:type="dxa"/>
            <w:vAlign w:val="center"/>
          </w:tcPr>
          <w:p w:rsidR="00190FDC" w:rsidRPr="00C7525D" w:rsidRDefault="00190FDC" w:rsidP="00C7525D">
            <w:pPr>
              <w:pStyle w:val="a3"/>
              <w:numPr>
                <w:ilvl w:val="0"/>
                <w:numId w:val="1"/>
              </w:numPr>
              <w:spacing w:after="0" w:line="240" w:lineRule="auto"/>
              <w:jc w:val="center"/>
              <w:rPr>
                <w:rFonts w:ascii="Times New Roman" w:hAnsi="Times New Roman" w:cs="Times New Roman"/>
                <w:b/>
                <w:bCs/>
                <w:lang w:val="ru-RU"/>
              </w:rPr>
            </w:pPr>
          </w:p>
        </w:tc>
        <w:tc>
          <w:tcPr>
            <w:tcW w:w="5016" w:type="dxa"/>
            <w:vAlign w:val="center"/>
          </w:tcPr>
          <w:p w:rsidR="00190FDC" w:rsidRPr="00C7525D" w:rsidRDefault="00190FDC" w:rsidP="00C7525D">
            <w:pPr>
              <w:jc w:val="center"/>
              <w:rPr>
                <w:rFonts w:ascii="Times New Roman" w:hAnsi="Times New Roman" w:cs="Times New Roman"/>
                <w:b/>
                <w:sz w:val="20"/>
                <w:szCs w:val="20"/>
                <w:lang w:val="ru-RU"/>
              </w:rPr>
            </w:pPr>
            <w:r w:rsidRPr="00C7525D">
              <w:rPr>
                <w:rFonts w:ascii="Times New Roman" w:hAnsi="Times New Roman" w:cs="Times New Roman"/>
                <w:b/>
                <w:sz w:val="20"/>
                <w:szCs w:val="20"/>
                <w:lang w:val="ru-RU"/>
              </w:rPr>
              <w:t>Переносные мешки давления с манометром</w:t>
            </w:r>
          </w:p>
        </w:tc>
        <w:tc>
          <w:tcPr>
            <w:tcW w:w="9313" w:type="dxa"/>
            <w:vAlign w:val="center"/>
          </w:tcPr>
          <w:p w:rsidR="00190FDC" w:rsidRPr="00C7525D" w:rsidRDefault="00190FDC" w:rsidP="00C7525D">
            <w:pPr>
              <w:rPr>
                <w:rFonts w:ascii="Times New Roman" w:hAnsi="Times New Roman" w:cs="Times New Roman"/>
                <w:sz w:val="20"/>
                <w:szCs w:val="20"/>
              </w:rPr>
            </w:pPr>
            <w:r w:rsidRPr="00C7525D">
              <w:rPr>
                <w:rFonts w:ascii="Times New Roman" w:hAnsi="Times New Roman" w:cs="Times New Roman"/>
                <w:sz w:val="20"/>
                <w:szCs w:val="20"/>
                <w:lang w:val="ru-RU"/>
              </w:rPr>
              <w:t xml:space="preserve">Переносной мешок для инфузии под давлением. Состоит из мешка с трубкой, краником и грушей на конце (белого цвета). </w:t>
            </w:r>
            <w:proofErr w:type="gramStart"/>
            <w:r w:rsidRPr="00C7525D">
              <w:rPr>
                <w:rFonts w:ascii="Times New Roman" w:hAnsi="Times New Roman" w:cs="Times New Roman"/>
                <w:sz w:val="20"/>
                <w:szCs w:val="20"/>
                <w:lang w:val="ru-RU"/>
              </w:rPr>
              <w:t>Изготовлен</w:t>
            </w:r>
            <w:proofErr w:type="gramEnd"/>
            <w:r w:rsidRPr="00C7525D">
              <w:rPr>
                <w:rFonts w:ascii="Times New Roman" w:hAnsi="Times New Roman" w:cs="Times New Roman"/>
                <w:sz w:val="20"/>
                <w:szCs w:val="20"/>
                <w:lang w:val="ru-RU"/>
              </w:rPr>
              <w:t xml:space="preserve"> из нейлона. Без латекса. Не стерильный. Объем мешка 500 или 1000 мл. Клапан с кнопкой, обеспечивающий регуляцию давления в мешке и скорость тока жидкости. На кнопке клапана имеются деления и цветовая кодировка, которые показывает величину создаваемого давления. Две опции: 1) одно нажатие - стандартное давление; 2) два нажатия - для установки повышенного давления и быстрой инфузии. </w:t>
            </w:r>
            <w:r w:rsidRPr="00C7525D">
              <w:rPr>
                <w:rFonts w:ascii="Times New Roman" w:hAnsi="Times New Roman" w:cs="Times New Roman"/>
                <w:sz w:val="20"/>
                <w:szCs w:val="20"/>
              </w:rPr>
              <w:t>Имеется жесткая ручка зеленого цвета - для подвешивания к капельнице.</w:t>
            </w:r>
          </w:p>
        </w:tc>
      </w:tr>
    </w:tbl>
    <w:p w:rsidR="00557D1E" w:rsidRPr="00C7525D" w:rsidRDefault="00557D1E" w:rsidP="00C7525D">
      <w:pPr>
        <w:ind w:left="400"/>
        <w:rPr>
          <w:rFonts w:ascii="Times New Roman" w:hAnsi="Times New Roman" w:cs="Times New Roman"/>
          <w:sz w:val="24"/>
          <w:szCs w:val="24"/>
        </w:rPr>
      </w:pPr>
    </w:p>
    <w:sectPr w:rsidR="00557D1E" w:rsidRPr="00C7525D" w:rsidSect="00C7525D">
      <w:pgSz w:w="16838" w:h="11906" w:orient="landscape"/>
      <w:pgMar w:top="284"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4195"/>
    <w:multiLevelType w:val="hybridMultilevel"/>
    <w:tmpl w:val="59768DB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66"/>
    <w:rsid w:val="00190FDC"/>
    <w:rsid w:val="00557D1E"/>
    <w:rsid w:val="00C22766"/>
    <w:rsid w:val="00C75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25D"/>
    <w:pPr>
      <w:spacing w:after="160" w:line="259" w:lineRule="auto"/>
    </w:pPr>
  </w:style>
  <w:style w:type="paragraph" w:styleId="2">
    <w:name w:val="heading 2"/>
    <w:basedOn w:val="a"/>
    <w:next w:val="a"/>
    <w:link w:val="20"/>
    <w:uiPriority w:val="9"/>
    <w:unhideWhenUsed/>
    <w:qFormat/>
    <w:rsid w:val="00C752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7525D"/>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C7525D"/>
    <w:pPr>
      <w:ind w:left="720"/>
      <w:contextualSpacing/>
    </w:pPr>
  </w:style>
  <w:style w:type="paragraph" w:styleId="a4">
    <w:name w:val="No Spacing"/>
    <w:link w:val="a5"/>
    <w:uiPriority w:val="1"/>
    <w:qFormat/>
    <w:rsid w:val="00C7525D"/>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locked/>
    <w:rsid w:val="00C7525D"/>
    <w:rPr>
      <w:rFonts w:ascii="Calibri" w:eastAsia="Times New Roman" w:hAnsi="Calibri" w:cs="Times New Roman"/>
      <w:lang w:eastAsia="ru-RU"/>
    </w:rPr>
  </w:style>
  <w:style w:type="table" w:styleId="a6">
    <w:name w:val="Table Grid"/>
    <w:basedOn w:val="a1"/>
    <w:uiPriority w:val="59"/>
    <w:rsid w:val="00C7525D"/>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25D"/>
    <w:pPr>
      <w:spacing w:after="160" w:line="259" w:lineRule="auto"/>
    </w:pPr>
  </w:style>
  <w:style w:type="paragraph" w:styleId="2">
    <w:name w:val="heading 2"/>
    <w:basedOn w:val="a"/>
    <w:next w:val="a"/>
    <w:link w:val="20"/>
    <w:uiPriority w:val="9"/>
    <w:unhideWhenUsed/>
    <w:qFormat/>
    <w:rsid w:val="00C752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7525D"/>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C7525D"/>
    <w:pPr>
      <w:ind w:left="720"/>
      <w:contextualSpacing/>
    </w:pPr>
  </w:style>
  <w:style w:type="paragraph" w:styleId="a4">
    <w:name w:val="No Spacing"/>
    <w:link w:val="a5"/>
    <w:uiPriority w:val="1"/>
    <w:qFormat/>
    <w:rsid w:val="00C7525D"/>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locked/>
    <w:rsid w:val="00C7525D"/>
    <w:rPr>
      <w:rFonts w:ascii="Calibri" w:eastAsia="Times New Roman" w:hAnsi="Calibri" w:cs="Times New Roman"/>
      <w:lang w:eastAsia="ru-RU"/>
    </w:rPr>
  </w:style>
  <w:style w:type="table" w:styleId="a6">
    <w:name w:val="Table Grid"/>
    <w:basedOn w:val="a1"/>
    <w:uiPriority w:val="59"/>
    <w:rsid w:val="00C7525D"/>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53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42</Pages>
  <Words>22073</Words>
  <Characters>125822</Characters>
  <Application>Microsoft Office Word</Application>
  <DocSecurity>0</DocSecurity>
  <Lines>1048</Lines>
  <Paragraphs>295</Paragraphs>
  <ScaleCrop>false</ScaleCrop>
  <Company/>
  <LinksUpToDate>false</LinksUpToDate>
  <CharactersWithSpaces>147600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2024-11-14T07:02:00Z</dcterms:created>
  <dcterms:modified xsi:type="dcterms:W3CDTF">2024-11-18T09:51:00Z</dcterms:modified>
</cp:coreProperties>
</file>