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FF0" w:rsidRDefault="00066FF0" w:rsidP="00066FF0">
      <w:pPr>
        <w:jc w:val="center"/>
        <w:rPr>
          <w:rFonts w:ascii="Times New Roman" w:hAnsi="Times New Roman"/>
          <w:b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lang w:val="kk-KZ"/>
        </w:rPr>
        <w:t>Протокол итогов закупа ИМН способом запроса ценовых предложений</w:t>
      </w:r>
    </w:p>
    <w:p w:rsidR="00066FF0" w:rsidRDefault="00066FF0" w:rsidP="00066FF0">
      <w:pPr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г.Астана</w:t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  <w:t xml:space="preserve">«12» июля 2018 г.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6"/>
        <w:gridCol w:w="5529"/>
        <w:gridCol w:w="851"/>
        <w:gridCol w:w="850"/>
        <w:gridCol w:w="1418"/>
        <w:gridCol w:w="1984"/>
        <w:gridCol w:w="2127"/>
        <w:gridCol w:w="1842"/>
      </w:tblGrid>
      <w:tr w:rsidR="00663DEF" w:rsidRPr="00595FAB" w:rsidTr="00663DE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FAB">
              <w:rPr>
                <w:rFonts w:ascii="Times New Roman" w:hAnsi="Times New Roman"/>
                <w:b/>
                <w:sz w:val="28"/>
                <w:szCs w:val="28"/>
              </w:rPr>
              <w:t>№ лота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CF5DC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Ед. изм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F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Цена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Сумма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ТОО «Мерусар и 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663D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ТОО «САПА Мед Астана»</w:t>
            </w:r>
          </w:p>
        </w:tc>
      </w:tr>
      <w:tr w:rsidR="00663DEF" w:rsidRPr="00595FAB" w:rsidTr="00663DE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DEF" w:rsidRPr="00595FAB" w:rsidRDefault="00663DEF" w:rsidP="00890CC0">
            <w:pPr>
              <w:rPr>
                <w:rFonts w:ascii="Times New Roman" w:hAnsi="Times New Roman"/>
                <w:sz w:val="28"/>
                <w:szCs w:val="28"/>
              </w:rPr>
            </w:pPr>
            <w:r w:rsidRPr="00595FAB">
              <w:rPr>
                <w:rFonts w:ascii="Times New Roman" w:hAnsi="Times New Roman"/>
                <w:sz w:val="28"/>
                <w:szCs w:val="28"/>
              </w:rPr>
              <w:t>Трубка пациента для КТ</w:t>
            </w:r>
          </w:p>
          <w:p w:rsidR="00663DEF" w:rsidRPr="00595FAB" w:rsidRDefault="00663DEF" w:rsidP="00595FA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sz w:val="28"/>
                <w:szCs w:val="28"/>
              </w:rPr>
              <w:t>«</w:t>
            </w:r>
            <w:r w:rsidRPr="00595FAB">
              <w:rPr>
                <w:rFonts w:ascii="Times New Roman" w:hAnsi="Times New Roman"/>
                <w:sz w:val="28"/>
                <w:szCs w:val="28"/>
                <w:lang w:val="en-US"/>
              </w:rPr>
              <w:t>Ulrich</w:t>
            </w:r>
            <w:r w:rsidRPr="00595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5FAB">
              <w:rPr>
                <w:rFonts w:ascii="Times New Roman" w:hAnsi="Times New Roman"/>
                <w:sz w:val="28"/>
                <w:szCs w:val="28"/>
                <w:lang w:val="en-US"/>
              </w:rPr>
              <w:t>medical</w:t>
            </w:r>
            <w:r w:rsidRPr="00595FAB">
              <w:rPr>
                <w:rFonts w:ascii="Times New Roman" w:hAnsi="Times New Roman"/>
                <w:sz w:val="28"/>
                <w:szCs w:val="28"/>
              </w:rPr>
              <w:t>»</w:t>
            </w: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95FAB">
              <w:rPr>
                <w:rFonts w:ascii="Times New Roman" w:hAnsi="Times New Roman"/>
                <w:sz w:val="28"/>
                <w:szCs w:val="28"/>
              </w:rPr>
              <w:t xml:space="preserve">Длина от 1,5 м до 3,2 м. объем заполнения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не менее</w:t>
            </w:r>
            <w:r w:rsidRPr="00595FAB">
              <w:rPr>
                <w:rFonts w:ascii="Times New Roman" w:hAnsi="Times New Roman"/>
                <w:sz w:val="28"/>
                <w:szCs w:val="28"/>
              </w:rPr>
              <w:t xml:space="preserve"> от 6,0 мл. до 16,0 мл., герметичность макс.20 бар, материал ПВХ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95FAB">
              <w:rPr>
                <w:rFonts w:ascii="Times New Roman" w:hAnsi="Times New Roman"/>
                <w:sz w:val="28"/>
                <w:szCs w:val="28"/>
              </w:rPr>
              <w:t xml:space="preserve">без </w:t>
            </w:r>
            <w:r w:rsidRPr="00595FAB">
              <w:rPr>
                <w:rFonts w:ascii="Times New Roman" w:hAnsi="Times New Roman"/>
                <w:sz w:val="28"/>
                <w:szCs w:val="28"/>
                <w:lang w:val="en-US"/>
              </w:rPr>
              <w:t>DEHP</w:t>
            </w:r>
            <w:r w:rsidRPr="00595FAB">
              <w:rPr>
                <w:rFonts w:ascii="Times New Roman" w:hAnsi="Times New Roman"/>
                <w:sz w:val="28"/>
                <w:szCs w:val="28"/>
              </w:rPr>
              <w:t xml:space="preserve"> и латекса)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CF5DC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63DEF" w:rsidRPr="00595FAB" w:rsidRDefault="00663DEF" w:rsidP="00CF5DC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63DEF" w:rsidRPr="00595FAB" w:rsidRDefault="00663DEF" w:rsidP="00CF5DC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FAB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FAB">
              <w:rPr>
                <w:rFonts w:ascii="Times New Roman" w:hAnsi="Times New Roman"/>
                <w:sz w:val="28"/>
                <w:szCs w:val="28"/>
              </w:rPr>
              <w:t>2995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>224 625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663DEF" w:rsidRDefault="00663DEF" w:rsidP="00663DE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2450</w:t>
            </w:r>
          </w:p>
        </w:tc>
      </w:tr>
      <w:tr w:rsidR="00663DEF" w:rsidRPr="00595FAB" w:rsidTr="00663DE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DEF" w:rsidRPr="00595FAB" w:rsidRDefault="00663DEF" w:rsidP="00890CC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sz w:val="28"/>
                <w:szCs w:val="28"/>
              </w:rPr>
              <w:t>Трубка насоса для 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5FAB">
              <w:rPr>
                <w:rFonts w:ascii="Times New Roman" w:hAnsi="Times New Roman"/>
                <w:sz w:val="28"/>
                <w:szCs w:val="28"/>
              </w:rPr>
              <w:t>«</w:t>
            </w:r>
            <w:r w:rsidRPr="00595FAB">
              <w:rPr>
                <w:rFonts w:ascii="Times New Roman" w:hAnsi="Times New Roman"/>
                <w:sz w:val="28"/>
                <w:szCs w:val="28"/>
                <w:lang w:val="en-US"/>
              </w:rPr>
              <w:t>Ulrich</w:t>
            </w:r>
            <w:r w:rsidRPr="00595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5FAB">
              <w:rPr>
                <w:rFonts w:ascii="Times New Roman" w:hAnsi="Times New Roman"/>
                <w:sz w:val="28"/>
                <w:szCs w:val="28"/>
                <w:lang w:val="en-US"/>
              </w:rPr>
              <w:t>medical</w:t>
            </w:r>
            <w:r w:rsidRPr="00595FAB">
              <w:rPr>
                <w:rFonts w:ascii="Times New Roman" w:hAnsi="Times New Roman"/>
                <w:sz w:val="28"/>
                <w:szCs w:val="28"/>
              </w:rPr>
              <w:t>»</w:t>
            </w: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95FAB">
              <w:rPr>
                <w:rFonts w:ascii="Times New Roman" w:hAnsi="Times New Roman"/>
                <w:sz w:val="28"/>
                <w:szCs w:val="28"/>
              </w:rPr>
              <w:t>Герметичность  макс. 20 бар, материал ПУР,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95FAB">
              <w:rPr>
                <w:rFonts w:ascii="Times New Roman" w:hAnsi="Times New Roman"/>
                <w:sz w:val="28"/>
                <w:szCs w:val="28"/>
              </w:rPr>
              <w:t xml:space="preserve">ПВХ (без </w:t>
            </w:r>
            <w:r w:rsidRPr="00595FAB">
              <w:rPr>
                <w:rFonts w:ascii="Times New Roman" w:hAnsi="Times New Roman"/>
                <w:sz w:val="28"/>
                <w:szCs w:val="28"/>
                <w:lang w:val="en-US"/>
              </w:rPr>
              <w:t>DEHP</w:t>
            </w:r>
            <w:r w:rsidRPr="00595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>и латекса</w:t>
            </w:r>
            <w:r w:rsidRPr="00595FAB">
              <w:rPr>
                <w:rFonts w:ascii="Times New Roman" w:hAnsi="Times New Roman"/>
                <w:sz w:val="28"/>
                <w:szCs w:val="28"/>
              </w:rPr>
              <w:t>)</w:t>
            </w: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обьем заполнения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95FAB">
              <w:rPr>
                <w:rFonts w:ascii="Times New Roman" w:hAnsi="Times New Roman"/>
                <w:sz w:val="28"/>
                <w:szCs w:val="28"/>
              </w:rPr>
              <w:t>(</w:t>
            </w:r>
            <w:r w:rsidRPr="00595FAB">
              <w:rPr>
                <w:rFonts w:ascii="Times New Roman" w:hAnsi="Times New Roman"/>
                <w:sz w:val="28"/>
                <w:szCs w:val="28"/>
                <w:lang w:val="en-US"/>
              </w:rPr>
              <w:t>XD</w:t>
            </w:r>
            <w:r w:rsidRPr="00595FAB">
              <w:rPr>
                <w:rFonts w:ascii="Times New Roman" w:hAnsi="Times New Roman"/>
                <w:sz w:val="28"/>
                <w:szCs w:val="28"/>
              </w:rPr>
              <w:t xml:space="preserve"> 2020) 17,3 мл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ъ</w:t>
            </w: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>ем заполнения</w:t>
            </w:r>
          </w:p>
          <w:p w:rsidR="00663DEF" w:rsidRPr="00595FAB" w:rsidRDefault="00663DEF" w:rsidP="00890CC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sz w:val="28"/>
                <w:szCs w:val="28"/>
              </w:rPr>
              <w:t>(</w:t>
            </w:r>
            <w:r w:rsidRPr="00595FAB">
              <w:rPr>
                <w:rFonts w:ascii="Times New Roman" w:hAnsi="Times New Roman"/>
                <w:sz w:val="28"/>
                <w:szCs w:val="28"/>
                <w:lang w:val="en-US"/>
              </w:rPr>
              <w:t>XD</w:t>
            </w:r>
            <w:r w:rsidRPr="00595FAB">
              <w:rPr>
                <w:rFonts w:ascii="Times New Roman" w:hAnsi="Times New Roman"/>
                <w:sz w:val="28"/>
                <w:szCs w:val="28"/>
              </w:rPr>
              <w:t xml:space="preserve"> 8003) 19,5 мл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CF5DC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63DEF" w:rsidRPr="00595FAB" w:rsidRDefault="00663DEF" w:rsidP="00CF5DC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63DEF" w:rsidRPr="00595FAB" w:rsidRDefault="00663DEF" w:rsidP="00CF5DC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F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FAB">
              <w:rPr>
                <w:rFonts w:ascii="Times New Roman" w:hAnsi="Times New Roman"/>
                <w:sz w:val="28"/>
                <w:szCs w:val="28"/>
              </w:rPr>
              <w:t>22368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>223 680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663DEF" w:rsidRDefault="00663DEF" w:rsidP="00663DE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17000</w:t>
            </w:r>
          </w:p>
        </w:tc>
      </w:tr>
      <w:tr w:rsidR="00663DEF" w:rsidRPr="00595FAB" w:rsidTr="00663DE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DEF" w:rsidRPr="00595FAB" w:rsidRDefault="00663DEF" w:rsidP="00890CC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sz w:val="28"/>
                <w:szCs w:val="28"/>
              </w:rPr>
              <w:t>Бумага для ЭКГ</w:t>
            </w: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95FAB">
              <w:rPr>
                <w:rFonts w:ascii="Times New Roman" w:hAnsi="Times New Roman"/>
                <w:sz w:val="28"/>
                <w:szCs w:val="28"/>
              </w:rPr>
              <w:t>112*25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CF5DC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FA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FAB">
              <w:rPr>
                <w:rFonts w:ascii="Times New Roman" w:hAnsi="Times New Roman"/>
                <w:sz w:val="28"/>
                <w:szCs w:val="28"/>
              </w:rPr>
              <w:t>368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>36 800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340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63DEF" w:rsidRPr="00595FAB" w:rsidTr="00663DE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890CC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>Аптечка матери и ребенка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CF5DC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>1700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>1 700 000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63DEF" w:rsidRPr="00595FAB" w:rsidTr="00663DE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5FA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6A60C8">
            <w:pPr>
              <w:rPr>
                <w:rFonts w:ascii="Times New Roman" w:hAnsi="Times New Roman"/>
                <w:sz w:val="28"/>
                <w:szCs w:val="28"/>
              </w:rPr>
            </w:pP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>Блок бесперебойного питания для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газового </w:t>
            </w: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анализатора </w:t>
            </w:r>
            <w:r w:rsidRPr="00595FAB">
              <w:rPr>
                <w:rFonts w:ascii="Times New Roman" w:hAnsi="Times New Roman"/>
                <w:sz w:val="28"/>
                <w:szCs w:val="28"/>
                <w:lang w:val="en-US"/>
              </w:rPr>
              <w:t>Model</w:t>
            </w:r>
            <w:r w:rsidRPr="00595FA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595FA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95FAB">
              <w:rPr>
                <w:rFonts w:ascii="Times New Roman" w:hAnsi="Times New Roman"/>
                <w:sz w:val="28"/>
                <w:szCs w:val="28"/>
              </w:rPr>
              <w:t xml:space="preserve">-1000 </w:t>
            </w:r>
            <w:r w:rsidRPr="00595FAB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CF5DC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>40 000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>40 000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63DEF" w:rsidRPr="00595FAB" w:rsidTr="00663DE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5FA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6A60C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Блок бесперебойного питания для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биохимического</w:t>
            </w: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анализатора </w:t>
            </w:r>
            <w:r w:rsidRPr="00595FAB">
              <w:rPr>
                <w:rFonts w:ascii="Times New Roman" w:hAnsi="Times New Roman"/>
                <w:sz w:val="28"/>
                <w:szCs w:val="28"/>
                <w:lang w:val="en-US"/>
              </w:rPr>
              <w:t>Model</w:t>
            </w:r>
            <w:r w:rsidRPr="00595FA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595FA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95FAB">
              <w:rPr>
                <w:rFonts w:ascii="Times New Roman" w:hAnsi="Times New Roman"/>
                <w:sz w:val="28"/>
                <w:szCs w:val="28"/>
              </w:rPr>
              <w:t>-</w:t>
            </w: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>1200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CF5DC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>40 000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>40 000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63DEF" w:rsidRPr="00595FAB" w:rsidTr="00663DE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6A60C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Блок бесперебойного питания для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гемоанализатора </w:t>
            </w:r>
            <w:r w:rsidRPr="00595FAB">
              <w:rPr>
                <w:rFonts w:ascii="Times New Roman" w:hAnsi="Times New Roman"/>
                <w:sz w:val="28"/>
                <w:szCs w:val="28"/>
                <w:lang w:val="en-US"/>
              </w:rPr>
              <w:t>Model</w:t>
            </w:r>
            <w:r w:rsidRPr="00595FA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595FA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95FAB">
              <w:rPr>
                <w:rFonts w:ascii="Times New Roman" w:hAnsi="Times New Roman"/>
                <w:sz w:val="28"/>
                <w:szCs w:val="28"/>
              </w:rPr>
              <w:t>-</w:t>
            </w: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>60</w:t>
            </w:r>
            <w:r w:rsidRPr="00595FAB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595FAB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CF5DC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40 000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sz w:val="28"/>
                <w:szCs w:val="28"/>
                <w:lang w:val="kk-KZ"/>
              </w:rPr>
              <w:t>40 000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DEF" w:rsidRPr="00595FAB" w:rsidRDefault="00663DEF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066FF0" w:rsidRDefault="00066FF0" w:rsidP="00066FF0">
      <w:pPr>
        <w:pStyle w:val="ab"/>
        <w:ind w:left="928"/>
        <w:jc w:val="both"/>
        <w:rPr>
          <w:rFonts w:ascii="Times New Roman" w:hAnsi="Times New Roman" w:cs="Times New Roman"/>
          <w:lang w:val="kk-KZ"/>
        </w:rPr>
      </w:pPr>
    </w:p>
    <w:p w:rsidR="00066FF0" w:rsidRDefault="00066FF0" w:rsidP="00066FF0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Потенциальные поставщики при процедуре вскрытия конвертов с ценовыми предложениями не присутствовали.</w:t>
      </w:r>
    </w:p>
    <w:p w:rsidR="00066FF0" w:rsidRDefault="00066FF0" w:rsidP="00066FF0">
      <w:pPr>
        <w:pStyle w:val="ab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закупок в соответствии с пунктами 106, 108 и 110 </w:t>
      </w:r>
      <w:r>
        <w:rPr>
          <w:rFonts w:ascii="Times New Roman" w:hAnsi="Times New Roman" w:cs="Times New Roman"/>
          <w:lang w:val="kk-KZ"/>
        </w:rPr>
        <w:t xml:space="preserve">Правил </w:t>
      </w:r>
      <w:r>
        <w:rPr>
          <w:rFonts w:ascii="Times New Roman" w:hAnsi="Times New Roman" w:cs="Times New Roman"/>
          <w:color w:val="1E1E1E"/>
        </w:rPr>
        <w:t xml:space="preserve"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</w:t>
      </w:r>
      <w:r>
        <w:rPr>
          <w:rFonts w:ascii="Times New Roman" w:hAnsi="Times New Roman" w:cs="Times New Roman"/>
          <w:color w:val="1E1E1E"/>
        </w:rPr>
        <w:lastRenderedPageBreak/>
        <w:t xml:space="preserve">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>
        <w:rPr>
          <w:rFonts w:ascii="Times New Roman" w:hAnsi="Times New Roman" w:cs="Times New Roman"/>
          <w:color w:val="000000"/>
        </w:rPr>
        <w:t xml:space="preserve">постановлением Правительства Республики Казахстан от 30 октября 2009 года № 1729 </w:t>
      </w:r>
      <w:r>
        <w:rPr>
          <w:rFonts w:ascii="Times New Roman" w:hAnsi="Times New Roman" w:cs="Times New Roman"/>
          <w:bCs/>
          <w:iCs/>
        </w:rPr>
        <w:t>(далее - Правила)</w:t>
      </w:r>
      <w:r>
        <w:rPr>
          <w:rFonts w:ascii="Times New Roman" w:hAnsi="Times New Roman" w:cs="Times New Roman"/>
          <w:color w:val="1E1E1E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РЕШИЛ</w:t>
      </w:r>
      <w:r>
        <w:rPr>
          <w:rFonts w:ascii="Times New Roman" w:hAnsi="Times New Roman" w:cs="Times New Roman"/>
        </w:rPr>
        <w:t>:</w:t>
      </w:r>
    </w:p>
    <w:p w:rsidR="00066FF0" w:rsidRDefault="00066FF0" w:rsidP="00066FF0">
      <w:pPr>
        <w:pStyle w:val="ab"/>
        <w:tabs>
          <w:tab w:val="left" w:pos="0"/>
          <w:tab w:val="left" w:pos="1134"/>
        </w:tabs>
        <w:suppressAutoHyphens/>
        <w:spacing w:after="0" w:line="240" w:lineRule="auto"/>
        <w:ind w:left="928"/>
        <w:jc w:val="both"/>
        <w:rPr>
          <w:rFonts w:ascii="Times New Roman" w:hAnsi="Times New Roman" w:cs="Times New Roman"/>
        </w:rPr>
      </w:pPr>
    </w:p>
    <w:p w:rsidR="00066FF0" w:rsidRPr="00066FF0" w:rsidRDefault="00066FF0" w:rsidP="00066FF0">
      <w:pPr>
        <w:pStyle w:val="a8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ind w:right="-3"/>
        <w:rPr>
          <w:b w:val="0"/>
          <w:sz w:val="22"/>
          <w:szCs w:val="22"/>
        </w:rPr>
      </w:pPr>
      <w:r>
        <w:rPr>
          <w:b w:val="0"/>
          <w:sz w:val="22"/>
          <w:szCs w:val="22"/>
          <w:lang w:val="ru-RU"/>
        </w:rPr>
        <w:t xml:space="preserve">№1, 2  лот не состоялся, в связи предоставлением одно ценового предложения, приглашенный поставщик на один источник </w:t>
      </w:r>
      <w:r>
        <w:rPr>
          <w:lang w:val="kk-KZ"/>
        </w:rPr>
        <w:t>ТОО «Сапа Мед Астана</w:t>
      </w:r>
      <w:r w:rsidRPr="00066FF0">
        <w:rPr>
          <w:lang w:val="kk-KZ"/>
        </w:rPr>
        <w:t>»</w:t>
      </w:r>
      <w:r>
        <w:rPr>
          <w:lang w:val="kk-KZ"/>
        </w:rPr>
        <w:t xml:space="preserve">, сумма договора </w:t>
      </w:r>
      <w:r w:rsidR="00B0544C">
        <w:rPr>
          <w:lang w:val="kk-KZ"/>
        </w:rPr>
        <w:t>353 750,00 (триста пятьдесят три тысячи семьсот пятьдесят) тенге 00 тиын</w:t>
      </w:r>
    </w:p>
    <w:p w:rsidR="00066FF0" w:rsidRPr="00066FF0" w:rsidRDefault="00066FF0" w:rsidP="00066FF0">
      <w:pPr>
        <w:pStyle w:val="a8"/>
        <w:tabs>
          <w:tab w:val="left" w:pos="993"/>
          <w:tab w:val="left" w:pos="1134"/>
        </w:tabs>
        <w:suppressAutoHyphens w:val="0"/>
        <w:ind w:left="1288" w:right="-3"/>
        <w:rPr>
          <w:b w:val="0"/>
          <w:sz w:val="22"/>
          <w:szCs w:val="22"/>
        </w:rPr>
      </w:pPr>
    </w:p>
    <w:p w:rsidR="00066FF0" w:rsidRPr="00721264" w:rsidRDefault="00066FF0" w:rsidP="00066FF0">
      <w:pPr>
        <w:pStyle w:val="a8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ind w:right="-3"/>
        <w:rPr>
          <w:sz w:val="22"/>
          <w:szCs w:val="22"/>
        </w:rPr>
      </w:pPr>
      <w:r w:rsidRPr="00066FF0">
        <w:rPr>
          <w:sz w:val="22"/>
          <w:szCs w:val="22"/>
          <w:lang w:val="ru-RU"/>
        </w:rPr>
        <w:t>№</w:t>
      </w:r>
      <w:proofErr w:type="gramStart"/>
      <w:r w:rsidRPr="00066FF0">
        <w:rPr>
          <w:sz w:val="22"/>
          <w:szCs w:val="22"/>
          <w:lang w:val="ru-RU"/>
        </w:rPr>
        <w:t>3  лот</w:t>
      </w:r>
      <w:proofErr w:type="gramEnd"/>
      <w:r w:rsidRPr="00066FF0">
        <w:rPr>
          <w:sz w:val="22"/>
          <w:szCs w:val="22"/>
          <w:lang w:val="ru-RU"/>
        </w:rPr>
        <w:t xml:space="preserve"> не состоялся, в связи предоставлением одно ценового предложения, приглашенный поставщик на один источник </w:t>
      </w:r>
      <w:r>
        <w:rPr>
          <w:sz w:val="28"/>
          <w:szCs w:val="28"/>
          <w:lang w:val="kk-KZ"/>
        </w:rPr>
        <w:t xml:space="preserve">ТОО «Мерусар и К» </w:t>
      </w:r>
      <w:r w:rsidR="00B0544C">
        <w:rPr>
          <w:sz w:val="28"/>
          <w:szCs w:val="28"/>
          <w:lang w:val="kk-KZ"/>
        </w:rPr>
        <w:t>, сумма договора 34 000, 00 (тридцать четыре тысячи) тенге, 00 тиын</w:t>
      </w:r>
    </w:p>
    <w:p w:rsidR="00721264" w:rsidRDefault="00721264" w:rsidP="00721264">
      <w:pPr>
        <w:pStyle w:val="ab"/>
      </w:pPr>
    </w:p>
    <w:p w:rsidR="00721264" w:rsidRDefault="00721264" w:rsidP="0072126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п.117, п.123, п.126 Правил необходимо предоставить. следующие документы:</w:t>
      </w:r>
    </w:p>
    <w:p w:rsidR="00721264" w:rsidRDefault="00721264" w:rsidP="0072126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1.Письмо согласие об участии в закупе из одного источника.</w:t>
      </w:r>
    </w:p>
    <w:p w:rsidR="00721264" w:rsidRDefault="00721264" w:rsidP="0072126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Ценовое предложение;</w:t>
      </w:r>
    </w:p>
    <w:p w:rsidR="00721264" w:rsidRPr="00BD41A6" w:rsidRDefault="00721264" w:rsidP="00721264">
      <w:pP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3. Документы, подтверждающие соответствие потенциального поставщика  квалификационным требованиям, установленным главой 3 Правил;</w:t>
      </w:r>
    </w:p>
    <w:p w:rsidR="00721264" w:rsidRPr="00BD41A6" w:rsidRDefault="00721264" w:rsidP="00721264">
      <w:pPr>
        <w:pStyle w:val="a8"/>
        <w:tabs>
          <w:tab w:val="left" w:pos="993"/>
          <w:tab w:val="left" w:pos="1134"/>
        </w:tabs>
        <w:suppressAutoHyphens w:val="0"/>
        <w:ind w:left="1288" w:right="-3"/>
        <w:rPr>
          <w:b w:val="0"/>
          <w:sz w:val="22"/>
          <w:szCs w:val="22"/>
        </w:rPr>
      </w:pPr>
      <w:r w:rsidRPr="00BD41A6">
        <w:rPr>
          <w:b w:val="0"/>
          <w:color w:val="000000"/>
          <w:szCs w:val="24"/>
          <w:lang w:val="ru-RU"/>
        </w:rPr>
        <w:t>4. Документы, подтверждающие соответствие положениям главы 4 Правил заявленных лекарственных средств, изделий медицинского назначения и медицинской техники</w:t>
      </w:r>
    </w:p>
    <w:p w:rsidR="00066FF0" w:rsidRPr="00066FF0" w:rsidRDefault="00066FF0" w:rsidP="00066FF0">
      <w:pPr>
        <w:pStyle w:val="a8"/>
        <w:tabs>
          <w:tab w:val="left" w:pos="993"/>
          <w:tab w:val="left" w:pos="1134"/>
        </w:tabs>
        <w:suppressAutoHyphens w:val="0"/>
        <w:ind w:right="-3"/>
        <w:rPr>
          <w:sz w:val="22"/>
          <w:szCs w:val="22"/>
        </w:rPr>
      </w:pPr>
    </w:p>
    <w:p w:rsidR="00066FF0" w:rsidRDefault="00066FF0" w:rsidP="00066FF0">
      <w:pPr>
        <w:pStyle w:val="a8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ind w:right="-3"/>
        <w:rPr>
          <w:b w:val="0"/>
          <w:sz w:val="22"/>
          <w:szCs w:val="22"/>
        </w:rPr>
      </w:pPr>
      <w:r>
        <w:rPr>
          <w:b w:val="0"/>
          <w:sz w:val="22"/>
          <w:szCs w:val="22"/>
          <w:lang w:val="ru-RU"/>
        </w:rPr>
        <w:t>№4,5,6,7 лот не состоялся в связи с не предоставлением ценового предложения</w:t>
      </w:r>
    </w:p>
    <w:p w:rsidR="00066FF0" w:rsidRDefault="00066FF0" w:rsidP="00066FF0">
      <w:pPr>
        <w:pStyle w:val="a8"/>
        <w:tabs>
          <w:tab w:val="left" w:pos="993"/>
          <w:tab w:val="left" w:pos="1134"/>
        </w:tabs>
        <w:suppressAutoHyphens w:val="0"/>
        <w:ind w:left="928" w:right="-3"/>
        <w:rPr>
          <w:b w:val="0"/>
          <w:sz w:val="22"/>
          <w:szCs w:val="22"/>
          <w:lang w:val="ru-RU"/>
        </w:rPr>
      </w:pPr>
    </w:p>
    <w:p w:rsidR="00100F86" w:rsidRPr="00066FF0" w:rsidRDefault="00100F86" w:rsidP="00890CC0">
      <w:pPr>
        <w:jc w:val="center"/>
        <w:rPr>
          <w:rFonts w:ascii="Times New Roman" w:hAnsi="Times New Roman"/>
          <w:sz w:val="28"/>
          <w:szCs w:val="28"/>
          <w:lang w:val="x-none"/>
        </w:rPr>
      </w:pPr>
    </w:p>
    <w:sectPr w:rsidR="00100F86" w:rsidRPr="00066FF0" w:rsidSect="00890C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E6A56"/>
    <w:multiLevelType w:val="hybridMultilevel"/>
    <w:tmpl w:val="48507F8C"/>
    <w:lvl w:ilvl="0" w:tplc="B0E01292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2CB5F78"/>
    <w:multiLevelType w:val="hybridMultilevel"/>
    <w:tmpl w:val="93F2287E"/>
    <w:lvl w:ilvl="0" w:tplc="485EC9FE">
      <w:start w:val="3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C1"/>
    <w:rsid w:val="00066FF0"/>
    <w:rsid w:val="00100F86"/>
    <w:rsid w:val="0050513C"/>
    <w:rsid w:val="0058378A"/>
    <w:rsid w:val="00595FAB"/>
    <w:rsid w:val="00663DEF"/>
    <w:rsid w:val="006A60C8"/>
    <w:rsid w:val="00721264"/>
    <w:rsid w:val="00890CC0"/>
    <w:rsid w:val="00AF12B9"/>
    <w:rsid w:val="00B0544C"/>
    <w:rsid w:val="00BD41A6"/>
    <w:rsid w:val="00C0069A"/>
    <w:rsid w:val="00DD624E"/>
    <w:rsid w:val="00FC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E0170-9735-4BD3-B23C-424DC82E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F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F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00F8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00F86"/>
  </w:style>
  <w:style w:type="paragraph" w:styleId="a6">
    <w:name w:val="footer"/>
    <w:basedOn w:val="a"/>
    <w:link w:val="a7"/>
    <w:uiPriority w:val="99"/>
    <w:semiHidden/>
    <w:unhideWhenUsed/>
    <w:rsid w:val="00100F8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00F86"/>
  </w:style>
  <w:style w:type="paragraph" w:styleId="a8">
    <w:name w:val="Body Text"/>
    <w:basedOn w:val="a"/>
    <w:link w:val="a9"/>
    <w:unhideWhenUsed/>
    <w:rsid w:val="00066FF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val="x-none" w:eastAsia="ar-SA"/>
    </w:rPr>
  </w:style>
  <w:style w:type="character" w:customStyle="1" w:styleId="a9">
    <w:name w:val="Основной текст Знак"/>
    <w:basedOn w:val="a0"/>
    <w:link w:val="a8"/>
    <w:rsid w:val="00066FF0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a">
    <w:name w:val="Абзац списка Знак"/>
    <w:link w:val="ab"/>
    <w:uiPriority w:val="34"/>
    <w:locked/>
    <w:rsid w:val="00066FF0"/>
  </w:style>
  <w:style w:type="paragraph" w:styleId="ab">
    <w:name w:val="List Paragraph"/>
    <w:basedOn w:val="a"/>
    <w:link w:val="aa"/>
    <w:uiPriority w:val="34"/>
    <w:qFormat/>
    <w:rsid w:val="00066FF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2018-07-12T04:35:00Z</cp:lastPrinted>
  <dcterms:created xsi:type="dcterms:W3CDTF">2018-12-07T08:52:00Z</dcterms:created>
  <dcterms:modified xsi:type="dcterms:W3CDTF">2018-12-07T08:52:00Z</dcterms:modified>
</cp:coreProperties>
</file>