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E19EE9B" w14:textId="77777777" w:rsidR="00A91615" w:rsidRDefault="00A91615" w:rsidP="00A91615">
      <w:pPr>
        <w:spacing w:after="0" w:line="240" w:lineRule="auto"/>
        <w:jc w:val="center"/>
        <w:rPr>
          <w:rFonts w:ascii="Times New Roman" w:eastAsia="Times New Roman" w:hAnsi="Times New Roman" w:cs="Times New Roman"/>
          <w:b/>
          <w:bCs/>
          <w:sz w:val="24"/>
          <w:szCs w:val="24"/>
          <w:lang w:eastAsia="ru-RU"/>
        </w:rPr>
      </w:pPr>
    </w:p>
    <w:p w14:paraId="7222A751" w14:textId="77777777" w:rsidR="0054138A" w:rsidRDefault="0054138A" w:rsidP="0054138A">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center"/>
        <w:rPr>
          <w:rFonts w:ascii="Times New Roman" w:eastAsia="Times New Roman" w:hAnsi="Times New Roman" w:cs="Times New Roman"/>
          <w:b/>
          <w:color w:val="202124"/>
          <w:sz w:val="24"/>
          <w:szCs w:val="42"/>
          <w:lang w:val="kk-KZ"/>
        </w:rPr>
      </w:pPr>
    </w:p>
    <w:p w14:paraId="5D2892E5" w14:textId="77777777" w:rsidR="00E30E51" w:rsidRDefault="00E30E51" w:rsidP="0054138A">
      <w:pPr>
        <w:spacing w:after="0" w:line="240" w:lineRule="auto"/>
        <w:jc w:val="center"/>
        <w:rPr>
          <w:rFonts w:ascii="Times New Roman" w:eastAsia="Arial Unicode MS" w:hAnsi="Times New Roman" w:cs="Times New Roman"/>
          <w:b/>
          <w:bCs/>
          <w:color w:val="000000"/>
          <w:sz w:val="24"/>
          <w:szCs w:val="24"/>
          <w:lang w:val="kk-KZ" w:eastAsia="ru-RU"/>
        </w:rPr>
      </w:pPr>
    </w:p>
    <w:p w14:paraId="65EBD7CD" w14:textId="3AD01E56" w:rsidR="0054138A" w:rsidRPr="00D53909" w:rsidRDefault="00E30E51" w:rsidP="0054138A">
      <w:pPr>
        <w:spacing w:after="0" w:line="240" w:lineRule="auto"/>
        <w:jc w:val="center"/>
        <w:rPr>
          <w:rFonts w:ascii="Times New Roman" w:eastAsia="Arial Unicode MS" w:hAnsi="Times New Roman" w:cs="Times New Roman"/>
          <w:b/>
          <w:bCs/>
          <w:color w:val="000000"/>
          <w:lang w:val="kk-KZ" w:eastAsia="ru-RU"/>
        </w:rPr>
      </w:pPr>
      <w:r w:rsidRPr="00D53909">
        <w:rPr>
          <w:rFonts w:ascii="Times New Roman" w:eastAsia="Arial Unicode MS" w:hAnsi="Times New Roman" w:cs="Times New Roman"/>
          <w:b/>
          <w:bCs/>
          <w:color w:val="000000"/>
          <w:lang w:val="kk-KZ" w:eastAsia="ru-RU"/>
        </w:rPr>
        <w:t>Т</w:t>
      </w:r>
      <w:r w:rsidR="0054138A" w:rsidRPr="00D53909">
        <w:rPr>
          <w:rFonts w:ascii="Times New Roman" w:eastAsia="Arial Unicode MS" w:hAnsi="Times New Roman" w:cs="Times New Roman"/>
          <w:b/>
          <w:bCs/>
          <w:color w:val="000000"/>
          <w:lang w:val="kk-KZ" w:eastAsia="ru-RU"/>
        </w:rPr>
        <w:t>ехникалық сипаттама</w:t>
      </w:r>
    </w:p>
    <w:p w14:paraId="1BD099A0" w14:textId="5E8ADE9A" w:rsidR="001D076D" w:rsidRPr="00D53909" w:rsidRDefault="00176AD3" w:rsidP="008E4BAE">
      <w:pPr>
        <w:spacing w:after="0" w:line="240" w:lineRule="auto"/>
        <w:jc w:val="center"/>
        <w:rPr>
          <w:rFonts w:ascii="Times New Roman" w:eastAsia="Times New Roman" w:hAnsi="Times New Roman" w:cs="Times New Roman"/>
          <w:b/>
          <w:bCs/>
          <w:lang w:val="kk-KZ" w:eastAsia="ru-RU"/>
        </w:rPr>
      </w:pPr>
      <w:r w:rsidRPr="00D53909">
        <w:rPr>
          <w:rFonts w:ascii="Times New Roman" w:eastAsia="Times New Roman" w:hAnsi="Times New Roman" w:cs="Times New Roman"/>
          <w:b/>
          <w:bCs/>
          <w:lang w:val="kk-KZ" w:eastAsia="ru-RU"/>
        </w:rPr>
        <w:t>Лот №1</w:t>
      </w:r>
    </w:p>
    <w:p w14:paraId="108AB43B" w14:textId="77777777" w:rsidR="00A17EEA" w:rsidRPr="00D53909" w:rsidRDefault="00A17EEA" w:rsidP="008E4BAE">
      <w:pPr>
        <w:spacing w:after="0" w:line="240" w:lineRule="auto"/>
        <w:jc w:val="center"/>
        <w:rPr>
          <w:rFonts w:ascii="Times New Roman" w:eastAsia="Times New Roman" w:hAnsi="Times New Roman" w:cs="Times New Roman"/>
          <w:b/>
          <w:bCs/>
          <w:lang w:val="kk-KZ" w:eastAsia="ru-RU"/>
        </w:rPr>
      </w:pPr>
    </w:p>
    <w:tbl>
      <w:tblPr>
        <w:tblW w:w="15231" w:type="dxa"/>
        <w:tblInd w:w="-825" w:type="dxa"/>
        <w:tblLayout w:type="fixed"/>
        <w:tblLook w:val="0000" w:firstRow="0" w:lastRow="0" w:firstColumn="0" w:lastColumn="0" w:noHBand="0" w:noVBand="0"/>
      </w:tblPr>
      <w:tblGrid>
        <w:gridCol w:w="850"/>
        <w:gridCol w:w="4790"/>
        <w:gridCol w:w="396"/>
        <w:gridCol w:w="47"/>
        <w:gridCol w:w="2647"/>
        <w:gridCol w:w="5158"/>
        <w:gridCol w:w="1343"/>
      </w:tblGrid>
      <w:tr w:rsidR="00A17EEA" w:rsidRPr="00D53909" w14:paraId="415254E8" w14:textId="77777777" w:rsidTr="008775ED">
        <w:trPr>
          <w:trHeight w:val="409"/>
        </w:trPr>
        <w:tc>
          <w:tcPr>
            <w:tcW w:w="850" w:type="dxa"/>
            <w:tcBorders>
              <w:top w:val="single" w:sz="4" w:space="0" w:color="000000"/>
              <w:left w:val="single" w:sz="4" w:space="0" w:color="000000"/>
              <w:bottom w:val="single" w:sz="4" w:space="0" w:color="000000"/>
            </w:tcBorders>
            <w:shd w:val="clear" w:color="auto" w:fill="BFBFBF"/>
            <w:vAlign w:val="center"/>
          </w:tcPr>
          <w:p w14:paraId="778A19DA" w14:textId="77777777" w:rsidR="00A17EEA" w:rsidRPr="00D53909" w:rsidRDefault="00A17EEA" w:rsidP="00073637">
            <w:pPr>
              <w:snapToGrid w:val="0"/>
              <w:spacing w:after="0" w:line="240" w:lineRule="auto"/>
              <w:ind w:left="-108"/>
              <w:jc w:val="center"/>
              <w:rPr>
                <w:rFonts w:ascii="Times New Roman" w:eastAsia="Times New Roman" w:hAnsi="Times New Roman" w:cs="Times New Roman"/>
                <w:b/>
              </w:rPr>
            </w:pPr>
          </w:p>
        </w:tc>
        <w:tc>
          <w:tcPr>
            <w:tcW w:w="4790" w:type="dxa"/>
            <w:tcBorders>
              <w:top w:val="single" w:sz="4" w:space="0" w:color="000000"/>
              <w:left w:val="single" w:sz="4" w:space="0" w:color="000000"/>
              <w:bottom w:val="single" w:sz="4" w:space="0" w:color="000000"/>
            </w:tcBorders>
            <w:shd w:val="clear" w:color="auto" w:fill="BFBFBF"/>
            <w:vAlign w:val="center"/>
          </w:tcPr>
          <w:p w14:paraId="080EAFFE" w14:textId="77777777" w:rsidR="00A17EEA" w:rsidRPr="00D53909" w:rsidRDefault="00A17EEA" w:rsidP="00073637">
            <w:pPr>
              <w:tabs>
                <w:tab w:val="left" w:pos="450"/>
              </w:tabs>
              <w:snapToGrid w:val="0"/>
              <w:spacing w:after="0" w:line="240" w:lineRule="auto"/>
              <w:jc w:val="center"/>
              <w:rPr>
                <w:rFonts w:ascii="Times New Roman" w:eastAsia="Times New Roman" w:hAnsi="Times New Roman" w:cs="Times New Roman"/>
                <w:b/>
              </w:rPr>
            </w:pPr>
            <w:r w:rsidRPr="00D53909">
              <w:rPr>
                <w:rFonts w:ascii="Times New Roman" w:eastAsia="Times New Roman" w:hAnsi="Times New Roman" w:cs="Times New Roman"/>
                <w:b/>
              </w:rPr>
              <w:t>Критерийлер</w:t>
            </w:r>
          </w:p>
        </w:tc>
        <w:tc>
          <w:tcPr>
            <w:tcW w:w="9591" w:type="dxa"/>
            <w:gridSpan w:val="5"/>
            <w:tcBorders>
              <w:top w:val="single" w:sz="4" w:space="0" w:color="000000"/>
              <w:left w:val="single" w:sz="4" w:space="0" w:color="000000"/>
              <w:bottom w:val="single" w:sz="4" w:space="0" w:color="000000"/>
              <w:right w:val="single" w:sz="4" w:space="0" w:color="000000"/>
            </w:tcBorders>
            <w:shd w:val="clear" w:color="auto" w:fill="BFBFBF"/>
            <w:vAlign w:val="center"/>
          </w:tcPr>
          <w:p w14:paraId="3682570D" w14:textId="77777777" w:rsidR="00A17EEA" w:rsidRPr="00D53909" w:rsidRDefault="00A17EEA" w:rsidP="00073637">
            <w:pPr>
              <w:tabs>
                <w:tab w:val="left" w:pos="450"/>
              </w:tabs>
              <w:snapToGrid w:val="0"/>
              <w:spacing w:after="0" w:line="240" w:lineRule="auto"/>
              <w:jc w:val="center"/>
              <w:rPr>
                <w:rFonts w:ascii="Times New Roman" w:hAnsi="Times New Roman" w:cs="Times New Roman"/>
              </w:rPr>
            </w:pPr>
            <w:r w:rsidRPr="00D53909">
              <w:rPr>
                <w:rFonts w:ascii="Times New Roman" w:eastAsia="Times New Roman" w:hAnsi="Times New Roman" w:cs="Times New Roman"/>
                <w:b/>
              </w:rPr>
              <w:t>Сипаттама</w:t>
            </w:r>
          </w:p>
        </w:tc>
      </w:tr>
      <w:tr w:rsidR="00A17EEA" w:rsidRPr="00D53909" w14:paraId="631C819D" w14:textId="77777777" w:rsidTr="008775ED">
        <w:trPr>
          <w:trHeight w:val="1621"/>
        </w:trPr>
        <w:tc>
          <w:tcPr>
            <w:tcW w:w="850" w:type="dxa"/>
            <w:tcBorders>
              <w:top w:val="single" w:sz="4" w:space="0" w:color="000000"/>
              <w:left w:val="single" w:sz="4" w:space="0" w:color="000000"/>
              <w:bottom w:val="single" w:sz="4" w:space="0" w:color="000000"/>
            </w:tcBorders>
            <w:shd w:val="clear" w:color="auto" w:fill="auto"/>
            <w:vAlign w:val="center"/>
          </w:tcPr>
          <w:p w14:paraId="0E901131" w14:textId="77777777" w:rsidR="00A17EEA" w:rsidRPr="00D53909" w:rsidRDefault="00A17EEA" w:rsidP="00073637">
            <w:pPr>
              <w:tabs>
                <w:tab w:val="left" w:pos="450"/>
              </w:tabs>
              <w:snapToGrid w:val="0"/>
              <w:spacing w:after="0" w:line="240" w:lineRule="auto"/>
              <w:jc w:val="center"/>
              <w:rPr>
                <w:rFonts w:ascii="Times New Roman" w:eastAsia="Times New Roman" w:hAnsi="Times New Roman" w:cs="Times New Roman"/>
                <w:b/>
              </w:rPr>
            </w:pPr>
            <w:r w:rsidRPr="00D53909">
              <w:rPr>
                <w:rFonts w:ascii="Times New Roman" w:eastAsia="Times New Roman" w:hAnsi="Times New Roman" w:cs="Times New Roman"/>
                <w:b/>
              </w:rPr>
              <w:t>1</w:t>
            </w:r>
          </w:p>
        </w:tc>
        <w:tc>
          <w:tcPr>
            <w:tcW w:w="4790" w:type="dxa"/>
            <w:tcBorders>
              <w:top w:val="single" w:sz="4" w:space="0" w:color="000000"/>
              <w:left w:val="single" w:sz="4" w:space="0" w:color="000000"/>
              <w:bottom w:val="single" w:sz="4" w:space="0" w:color="000000"/>
            </w:tcBorders>
            <w:shd w:val="clear" w:color="auto" w:fill="auto"/>
            <w:vAlign w:val="center"/>
          </w:tcPr>
          <w:p w14:paraId="47F02E29" w14:textId="77777777" w:rsidR="00A17EEA" w:rsidRPr="00D53909" w:rsidRDefault="00A17EEA" w:rsidP="00073637">
            <w:pPr>
              <w:ind w:right="-108"/>
              <w:rPr>
                <w:rFonts w:ascii="Times New Roman" w:hAnsi="Times New Roman" w:cs="Times New Roman"/>
                <w:b/>
              </w:rPr>
            </w:pPr>
            <w:r w:rsidRPr="00D53909">
              <w:rPr>
                <w:rFonts w:ascii="Times New Roman" w:hAnsi="Times New Roman" w:cs="Times New Roman"/>
                <w:b/>
              </w:rPr>
              <w:t>Медициналық техниканың атауы (үлгісін, өндірушінің атауын, елін көрсете отырып, дәрілік заттар мен медициналық мақсаттағы бұйымдардың мемлекеттік тізіліміне сәйкес)</w:t>
            </w:r>
          </w:p>
        </w:tc>
        <w:tc>
          <w:tcPr>
            <w:tcW w:w="95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427BEEC" w14:textId="77777777" w:rsidR="00A17EEA" w:rsidRPr="00D53909" w:rsidRDefault="00A17EEA" w:rsidP="00E16242">
            <w:pPr>
              <w:pStyle w:val="Default"/>
              <w:rPr>
                <w:rFonts w:ascii="Times New Roman" w:hAnsi="Times New Roman" w:cs="Times New Roman"/>
                <w:b/>
                <w:sz w:val="22"/>
                <w:szCs w:val="22"/>
                <w:lang w:val="ru-RU"/>
              </w:rPr>
            </w:pPr>
            <w:r w:rsidRPr="00D53909">
              <w:rPr>
                <w:rFonts w:ascii="Times New Roman" w:hAnsi="Times New Roman" w:cs="Times New Roman"/>
                <w:b/>
                <w:sz w:val="22"/>
                <w:szCs w:val="22"/>
              </w:rPr>
              <w:t>OAE</w:t>
            </w:r>
            <w:r w:rsidRPr="00D53909">
              <w:rPr>
                <w:rFonts w:ascii="Times New Roman" w:hAnsi="Times New Roman" w:cs="Times New Roman"/>
                <w:b/>
                <w:sz w:val="22"/>
                <w:szCs w:val="22"/>
                <w:lang w:val="ru-RU"/>
              </w:rPr>
              <w:t xml:space="preserve">, </w:t>
            </w:r>
            <w:r w:rsidRPr="00D53909">
              <w:rPr>
                <w:rFonts w:ascii="Times New Roman" w:hAnsi="Times New Roman" w:cs="Times New Roman"/>
                <w:b/>
                <w:sz w:val="22"/>
                <w:szCs w:val="22"/>
              </w:rPr>
              <w:t>CVEP</w:t>
            </w:r>
            <w:r w:rsidRPr="00D53909">
              <w:rPr>
                <w:rFonts w:ascii="Times New Roman" w:hAnsi="Times New Roman" w:cs="Times New Roman"/>
                <w:b/>
                <w:sz w:val="22"/>
                <w:szCs w:val="22"/>
                <w:lang w:val="ru-RU"/>
              </w:rPr>
              <w:t>, импеданс және аудиологиялық жүйе</w:t>
            </w:r>
          </w:p>
          <w:p w14:paraId="63D45061" w14:textId="77777777" w:rsidR="00A17EEA" w:rsidRPr="00D53909" w:rsidRDefault="00A17EEA" w:rsidP="00073637">
            <w:pPr>
              <w:pStyle w:val="Default"/>
              <w:spacing w:line="276" w:lineRule="auto"/>
              <w:rPr>
                <w:rFonts w:ascii="Times New Roman" w:hAnsi="Times New Roman" w:cs="Times New Roman"/>
                <w:b/>
                <w:sz w:val="22"/>
                <w:szCs w:val="22"/>
                <w:lang w:val="ru-RU"/>
              </w:rPr>
            </w:pPr>
          </w:p>
        </w:tc>
      </w:tr>
      <w:tr w:rsidR="00A17EEA" w:rsidRPr="00D53909" w14:paraId="4F7D6D8A" w14:textId="77777777" w:rsidTr="008775ED">
        <w:trPr>
          <w:trHeight w:val="611"/>
        </w:trPr>
        <w:tc>
          <w:tcPr>
            <w:tcW w:w="850" w:type="dxa"/>
            <w:vMerge w:val="restart"/>
            <w:tcBorders>
              <w:top w:val="single" w:sz="4" w:space="0" w:color="000000"/>
              <w:left w:val="single" w:sz="4" w:space="0" w:color="000000"/>
            </w:tcBorders>
            <w:shd w:val="clear" w:color="auto" w:fill="auto"/>
            <w:vAlign w:val="center"/>
          </w:tcPr>
          <w:p w14:paraId="57A53ED9" w14:textId="77777777" w:rsidR="00A17EEA" w:rsidRPr="00D53909" w:rsidRDefault="00A17EEA" w:rsidP="00073637">
            <w:pPr>
              <w:snapToGrid w:val="0"/>
              <w:spacing w:after="0" w:line="240" w:lineRule="auto"/>
              <w:jc w:val="center"/>
              <w:rPr>
                <w:rFonts w:ascii="Times New Roman" w:eastAsia="Times New Roman" w:hAnsi="Times New Roman" w:cs="Times New Roman"/>
                <w:b/>
              </w:rPr>
            </w:pPr>
            <w:r w:rsidRPr="00D53909">
              <w:rPr>
                <w:rFonts w:ascii="Times New Roman" w:eastAsia="Times New Roman" w:hAnsi="Times New Roman" w:cs="Times New Roman"/>
                <w:b/>
              </w:rPr>
              <w:t>2</w:t>
            </w:r>
          </w:p>
          <w:p w14:paraId="7968EA5D" w14:textId="77777777" w:rsidR="00A17EEA" w:rsidRPr="00D53909" w:rsidRDefault="00A17EEA" w:rsidP="00073637">
            <w:pPr>
              <w:snapToGrid w:val="0"/>
              <w:spacing w:after="0" w:line="240" w:lineRule="auto"/>
              <w:rPr>
                <w:rFonts w:ascii="Times New Roman" w:eastAsia="Times New Roman" w:hAnsi="Times New Roman" w:cs="Times New Roman"/>
                <w:b/>
              </w:rPr>
            </w:pPr>
          </w:p>
          <w:p w14:paraId="48F3E254" w14:textId="77777777" w:rsidR="00A17EEA" w:rsidRPr="00D53909" w:rsidRDefault="00A17EEA" w:rsidP="00073637">
            <w:pPr>
              <w:snapToGrid w:val="0"/>
              <w:rPr>
                <w:rFonts w:ascii="Times New Roman" w:eastAsia="Times New Roman" w:hAnsi="Times New Roman" w:cs="Times New Roman"/>
                <w:b/>
              </w:rPr>
            </w:pPr>
          </w:p>
        </w:tc>
        <w:tc>
          <w:tcPr>
            <w:tcW w:w="4790" w:type="dxa"/>
            <w:vMerge w:val="restart"/>
            <w:tcBorders>
              <w:top w:val="single" w:sz="4" w:space="0" w:color="000000"/>
              <w:left w:val="single" w:sz="4" w:space="0" w:color="000000"/>
            </w:tcBorders>
            <w:shd w:val="clear" w:color="auto" w:fill="auto"/>
            <w:vAlign w:val="center"/>
          </w:tcPr>
          <w:p w14:paraId="4F3E83C3" w14:textId="77777777" w:rsidR="00A17EEA" w:rsidRPr="00D53909" w:rsidRDefault="00A17EEA" w:rsidP="00073637">
            <w:pPr>
              <w:snapToGrid w:val="0"/>
              <w:spacing w:after="0" w:line="240" w:lineRule="auto"/>
              <w:ind w:right="-108"/>
              <w:rPr>
                <w:rFonts w:ascii="Times New Roman" w:eastAsia="Times New Roman" w:hAnsi="Times New Roman" w:cs="Times New Roman"/>
                <w:i/>
              </w:rPr>
            </w:pPr>
            <w:r w:rsidRPr="00D53909">
              <w:rPr>
                <w:rFonts w:ascii="Times New Roman" w:eastAsia="Times New Roman" w:hAnsi="Times New Roman" w:cs="Times New Roman"/>
                <w:b/>
              </w:rPr>
              <w:t>Құрал-жабдықтарға қойылатын талаптар</w:t>
            </w:r>
          </w:p>
        </w:tc>
        <w:tc>
          <w:tcPr>
            <w:tcW w:w="443" w:type="dxa"/>
            <w:gridSpan w:val="2"/>
            <w:tcBorders>
              <w:top w:val="single" w:sz="4" w:space="0" w:color="000000"/>
              <w:left w:val="single" w:sz="4" w:space="0" w:color="000000"/>
              <w:bottom w:val="single" w:sz="4" w:space="0" w:color="000000"/>
            </w:tcBorders>
            <w:shd w:val="clear" w:color="auto" w:fill="auto"/>
            <w:vAlign w:val="center"/>
          </w:tcPr>
          <w:p w14:paraId="2C51A21D" w14:textId="77777777" w:rsidR="00A17EEA" w:rsidRPr="00D53909" w:rsidRDefault="00A17EEA" w:rsidP="00073637">
            <w:pPr>
              <w:snapToGrid w:val="0"/>
              <w:spacing w:after="0" w:line="240" w:lineRule="auto"/>
              <w:jc w:val="center"/>
              <w:rPr>
                <w:rFonts w:ascii="Times New Roman" w:eastAsia="Times New Roman" w:hAnsi="Times New Roman" w:cs="Times New Roman"/>
                <w:i/>
              </w:rPr>
            </w:pPr>
            <w:r w:rsidRPr="00D53909">
              <w:rPr>
                <w:rFonts w:ascii="Times New Roman" w:eastAsia="Times New Roman" w:hAnsi="Times New Roman" w:cs="Times New Roman"/>
                <w:i/>
              </w:rPr>
              <w:t>Жоқ.</w:t>
            </w:r>
          </w:p>
          <w:p w14:paraId="52C4F6F2" w14:textId="77777777" w:rsidR="00A17EEA" w:rsidRPr="00D53909" w:rsidRDefault="00A17EEA" w:rsidP="00073637">
            <w:pPr>
              <w:spacing w:after="0" w:line="240" w:lineRule="auto"/>
              <w:jc w:val="center"/>
              <w:rPr>
                <w:rFonts w:ascii="Times New Roman" w:eastAsia="Times New Roman" w:hAnsi="Times New Roman" w:cs="Times New Roman"/>
                <w:i/>
              </w:rPr>
            </w:pPr>
            <w:r w:rsidRPr="00D53909">
              <w:rPr>
                <w:rFonts w:ascii="Times New Roman" w:eastAsia="Times New Roman" w:hAnsi="Times New Roman" w:cs="Times New Roman"/>
                <w:i/>
              </w:rPr>
              <w:t>б/б</w:t>
            </w:r>
          </w:p>
        </w:tc>
        <w:tc>
          <w:tcPr>
            <w:tcW w:w="2647" w:type="dxa"/>
            <w:tcBorders>
              <w:top w:val="single" w:sz="4" w:space="0" w:color="000000"/>
              <w:left w:val="single" w:sz="4" w:space="0" w:color="000000"/>
              <w:bottom w:val="single" w:sz="4" w:space="0" w:color="000000"/>
            </w:tcBorders>
            <w:shd w:val="clear" w:color="auto" w:fill="auto"/>
          </w:tcPr>
          <w:p w14:paraId="69427588" w14:textId="77777777" w:rsidR="00A17EEA" w:rsidRPr="00D53909" w:rsidRDefault="00A17EEA" w:rsidP="00073637">
            <w:pPr>
              <w:pStyle w:val="a5"/>
              <w:rPr>
                <w:rFonts w:ascii="Times New Roman" w:hAnsi="Times New Roman" w:cs="Times New Roman"/>
                <w:color w:val="auto"/>
                <w:sz w:val="22"/>
                <w:szCs w:val="22"/>
                <w:lang w:val="ru-RU"/>
              </w:rPr>
            </w:pPr>
            <w:r w:rsidRPr="00D53909">
              <w:rPr>
                <w:rFonts w:ascii="Times New Roman" w:hAnsi="Times New Roman" w:cs="Times New Roman"/>
                <w:color w:val="auto"/>
                <w:sz w:val="22"/>
                <w:szCs w:val="22"/>
                <w:lang w:val="ru-RU"/>
              </w:rPr>
              <w:t>Медициналық техникаға арналған құрамдас бөліктің атауы (дәрілік заттар мен медициналық мақсаттағы бұйымдардың мемлекеттік тізіліміне сәйкес)</w:t>
            </w:r>
          </w:p>
        </w:tc>
        <w:tc>
          <w:tcPr>
            <w:tcW w:w="5158" w:type="dxa"/>
            <w:tcBorders>
              <w:top w:val="single" w:sz="4" w:space="0" w:color="000000"/>
              <w:left w:val="single" w:sz="4" w:space="0" w:color="000000"/>
              <w:bottom w:val="single" w:sz="4" w:space="0" w:color="000000"/>
            </w:tcBorders>
            <w:shd w:val="clear" w:color="auto" w:fill="auto"/>
          </w:tcPr>
          <w:p w14:paraId="35A3D785" w14:textId="77777777" w:rsidR="00A17EEA" w:rsidRPr="00D53909" w:rsidRDefault="00A17EEA" w:rsidP="00073637">
            <w:pPr>
              <w:pStyle w:val="a5"/>
              <w:rPr>
                <w:rFonts w:ascii="Times New Roman" w:hAnsi="Times New Roman" w:cs="Times New Roman"/>
                <w:color w:val="auto"/>
                <w:sz w:val="22"/>
                <w:szCs w:val="22"/>
                <w:lang w:val="ru-RU"/>
              </w:rPr>
            </w:pPr>
            <w:r w:rsidRPr="00D53909">
              <w:rPr>
                <w:rFonts w:ascii="Times New Roman" w:hAnsi="Times New Roman" w:cs="Times New Roman"/>
                <w:color w:val="auto"/>
                <w:sz w:val="22"/>
                <w:szCs w:val="22"/>
                <w:lang w:val="ru-RU"/>
              </w:rPr>
              <w:t>Медициналық техникаға арналған компоненттердің үлгісі және (немесе) маркасы, каталог нөмірі, қысқаша техникалық сипаттамалары</w:t>
            </w:r>
          </w:p>
        </w:tc>
        <w:tc>
          <w:tcPr>
            <w:tcW w:w="1343" w:type="dxa"/>
            <w:tcBorders>
              <w:top w:val="single" w:sz="4" w:space="0" w:color="000000"/>
              <w:left w:val="single" w:sz="4" w:space="0" w:color="000000"/>
              <w:bottom w:val="single" w:sz="4" w:space="0" w:color="000000"/>
              <w:right w:val="single" w:sz="4" w:space="0" w:color="000000"/>
            </w:tcBorders>
            <w:shd w:val="clear" w:color="auto" w:fill="auto"/>
          </w:tcPr>
          <w:p w14:paraId="698FDF7B" w14:textId="77777777" w:rsidR="00A17EEA" w:rsidRPr="00D53909" w:rsidRDefault="00A17EEA" w:rsidP="00073637">
            <w:pPr>
              <w:pStyle w:val="a5"/>
              <w:rPr>
                <w:rFonts w:ascii="Times New Roman" w:hAnsi="Times New Roman" w:cs="Times New Roman"/>
                <w:color w:val="auto"/>
                <w:sz w:val="22"/>
                <w:szCs w:val="22"/>
                <w:lang w:val="ru-RU"/>
              </w:rPr>
            </w:pPr>
            <w:r w:rsidRPr="00D53909">
              <w:rPr>
                <w:rFonts w:ascii="Times New Roman" w:hAnsi="Times New Roman" w:cs="Times New Roman"/>
                <w:color w:val="auto"/>
                <w:sz w:val="22"/>
                <w:szCs w:val="22"/>
                <w:lang w:val="ru-RU"/>
              </w:rPr>
              <w:t>Қажетті мөлшер (өлшем бірлігін көрсете отырып)</w:t>
            </w:r>
          </w:p>
        </w:tc>
      </w:tr>
      <w:tr w:rsidR="00A17EEA" w:rsidRPr="00D53909" w14:paraId="73FFD29E" w14:textId="77777777" w:rsidTr="008775ED">
        <w:trPr>
          <w:trHeight w:val="141"/>
        </w:trPr>
        <w:tc>
          <w:tcPr>
            <w:tcW w:w="850" w:type="dxa"/>
            <w:vMerge/>
            <w:tcBorders>
              <w:left w:val="single" w:sz="4" w:space="0" w:color="000000"/>
            </w:tcBorders>
            <w:shd w:val="clear" w:color="auto" w:fill="auto"/>
            <w:vAlign w:val="center"/>
          </w:tcPr>
          <w:p w14:paraId="19E02AA4" w14:textId="77777777" w:rsidR="00A17EEA" w:rsidRPr="00D53909" w:rsidRDefault="00A17EEA" w:rsidP="00073637">
            <w:pPr>
              <w:snapToGrid w:val="0"/>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47D09172"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9591" w:type="dxa"/>
            <w:gridSpan w:val="5"/>
            <w:tcBorders>
              <w:top w:val="single" w:sz="4" w:space="0" w:color="000000"/>
              <w:left w:val="single" w:sz="4" w:space="0" w:color="000000"/>
              <w:bottom w:val="single" w:sz="4" w:space="0" w:color="000000"/>
              <w:right w:val="single" w:sz="4" w:space="0" w:color="000000"/>
            </w:tcBorders>
            <w:shd w:val="clear" w:color="auto" w:fill="auto"/>
          </w:tcPr>
          <w:p w14:paraId="2768A146"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eastAsia="Times New Roman" w:hAnsi="Times New Roman" w:cs="Times New Roman"/>
                <w:i/>
              </w:rPr>
              <w:t>Негізгі компоненттер</w:t>
            </w:r>
          </w:p>
        </w:tc>
      </w:tr>
      <w:tr w:rsidR="00A17EEA" w:rsidRPr="00D53909" w14:paraId="5758E036" w14:textId="77777777" w:rsidTr="008775ED">
        <w:trPr>
          <w:trHeight w:val="141"/>
        </w:trPr>
        <w:tc>
          <w:tcPr>
            <w:tcW w:w="850" w:type="dxa"/>
            <w:vMerge/>
            <w:tcBorders>
              <w:left w:val="single" w:sz="4" w:space="0" w:color="000000"/>
            </w:tcBorders>
            <w:shd w:val="clear" w:color="auto" w:fill="auto"/>
            <w:vAlign w:val="center"/>
          </w:tcPr>
          <w:p w14:paraId="383FEF96" w14:textId="77777777" w:rsidR="00A17EEA" w:rsidRPr="00D53909" w:rsidRDefault="00A17EEA" w:rsidP="00073637">
            <w:pPr>
              <w:snapToGrid w:val="0"/>
              <w:spacing w:after="0"/>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07D70E75"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396" w:type="dxa"/>
            <w:tcBorders>
              <w:top w:val="single" w:sz="4" w:space="0" w:color="000000"/>
              <w:left w:val="single" w:sz="4" w:space="0" w:color="000000"/>
              <w:bottom w:val="single" w:sz="4" w:space="0" w:color="000000"/>
            </w:tcBorders>
            <w:shd w:val="clear" w:color="auto" w:fill="auto"/>
            <w:vAlign w:val="center"/>
          </w:tcPr>
          <w:p w14:paraId="6052647C" w14:textId="77777777" w:rsidR="00A17EEA" w:rsidRPr="00D53909" w:rsidRDefault="00A17EEA" w:rsidP="00073637">
            <w:pPr>
              <w:snapToGrid w:val="0"/>
              <w:spacing w:after="0" w:line="240" w:lineRule="auto"/>
              <w:jc w:val="center"/>
              <w:rPr>
                <w:rFonts w:ascii="Times New Roman" w:eastAsia="Times New Roman" w:hAnsi="Times New Roman" w:cs="Times New Roman"/>
              </w:rPr>
            </w:pPr>
            <w:r w:rsidRPr="00D53909">
              <w:rPr>
                <w:rFonts w:ascii="Times New Roman" w:eastAsia="Times New Roman" w:hAnsi="Times New Roman" w:cs="Times New Roman"/>
              </w:rPr>
              <w:t>1</w:t>
            </w:r>
          </w:p>
        </w:tc>
        <w:tc>
          <w:tcPr>
            <w:tcW w:w="2694" w:type="dxa"/>
            <w:gridSpan w:val="2"/>
            <w:tcBorders>
              <w:top w:val="single" w:sz="4" w:space="0" w:color="000000"/>
              <w:left w:val="single" w:sz="4" w:space="0" w:color="000000"/>
              <w:bottom w:val="single" w:sz="4" w:space="0" w:color="000000"/>
            </w:tcBorders>
            <w:shd w:val="clear" w:color="auto" w:fill="auto"/>
          </w:tcPr>
          <w:p w14:paraId="53E5DBE9" w14:textId="77777777" w:rsidR="00A17EEA" w:rsidRPr="00D53909" w:rsidRDefault="00A17EEA" w:rsidP="00073637">
            <w:pPr>
              <w:spacing w:after="0" w:line="240" w:lineRule="auto"/>
              <w:ind w:left="35"/>
              <w:rPr>
                <w:rFonts w:ascii="Times New Roman" w:hAnsi="Times New Roman" w:cs="Times New Roman"/>
              </w:rPr>
            </w:pPr>
            <w:r w:rsidRPr="00D53909">
              <w:rPr>
                <w:rFonts w:ascii="Times New Roman" w:hAnsi="Times New Roman" w:cs="Times New Roman"/>
              </w:rPr>
              <w:t>Электрондық блок</w:t>
            </w:r>
          </w:p>
        </w:tc>
        <w:tc>
          <w:tcPr>
            <w:tcW w:w="5158" w:type="dxa"/>
            <w:tcBorders>
              <w:top w:val="single" w:sz="4" w:space="0" w:color="000000"/>
              <w:left w:val="single" w:sz="4" w:space="0" w:color="000000"/>
              <w:bottom w:val="single" w:sz="4" w:space="0" w:color="000000"/>
            </w:tcBorders>
            <w:shd w:val="clear" w:color="auto" w:fill="auto"/>
          </w:tcPr>
          <w:p w14:paraId="343264F1"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xml:space="preserve">Есту қабілетінің бұзылуын скринингтік тексеруге арналған, оның ішінде жаңа туған нәрестелердегі есту қабілетінің зақымдану деңгейін </w:t>
            </w:r>
            <w:proofErr w:type="gramStart"/>
            <w:r w:rsidRPr="00D53909">
              <w:rPr>
                <w:rFonts w:ascii="Times New Roman" w:eastAsia="Times New Roman" w:hAnsi="Times New Roman" w:cs="Times New Roman"/>
                <w:lang w:eastAsia="ru-RU"/>
              </w:rPr>
              <w:t>анықтау.Жүйені</w:t>
            </w:r>
            <w:proofErr w:type="gramEnd"/>
            <w:r w:rsidRPr="00D53909">
              <w:rPr>
                <w:rFonts w:ascii="Times New Roman" w:eastAsia="Times New Roman" w:hAnsi="Times New Roman" w:cs="Times New Roman"/>
                <w:lang w:eastAsia="ru-RU"/>
              </w:rPr>
              <w:t xml:space="preserve"> әртүрлі емдеу-профилактикалық медициналық мекемелерде, соның ішінде емханаларда, перзентханаларда, есту диагностикалық орталықтарында, нейрохирургиялық клиникаларда және ғылыми-зерттеу институттарының тәжірибелік зертханаларында қолдануға болады.</w:t>
            </w:r>
          </w:p>
          <w:p w14:paraId="0C574F97"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Нәтижелерді автоматты түрде талдау – қолжетімділік</w:t>
            </w:r>
          </w:p>
          <w:p w14:paraId="0C9505C3"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Зондты орнату сапасының көрсеткіші – қолжетімділігі</w:t>
            </w:r>
          </w:p>
          <w:p w14:paraId="4C0ABC44"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Жүйе жадында сақталған емтихандар саны</w:t>
            </w:r>
          </w:p>
          <w:p w14:paraId="52E55FE8"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кем дегенде 10 000 зерттегенде</w:t>
            </w:r>
          </w:p>
          <w:p w14:paraId="449D3401"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Зерттеу кезінде жүйелік жадта сақталған пациент карталарының саны кемінде 10 000 құрайды</w:t>
            </w:r>
          </w:p>
          <w:p w14:paraId="5DE0D358"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Пайдалану кезіндегі электрондық блоктың жұмыс уақыты</w:t>
            </w:r>
          </w:p>
          <w:p w14:paraId="1518ADAA"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Батареяның қызмет ету мерзімі 10-нан 15-ке дейін 1) сағат</w:t>
            </w:r>
          </w:p>
          <w:p w14:paraId="6ECB0C4D"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Кемінде 272x480 ажыратымдылығымен кемінде 4,3 дюймдік дисплей</w:t>
            </w:r>
          </w:p>
          <w:p w14:paraId="7EA3D2FD"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Компьютер қосылымы Bluetooth</w:t>
            </w:r>
          </w:p>
          <w:p w14:paraId="6DE23F33"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Электрондық блоктың сыртқы қоректену кернеуі</w:t>
            </w:r>
          </w:p>
          <w:p w14:paraId="1B9F7B25"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xml:space="preserve">кем дегенде 9 </w:t>
            </w:r>
            <w:proofErr w:type="gramStart"/>
            <w:r w:rsidRPr="00D53909">
              <w:rPr>
                <w:rFonts w:ascii="Times New Roman" w:eastAsia="Times New Roman" w:hAnsi="Times New Roman" w:cs="Times New Roman"/>
                <w:lang w:eastAsia="ru-RU"/>
              </w:rPr>
              <w:t>В</w:t>
            </w:r>
            <w:proofErr w:type="gramEnd"/>
            <w:r w:rsidRPr="00D53909">
              <w:rPr>
                <w:rFonts w:ascii="Times New Roman" w:eastAsia="Times New Roman" w:hAnsi="Times New Roman" w:cs="Times New Roman"/>
                <w:lang w:eastAsia="ru-RU"/>
              </w:rPr>
              <w:t xml:space="preserve"> қуат көзі</w:t>
            </w:r>
          </w:p>
          <w:p w14:paraId="5043F868"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BF типті жұмыс бөлшектері</w:t>
            </w:r>
          </w:p>
          <w:p w14:paraId="5A9D8FF0"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Электр тогының соғуынан қорғау 1 класы</w:t>
            </w:r>
          </w:p>
          <w:p w14:paraId="69A7C213"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eastAsia="Times New Roman" w:hAnsi="Times New Roman" w:cs="Times New Roman"/>
                <w:lang w:eastAsia="ru-RU"/>
              </w:rPr>
              <w:t>Сыртқы әсерлерден қорғау дәрежесі IP20</w:t>
            </w: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3CD5593" w14:textId="77777777" w:rsidR="00A17EEA" w:rsidRPr="00D53909" w:rsidRDefault="00A17EEA" w:rsidP="00073637">
            <w:pPr>
              <w:snapToGrid w:val="0"/>
              <w:spacing w:after="0" w:line="240" w:lineRule="auto"/>
              <w:jc w:val="center"/>
              <w:rPr>
                <w:rFonts w:ascii="Times New Roman" w:eastAsia="Times New Roman" w:hAnsi="Times New Roman" w:cs="Times New Roman"/>
              </w:rPr>
            </w:pPr>
            <w:r w:rsidRPr="00D53909">
              <w:rPr>
                <w:rFonts w:ascii="Times New Roman" w:eastAsia="Times New Roman" w:hAnsi="Times New Roman" w:cs="Times New Roman"/>
              </w:rPr>
              <w:lastRenderedPageBreak/>
              <w:t>1 дана</w:t>
            </w:r>
          </w:p>
        </w:tc>
      </w:tr>
      <w:tr w:rsidR="00A17EEA" w:rsidRPr="00D53909" w14:paraId="6910461F" w14:textId="77777777" w:rsidTr="008775ED">
        <w:trPr>
          <w:trHeight w:val="141"/>
        </w:trPr>
        <w:tc>
          <w:tcPr>
            <w:tcW w:w="850" w:type="dxa"/>
            <w:vMerge/>
            <w:tcBorders>
              <w:left w:val="single" w:sz="4" w:space="0" w:color="000000"/>
            </w:tcBorders>
            <w:shd w:val="clear" w:color="auto" w:fill="auto"/>
            <w:vAlign w:val="center"/>
          </w:tcPr>
          <w:p w14:paraId="079E6278" w14:textId="77777777" w:rsidR="00A17EEA" w:rsidRPr="00D53909" w:rsidRDefault="00A17EEA" w:rsidP="00073637">
            <w:pPr>
              <w:snapToGrid w:val="0"/>
              <w:spacing w:after="0"/>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623449D1"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396" w:type="dxa"/>
            <w:tcBorders>
              <w:top w:val="single" w:sz="4" w:space="0" w:color="000000"/>
              <w:left w:val="single" w:sz="4" w:space="0" w:color="000000"/>
              <w:bottom w:val="single" w:sz="4" w:space="0" w:color="000000"/>
            </w:tcBorders>
            <w:shd w:val="clear" w:color="auto" w:fill="auto"/>
            <w:vAlign w:val="center"/>
          </w:tcPr>
          <w:p w14:paraId="0B00C7EC"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2</w:t>
            </w:r>
          </w:p>
        </w:tc>
        <w:tc>
          <w:tcPr>
            <w:tcW w:w="2694" w:type="dxa"/>
            <w:gridSpan w:val="2"/>
            <w:tcBorders>
              <w:top w:val="single" w:sz="4" w:space="0" w:color="000000"/>
              <w:left w:val="single" w:sz="4" w:space="0" w:color="000000"/>
              <w:bottom w:val="single" w:sz="4" w:space="0" w:color="000000"/>
            </w:tcBorders>
            <w:shd w:val="clear" w:color="auto" w:fill="auto"/>
          </w:tcPr>
          <w:p w14:paraId="380258EA" w14:textId="77777777" w:rsidR="00A17EEA" w:rsidRPr="00D53909" w:rsidRDefault="00A17EEA" w:rsidP="00073637">
            <w:pPr>
              <w:spacing w:after="0" w:line="240" w:lineRule="auto"/>
              <w:ind w:left="35"/>
              <w:rPr>
                <w:rFonts w:ascii="Times New Roman" w:hAnsi="Times New Roman" w:cs="Times New Roman"/>
              </w:rPr>
            </w:pPr>
            <w:r w:rsidRPr="00D53909">
              <w:rPr>
                <w:rFonts w:ascii="Times New Roman" w:hAnsi="Times New Roman" w:cs="Times New Roman"/>
              </w:rPr>
              <w:t>Бағдарламалық қамтамасыз ету</w:t>
            </w:r>
          </w:p>
        </w:tc>
        <w:tc>
          <w:tcPr>
            <w:tcW w:w="5158" w:type="dxa"/>
            <w:tcBorders>
              <w:top w:val="single" w:sz="4" w:space="0" w:color="000000"/>
              <w:left w:val="single" w:sz="4" w:space="0" w:color="000000"/>
              <w:bottom w:val="single" w:sz="4" w:space="0" w:color="000000"/>
            </w:tcBorders>
            <w:shd w:val="clear" w:color="auto" w:fill="auto"/>
          </w:tcPr>
          <w:p w14:paraId="4D19DAFB"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Құрылғыларда орындалатын емделуші жазбалары мен олардың тексерулерінің дерекқорын басқаруға арналған.</w:t>
            </w:r>
          </w:p>
          <w:p w14:paraId="73F29E15"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1. Компьютерде науқастардың тізімін жасаңыз және оны Bluetooth сымсыз қосылымы арқылы құрылғыңызға экспорттаңыз.</w:t>
            </w:r>
          </w:p>
          <w:p w14:paraId="3DA76FBC"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2. Науқас жазбалары мен емтихандарын құрылғыдан компьютерге Bluetooth қосылымы арқылы немесе SD картасына экспортталған дерекқор файлынан жүктеп алыңыз.</w:t>
            </w:r>
          </w:p>
          <w:p w14:paraId="5B764C8C"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3. Компьютерде емтихандарды іздеу және қарау.</w:t>
            </w:r>
          </w:p>
          <w:p w14:paraId="64637B1D"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4. Сауалнама нәтижелері бар есептерді басып шығару.</w:t>
            </w:r>
          </w:p>
          <w:p w14:paraId="5776E2B9"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Емтихандарды басқа аурухананың ақпараттық жүйелеріне экспорттау.</w:t>
            </w:r>
          </w:p>
          <w:p w14:paraId="06E4AF39"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22D349" w14:textId="77777777" w:rsidR="00A17EEA" w:rsidRPr="00D53909" w:rsidRDefault="00A17EEA" w:rsidP="00073637">
            <w:pPr>
              <w:spacing w:after="0"/>
              <w:jc w:val="center"/>
              <w:rPr>
                <w:rFonts w:ascii="Times New Roman" w:eastAsia="Times New Roman" w:hAnsi="Times New Roman" w:cs="Times New Roman"/>
              </w:rPr>
            </w:pPr>
            <w:r w:rsidRPr="00D53909">
              <w:rPr>
                <w:rFonts w:ascii="Times New Roman" w:eastAsia="Times New Roman" w:hAnsi="Times New Roman" w:cs="Times New Roman"/>
              </w:rPr>
              <w:t>1 дана</w:t>
            </w:r>
          </w:p>
        </w:tc>
      </w:tr>
      <w:tr w:rsidR="00A17EEA" w:rsidRPr="00D53909" w14:paraId="17A2BB1F" w14:textId="77777777" w:rsidTr="008775ED">
        <w:trPr>
          <w:trHeight w:val="141"/>
        </w:trPr>
        <w:tc>
          <w:tcPr>
            <w:tcW w:w="850" w:type="dxa"/>
            <w:vMerge/>
            <w:tcBorders>
              <w:left w:val="single" w:sz="4" w:space="0" w:color="000000"/>
            </w:tcBorders>
            <w:shd w:val="clear" w:color="auto" w:fill="auto"/>
            <w:vAlign w:val="center"/>
          </w:tcPr>
          <w:p w14:paraId="305F12B7" w14:textId="77777777" w:rsidR="00A17EEA" w:rsidRPr="00D53909" w:rsidRDefault="00A17EEA" w:rsidP="00073637">
            <w:pPr>
              <w:snapToGrid w:val="0"/>
              <w:spacing w:after="0"/>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4A5DCF32"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396" w:type="dxa"/>
            <w:tcBorders>
              <w:top w:val="single" w:sz="4" w:space="0" w:color="000000"/>
              <w:left w:val="single" w:sz="4" w:space="0" w:color="000000"/>
              <w:bottom w:val="single" w:sz="4" w:space="0" w:color="000000"/>
            </w:tcBorders>
            <w:shd w:val="clear" w:color="auto" w:fill="auto"/>
            <w:vAlign w:val="center"/>
          </w:tcPr>
          <w:p w14:paraId="0BE28D67"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3</w:t>
            </w:r>
          </w:p>
        </w:tc>
        <w:tc>
          <w:tcPr>
            <w:tcW w:w="2694" w:type="dxa"/>
            <w:gridSpan w:val="2"/>
            <w:tcBorders>
              <w:top w:val="single" w:sz="4" w:space="0" w:color="000000"/>
              <w:left w:val="single" w:sz="4" w:space="0" w:color="000000"/>
              <w:bottom w:val="single" w:sz="4" w:space="0" w:color="000000"/>
            </w:tcBorders>
            <w:shd w:val="clear" w:color="auto" w:fill="auto"/>
          </w:tcPr>
          <w:p w14:paraId="0D5772E6" w14:textId="77777777" w:rsidR="00A17EEA" w:rsidRPr="00D53909" w:rsidRDefault="00A17EEA" w:rsidP="00073637">
            <w:pPr>
              <w:spacing w:after="0" w:line="240" w:lineRule="auto"/>
              <w:ind w:left="35"/>
              <w:rPr>
                <w:rFonts w:ascii="Times New Roman" w:hAnsi="Times New Roman" w:cs="Times New Roman"/>
              </w:rPr>
            </w:pPr>
            <w:r w:rsidRPr="00D53909">
              <w:rPr>
                <w:rFonts w:ascii="Times New Roman" w:hAnsi="Times New Roman" w:cs="Times New Roman"/>
              </w:rPr>
              <w:t>Бағдарламалық қамтамасыз ету</w:t>
            </w:r>
          </w:p>
          <w:p w14:paraId="6EDFAA28" w14:textId="77777777" w:rsidR="00A17EEA" w:rsidRPr="00D53909" w:rsidRDefault="00A17EEA" w:rsidP="00073637">
            <w:pPr>
              <w:spacing w:after="0" w:line="240" w:lineRule="auto"/>
              <w:ind w:left="35"/>
              <w:rPr>
                <w:rFonts w:ascii="Times New Roman" w:hAnsi="Times New Roman" w:cs="Times New Roman"/>
              </w:rPr>
            </w:pPr>
            <w:r w:rsidRPr="00D53909">
              <w:rPr>
                <w:rFonts w:ascii="Times New Roman" w:hAnsi="Times New Roman" w:cs="Times New Roman"/>
              </w:rPr>
              <w:t>,</w:t>
            </w:r>
          </w:p>
          <w:p w14:paraId="158FC11C" w14:textId="77777777" w:rsidR="00A17EEA" w:rsidRPr="00D53909" w:rsidRDefault="00A17EEA" w:rsidP="00073637">
            <w:pPr>
              <w:spacing w:after="0" w:line="240" w:lineRule="auto"/>
              <w:ind w:left="35"/>
              <w:rPr>
                <w:rFonts w:ascii="Times New Roman" w:hAnsi="Times New Roman" w:cs="Times New Roman"/>
              </w:rPr>
            </w:pPr>
          </w:p>
        </w:tc>
        <w:tc>
          <w:tcPr>
            <w:tcW w:w="5158" w:type="dxa"/>
            <w:tcBorders>
              <w:top w:val="single" w:sz="4" w:space="0" w:color="000000"/>
              <w:left w:val="single" w:sz="4" w:space="0" w:color="000000"/>
              <w:bottom w:val="single" w:sz="4" w:space="0" w:color="000000"/>
            </w:tcBorders>
            <w:shd w:val="clear" w:color="auto" w:fill="auto"/>
          </w:tcPr>
          <w:p w14:paraId="46F01D52"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Пайдалануға арналған лицензия:</w:t>
            </w:r>
          </w:p>
          <w:p w14:paraId="04A1BDF1"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hAnsi="Times New Roman" w:cs="Times New Roman"/>
                <w:b/>
              </w:rPr>
              <w:t xml:space="preserve">KSVP </w:t>
            </w:r>
            <w:r w:rsidRPr="00D53909">
              <w:rPr>
                <w:rFonts w:ascii="Times New Roman" w:hAnsi="Times New Roman" w:cs="Times New Roman"/>
              </w:rPr>
              <w:t xml:space="preserve">- </w:t>
            </w:r>
            <w:r w:rsidRPr="00D53909">
              <w:rPr>
                <w:rFonts w:ascii="Times New Roman" w:eastAsia="Times New Roman" w:hAnsi="Times New Roman" w:cs="Times New Roman"/>
                <w:lang w:eastAsia="ru-RU"/>
              </w:rPr>
              <w:t>Арналар саны 1</w:t>
            </w:r>
          </w:p>
          <w:p w14:paraId="4C007049"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Тіркелген шақырылған потенциалдар ауқымы кемінде 0,1–900 мкВ құрайды</w:t>
            </w:r>
          </w:p>
          <w:p w14:paraId="47E08107"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100 дБ кем емес жалпы режимдегі кедергілерді әлсірету</w:t>
            </w:r>
          </w:p>
          <w:p w14:paraId="0AC2C196"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Кірістегі шудың тиімді кернеуі 0,35 мкВ аспайды</w:t>
            </w:r>
          </w:p>
          <w:p w14:paraId="6C895B60"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Арнаның кіріс кедергісі 90 МОм кем емес</w:t>
            </w:r>
          </w:p>
          <w:p w14:paraId="6C836171"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Күшейткіштердің кіріс сыйымдылығы 40 пФ аспайды</w:t>
            </w:r>
          </w:p>
          <w:p w14:paraId="073E17BA"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Дифференциалды кіріс ауытқу кернеуі</w:t>
            </w:r>
          </w:p>
          <w:p w14:paraId="7420EECB"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(рұқсат етілген ең жоғары)</w:t>
            </w:r>
          </w:p>
          <w:p w14:paraId="2E75D2BD"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SymbolMT" w:hAnsi="Times New Roman" w:cs="Times New Roman"/>
                <w:lang w:eastAsia="ru-RU"/>
              </w:rPr>
              <w:t xml:space="preserve"> </w:t>
            </w:r>
            <w:r w:rsidRPr="00D53909">
              <w:rPr>
                <w:rFonts w:ascii="Times New Roman" w:eastAsia="Times New Roman" w:hAnsi="Times New Roman" w:cs="Times New Roman"/>
                <w:lang w:eastAsia="ru-RU"/>
              </w:rPr>
              <w:t xml:space="preserve">(300 </w:t>
            </w:r>
            <w:r w:rsidRPr="00D53909">
              <w:rPr>
                <w:rFonts w:ascii="Times New Roman" w:eastAsia="SymbolMT" w:hAnsi="Times New Roman" w:cs="Times New Roman"/>
                <w:lang w:eastAsia="ru-RU"/>
              </w:rPr>
              <w:t xml:space="preserve"> </w:t>
            </w:r>
            <w:r w:rsidRPr="00D53909">
              <w:rPr>
                <w:rFonts w:ascii="Times New Roman" w:eastAsia="Times New Roman" w:hAnsi="Times New Roman" w:cs="Times New Roman"/>
                <w:lang w:eastAsia="ru-RU"/>
              </w:rPr>
              <w:t>30) мВ</w:t>
            </w:r>
          </w:p>
          <w:p w14:paraId="79227333"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Біркелкі емес амплитудалық-жиілік сипаттамалары</w:t>
            </w:r>
          </w:p>
          <w:p w14:paraId="39AA63DD"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30-дан 3000 Гц диапазонында</w:t>
            </w:r>
          </w:p>
          <w:p w14:paraId="58C5E455"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ішінде –30 + 5%</w:t>
            </w:r>
          </w:p>
          <w:p w14:paraId="3AD582EC"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Электродаралық кедергіні анықтау диапазоны 0,5–400 кОм</w:t>
            </w:r>
          </w:p>
          <w:p w14:paraId="2C0C5CBF"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Детерминацияның рұқсат етілген салыстырмалы ауытқуы</w:t>
            </w:r>
          </w:p>
          <w:p w14:paraId="714ECA06"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субэлектродтық кедергі</w:t>
            </w:r>
          </w:p>
          <w:p w14:paraId="76A942AF"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±15% шегінде</w:t>
            </w:r>
          </w:p>
          <w:p w14:paraId="5670332D"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немесе ±0,2 кОм (қайсысы үлкен болса)</w:t>
            </w:r>
          </w:p>
          <w:p w14:paraId="29682C13"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eastAsia="Times New Roman" w:hAnsi="Times New Roman" w:cs="Times New Roman"/>
                <w:lang w:eastAsia="ru-RU"/>
              </w:rPr>
              <w:t>OAE зондының стимул амплитудасын реттеу диапазоны 0–60 дБ HL</w:t>
            </w:r>
          </w:p>
          <w:p w14:paraId="1C6FAFDE"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hAnsi="Times New Roman" w:cs="Times New Roman"/>
                <w:b/>
              </w:rPr>
              <w:t xml:space="preserve">AR </w:t>
            </w:r>
            <w:r w:rsidRPr="00D53909">
              <w:rPr>
                <w:rFonts w:ascii="Times New Roman" w:hAnsi="Times New Roman" w:cs="Times New Roman"/>
              </w:rPr>
              <w:t xml:space="preserve">- </w:t>
            </w:r>
            <w:r w:rsidRPr="00D53909">
              <w:rPr>
                <w:rFonts w:ascii="Times New Roman" w:eastAsia="Times New Roman" w:hAnsi="Times New Roman" w:cs="Times New Roman"/>
                <w:lang w:eastAsia="ru-RU"/>
              </w:rPr>
              <w:t>Тітіркендіргіш тонусының түрлері 500, 1000, 2000,</w:t>
            </w:r>
          </w:p>
          <w:p w14:paraId="03BA9EC2"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4000 Гц, ақ шу</w:t>
            </w:r>
          </w:p>
          <w:p w14:paraId="29693A6A"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Ынталандыру қарқындылығы 50…120 дБ</w:t>
            </w:r>
          </w:p>
          <w:p w14:paraId="44F2C85A"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proofErr w:type="gramStart"/>
            <w:r w:rsidRPr="00D53909">
              <w:rPr>
                <w:rFonts w:ascii="Times New Roman" w:eastAsia="Times New Roman" w:hAnsi="Times New Roman" w:cs="Times New Roman"/>
                <w:lang w:eastAsia="ru-RU"/>
              </w:rPr>
              <w:t>( қарсы</w:t>
            </w:r>
            <w:proofErr w:type="gramEnd"/>
            <w:r w:rsidRPr="00D53909">
              <w:rPr>
                <w:rFonts w:ascii="Times New Roman" w:eastAsia="Times New Roman" w:hAnsi="Times New Roman" w:cs="Times New Roman"/>
                <w:lang w:eastAsia="ru-RU"/>
              </w:rPr>
              <w:t xml:space="preserve"> жақ )</w:t>
            </w:r>
          </w:p>
          <w:p w14:paraId="30FD085A" w14:textId="77777777" w:rsidR="00A17EEA" w:rsidRPr="00D53909" w:rsidRDefault="00A17EEA" w:rsidP="00073637">
            <w:pPr>
              <w:autoSpaceDE w:val="0"/>
              <w:autoSpaceDN w:val="0"/>
              <w:adjustRightInd w:val="0"/>
              <w:spacing w:after="0" w:line="240" w:lineRule="auto"/>
              <w:rPr>
                <w:rFonts w:ascii="Times New Roman" w:hAnsi="Times New Roman" w:cs="Times New Roman"/>
                <w:b/>
              </w:rPr>
            </w:pP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362E7F" w14:textId="77777777" w:rsidR="00A17EEA" w:rsidRPr="00D53909" w:rsidRDefault="00A17EEA" w:rsidP="00073637">
            <w:pPr>
              <w:spacing w:after="0"/>
              <w:jc w:val="center"/>
              <w:rPr>
                <w:rFonts w:ascii="Times New Roman" w:eastAsia="Times New Roman" w:hAnsi="Times New Roman" w:cs="Times New Roman"/>
              </w:rPr>
            </w:pPr>
            <w:r w:rsidRPr="00D53909">
              <w:rPr>
                <w:rFonts w:ascii="Times New Roman" w:eastAsia="Times New Roman" w:hAnsi="Times New Roman" w:cs="Times New Roman"/>
              </w:rPr>
              <w:lastRenderedPageBreak/>
              <w:t>1 дана</w:t>
            </w:r>
          </w:p>
        </w:tc>
      </w:tr>
      <w:tr w:rsidR="00A17EEA" w:rsidRPr="00D53909" w14:paraId="3EF46A94" w14:textId="77777777" w:rsidTr="008775ED">
        <w:trPr>
          <w:trHeight w:val="141"/>
        </w:trPr>
        <w:tc>
          <w:tcPr>
            <w:tcW w:w="850" w:type="dxa"/>
            <w:vMerge/>
            <w:tcBorders>
              <w:left w:val="single" w:sz="4" w:space="0" w:color="000000"/>
            </w:tcBorders>
            <w:shd w:val="clear" w:color="auto" w:fill="auto"/>
            <w:vAlign w:val="center"/>
          </w:tcPr>
          <w:p w14:paraId="58F146D6" w14:textId="77777777" w:rsidR="00A17EEA" w:rsidRPr="00D53909" w:rsidRDefault="00A17EEA" w:rsidP="00073637">
            <w:pPr>
              <w:snapToGrid w:val="0"/>
              <w:spacing w:after="0"/>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3B3770E2"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396" w:type="dxa"/>
            <w:tcBorders>
              <w:top w:val="single" w:sz="4" w:space="0" w:color="000000"/>
              <w:left w:val="single" w:sz="4" w:space="0" w:color="000000"/>
              <w:bottom w:val="single" w:sz="4" w:space="0" w:color="000000"/>
            </w:tcBorders>
            <w:shd w:val="clear" w:color="auto" w:fill="auto"/>
            <w:vAlign w:val="center"/>
          </w:tcPr>
          <w:p w14:paraId="58F27294"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4</w:t>
            </w:r>
          </w:p>
        </w:tc>
        <w:tc>
          <w:tcPr>
            <w:tcW w:w="2694" w:type="dxa"/>
            <w:gridSpan w:val="2"/>
            <w:tcBorders>
              <w:top w:val="single" w:sz="4" w:space="0" w:color="000000"/>
              <w:left w:val="single" w:sz="4" w:space="0" w:color="000000"/>
              <w:bottom w:val="single" w:sz="4" w:space="0" w:color="000000"/>
            </w:tcBorders>
            <w:shd w:val="clear" w:color="auto" w:fill="auto"/>
          </w:tcPr>
          <w:p w14:paraId="682287DB" w14:textId="77777777" w:rsidR="00A17EEA" w:rsidRPr="00D53909" w:rsidRDefault="00A17EEA" w:rsidP="00073637">
            <w:pPr>
              <w:spacing w:after="0" w:line="240" w:lineRule="auto"/>
              <w:ind w:left="35"/>
              <w:rPr>
                <w:rFonts w:ascii="Times New Roman" w:hAnsi="Times New Roman" w:cs="Times New Roman"/>
              </w:rPr>
            </w:pPr>
            <w:r w:rsidRPr="00D53909">
              <w:rPr>
                <w:rFonts w:ascii="Times New Roman" w:hAnsi="Times New Roman" w:cs="Times New Roman"/>
              </w:rPr>
              <w:t>Бағдарламалық қамтамасыз ету</w:t>
            </w:r>
          </w:p>
          <w:p w14:paraId="0FC2D293" w14:textId="77777777" w:rsidR="00A17EEA" w:rsidRPr="00D53909" w:rsidRDefault="00A17EEA" w:rsidP="00073637">
            <w:pPr>
              <w:spacing w:after="0" w:line="240" w:lineRule="auto"/>
              <w:rPr>
                <w:rFonts w:ascii="Times New Roman" w:hAnsi="Times New Roman" w:cs="Times New Roman"/>
              </w:rPr>
            </w:pPr>
            <w:r w:rsidRPr="00D53909">
              <w:rPr>
                <w:rFonts w:ascii="Times New Roman" w:hAnsi="Times New Roman" w:cs="Times New Roman"/>
              </w:rPr>
              <w:t>модулімен</w:t>
            </w:r>
          </w:p>
          <w:p w14:paraId="4015081A" w14:textId="77777777" w:rsidR="00A17EEA" w:rsidRPr="00D53909" w:rsidRDefault="00A17EEA" w:rsidP="00073637">
            <w:pPr>
              <w:spacing w:after="0" w:line="240" w:lineRule="auto"/>
              <w:ind w:left="35"/>
              <w:rPr>
                <w:rFonts w:ascii="Times New Roman" w:hAnsi="Times New Roman" w:cs="Times New Roman"/>
              </w:rPr>
            </w:pPr>
            <w:r w:rsidRPr="00D53909">
              <w:rPr>
                <w:rFonts w:ascii="Times New Roman" w:hAnsi="Times New Roman" w:cs="Times New Roman"/>
              </w:rPr>
              <w:t>ASVP</w:t>
            </w:r>
          </w:p>
        </w:tc>
        <w:tc>
          <w:tcPr>
            <w:tcW w:w="5158" w:type="dxa"/>
            <w:tcBorders>
              <w:top w:val="single" w:sz="4" w:space="0" w:color="000000"/>
              <w:left w:val="single" w:sz="4" w:space="0" w:color="000000"/>
              <w:bottom w:val="single" w:sz="4" w:space="0" w:color="000000"/>
            </w:tcBorders>
            <w:shd w:val="clear" w:color="auto" w:fill="auto"/>
          </w:tcPr>
          <w:p w14:paraId="01E497DA"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ASVP әдісі есту қабілетінің бұзылуын анықтау үшін қолданылады.</w:t>
            </w:r>
          </w:p>
          <w:p w14:paraId="39A247D5"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Ынталандыру жиілігін реттеу диапазоны</w:t>
            </w:r>
          </w:p>
          <w:p w14:paraId="21AA94B8"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(ASVP әдісінде) 93 Гц аспайды</w:t>
            </w:r>
          </w:p>
        </w:tc>
        <w:tc>
          <w:tcPr>
            <w:tcW w:w="134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181543" w14:textId="77777777" w:rsidR="00A17EEA" w:rsidRPr="00D53909" w:rsidRDefault="00A17EEA" w:rsidP="00073637">
            <w:pPr>
              <w:spacing w:after="0"/>
              <w:jc w:val="center"/>
              <w:rPr>
                <w:rFonts w:ascii="Times New Roman" w:eastAsia="Times New Roman" w:hAnsi="Times New Roman" w:cs="Times New Roman"/>
              </w:rPr>
            </w:pPr>
          </w:p>
        </w:tc>
      </w:tr>
      <w:tr w:rsidR="00A17EEA" w:rsidRPr="00D53909" w14:paraId="433FE342" w14:textId="77777777" w:rsidTr="008775ED">
        <w:trPr>
          <w:trHeight w:val="191"/>
        </w:trPr>
        <w:tc>
          <w:tcPr>
            <w:tcW w:w="850" w:type="dxa"/>
            <w:vMerge/>
            <w:tcBorders>
              <w:left w:val="single" w:sz="4" w:space="0" w:color="000000"/>
            </w:tcBorders>
            <w:shd w:val="clear" w:color="auto" w:fill="auto"/>
            <w:vAlign w:val="center"/>
          </w:tcPr>
          <w:p w14:paraId="41A9954B"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21D13CCF"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9591" w:type="dxa"/>
            <w:gridSpan w:val="5"/>
            <w:tcBorders>
              <w:left w:val="single" w:sz="4" w:space="0" w:color="000000"/>
              <w:bottom w:val="single" w:sz="4" w:space="0" w:color="000000"/>
              <w:right w:val="single" w:sz="4" w:space="0" w:color="000000"/>
            </w:tcBorders>
            <w:shd w:val="clear" w:color="auto" w:fill="auto"/>
          </w:tcPr>
          <w:p w14:paraId="73168D84" w14:textId="77777777" w:rsidR="00A17EEA" w:rsidRPr="00D53909" w:rsidRDefault="00A17EEA" w:rsidP="00073637">
            <w:pPr>
              <w:spacing w:after="0"/>
              <w:rPr>
                <w:rFonts w:ascii="Times New Roman" w:hAnsi="Times New Roman" w:cs="Times New Roman"/>
              </w:rPr>
            </w:pPr>
            <w:r w:rsidRPr="00D53909">
              <w:rPr>
                <w:rFonts w:ascii="Times New Roman" w:eastAsia="Times New Roman" w:hAnsi="Times New Roman" w:cs="Times New Roman"/>
                <w:i/>
              </w:rPr>
              <w:t>Қосымша компоненттер:</w:t>
            </w:r>
          </w:p>
        </w:tc>
      </w:tr>
      <w:tr w:rsidR="00A17EEA" w:rsidRPr="00D53909" w14:paraId="1D1FF93E" w14:textId="77777777" w:rsidTr="008775ED">
        <w:trPr>
          <w:trHeight w:val="191"/>
        </w:trPr>
        <w:tc>
          <w:tcPr>
            <w:tcW w:w="850" w:type="dxa"/>
            <w:vMerge/>
            <w:tcBorders>
              <w:left w:val="single" w:sz="4" w:space="0" w:color="000000"/>
            </w:tcBorders>
            <w:shd w:val="clear" w:color="auto" w:fill="auto"/>
            <w:vAlign w:val="center"/>
          </w:tcPr>
          <w:p w14:paraId="04FE40CF"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2908F2E8"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575B807A"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w:t>
            </w:r>
          </w:p>
        </w:tc>
        <w:tc>
          <w:tcPr>
            <w:tcW w:w="2647" w:type="dxa"/>
            <w:tcBorders>
              <w:left w:val="single" w:sz="4" w:space="0" w:color="000000"/>
              <w:bottom w:val="single" w:sz="4" w:space="0" w:color="000000"/>
            </w:tcBorders>
            <w:shd w:val="clear" w:color="auto" w:fill="auto"/>
          </w:tcPr>
          <w:p w14:paraId="6C5CAC1F" w14:textId="77777777" w:rsidR="00A17EEA" w:rsidRPr="00D53909" w:rsidRDefault="00A17EEA" w:rsidP="00073637">
            <w:pPr>
              <w:spacing w:before="100" w:beforeAutospacing="1" w:after="75" w:line="240" w:lineRule="auto"/>
              <w:ind w:left="35"/>
              <w:rPr>
                <w:rFonts w:ascii="Times New Roman" w:hAnsi="Times New Roman" w:cs="Times New Roman"/>
              </w:rPr>
            </w:pPr>
            <w:r w:rsidRPr="00D53909">
              <w:rPr>
                <w:rFonts w:ascii="Times New Roman" w:hAnsi="Times New Roman" w:cs="Times New Roman"/>
              </w:rPr>
              <w:t>-</w:t>
            </w:r>
          </w:p>
        </w:tc>
        <w:tc>
          <w:tcPr>
            <w:tcW w:w="5158" w:type="dxa"/>
            <w:tcBorders>
              <w:left w:val="single" w:sz="4" w:space="0" w:color="000000"/>
              <w:bottom w:val="single" w:sz="4" w:space="0" w:color="000000"/>
            </w:tcBorders>
            <w:shd w:val="clear" w:color="auto" w:fill="auto"/>
          </w:tcPr>
          <w:p w14:paraId="3A441F5E"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w:t>
            </w:r>
          </w:p>
        </w:tc>
        <w:tc>
          <w:tcPr>
            <w:tcW w:w="1343" w:type="dxa"/>
            <w:tcBorders>
              <w:left w:val="single" w:sz="4" w:space="0" w:color="000000"/>
              <w:bottom w:val="single" w:sz="4" w:space="0" w:color="000000"/>
              <w:right w:val="single" w:sz="4" w:space="0" w:color="000000"/>
            </w:tcBorders>
            <w:shd w:val="clear" w:color="auto" w:fill="auto"/>
            <w:vAlign w:val="center"/>
          </w:tcPr>
          <w:p w14:paraId="62742799" w14:textId="77777777" w:rsidR="00A17EEA" w:rsidRPr="00D53909" w:rsidRDefault="00A17EEA" w:rsidP="00073637">
            <w:pPr>
              <w:jc w:val="center"/>
              <w:rPr>
                <w:rFonts w:ascii="Times New Roman" w:hAnsi="Times New Roman" w:cs="Times New Roman"/>
              </w:rPr>
            </w:pPr>
            <w:r w:rsidRPr="00D53909">
              <w:rPr>
                <w:rFonts w:ascii="Times New Roman" w:hAnsi="Times New Roman" w:cs="Times New Roman"/>
              </w:rPr>
              <w:t>-</w:t>
            </w:r>
          </w:p>
        </w:tc>
      </w:tr>
      <w:tr w:rsidR="00A17EEA" w:rsidRPr="00D53909" w14:paraId="409F3B86" w14:textId="77777777" w:rsidTr="008775ED">
        <w:trPr>
          <w:trHeight w:val="340"/>
        </w:trPr>
        <w:tc>
          <w:tcPr>
            <w:tcW w:w="850" w:type="dxa"/>
            <w:vMerge/>
            <w:tcBorders>
              <w:left w:val="single" w:sz="4" w:space="0" w:color="000000"/>
            </w:tcBorders>
            <w:shd w:val="clear" w:color="auto" w:fill="auto"/>
            <w:vAlign w:val="center"/>
          </w:tcPr>
          <w:p w14:paraId="6EA97F23"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777F43B8"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9591" w:type="dxa"/>
            <w:gridSpan w:val="5"/>
            <w:tcBorders>
              <w:left w:val="single" w:sz="4" w:space="0" w:color="000000"/>
              <w:bottom w:val="single" w:sz="4" w:space="0" w:color="000000"/>
              <w:right w:val="single" w:sz="4" w:space="0" w:color="000000"/>
            </w:tcBorders>
            <w:shd w:val="clear" w:color="auto" w:fill="auto"/>
          </w:tcPr>
          <w:p w14:paraId="6855DA29" w14:textId="77777777" w:rsidR="00A17EEA" w:rsidRPr="00D53909" w:rsidRDefault="00A17EEA" w:rsidP="00073637">
            <w:pPr>
              <w:spacing w:after="0"/>
              <w:rPr>
                <w:rFonts w:ascii="Times New Roman" w:hAnsi="Times New Roman" w:cs="Times New Roman"/>
              </w:rPr>
            </w:pPr>
            <w:r w:rsidRPr="00D53909">
              <w:rPr>
                <w:rFonts w:ascii="Times New Roman" w:eastAsia="Times New Roman" w:hAnsi="Times New Roman" w:cs="Times New Roman"/>
                <w:i/>
              </w:rPr>
              <w:t>Шығын материалдары мен тозу бөлшектері:</w:t>
            </w:r>
          </w:p>
        </w:tc>
      </w:tr>
      <w:tr w:rsidR="00A17EEA" w:rsidRPr="00D53909" w14:paraId="4CE44D8C" w14:textId="77777777" w:rsidTr="008775ED">
        <w:trPr>
          <w:trHeight w:val="191"/>
        </w:trPr>
        <w:tc>
          <w:tcPr>
            <w:tcW w:w="850" w:type="dxa"/>
            <w:vMerge/>
            <w:tcBorders>
              <w:left w:val="single" w:sz="4" w:space="0" w:color="000000"/>
            </w:tcBorders>
            <w:shd w:val="clear" w:color="auto" w:fill="auto"/>
            <w:vAlign w:val="center"/>
          </w:tcPr>
          <w:p w14:paraId="37BB5B59"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vMerge/>
            <w:tcBorders>
              <w:left w:val="single" w:sz="4" w:space="0" w:color="000000"/>
            </w:tcBorders>
            <w:shd w:val="clear" w:color="auto" w:fill="auto"/>
            <w:vAlign w:val="center"/>
          </w:tcPr>
          <w:p w14:paraId="29AC2CBE"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4D3D2C78"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5</w:t>
            </w:r>
          </w:p>
        </w:tc>
        <w:tc>
          <w:tcPr>
            <w:tcW w:w="2647" w:type="dxa"/>
            <w:tcBorders>
              <w:left w:val="single" w:sz="4" w:space="0" w:color="000000"/>
              <w:bottom w:val="single" w:sz="4" w:space="0" w:color="000000"/>
            </w:tcBorders>
            <w:shd w:val="clear" w:color="auto" w:fill="auto"/>
          </w:tcPr>
          <w:p w14:paraId="3EDFE151" w14:textId="77777777" w:rsidR="00A17EEA" w:rsidRPr="00D53909" w:rsidRDefault="00A17EEA" w:rsidP="00073637">
            <w:pPr>
              <w:jc w:val="center"/>
              <w:rPr>
                <w:rFonts w:ascii="Times New Roman" w:hAnsi="Times New Roman" w:cs="Times New Roman"/>
              </w:rPr>
            </w:pPr>
            <w:r w:rsidRPr="00D53909">
              <w:rPr>
                <w:rFonts w:ascii="Times New Roman" w:hAnsi="Times New Roman" w:cs="Times New Roman"/>
              </w:rPr>
              <w:t>Пакетте бір рет қолданылатын электрод</w:t>
            </w:r>
          </w:p>
        </w:tc>
        <w:tc>
          <w:tcPr>
            <w:tcW w:w="5158" w:type="dxa"/>
            <w:tcBorders>
              <w:left w:val="single" w:sz="4" w:space="0" w:color="000000"/>
              <w:bottom w:val="single" w:sz="4" w:space="0" w:color="000000"/>
            </w:tcBorders>
            <w:shd w:val="clear" w:color="auto" w:fill="auto"/>
          </w:tcPr>
          <w:p w14:paraId="2DD3C595" w14:textId="77777777" w:rsidR="00A17EEA" w:rsidRPr="00D53909" w:rsidRDefault="00A17EEA" w:rsidP="00073637">
            <w:pPr>
              <w:snapToGri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Биопотенциалдарды тіркеуге арналған электродтар.</w:t>
            </w:r>
          </w:p>
          <w:p w14:paraId="304FA0D9"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eastAsia="Times New Roman" w:hAnsi="Times New Roman" w:cs="Times New Roman"/>
                <w:lang w:eastAsia="ru-RU"/>
              </w:rPr>
              <w:t xml:space="preserve">Бір реттік, EMG, CVEP қысқа мерзімді бақылау үшін, өлшемі 22 мм x 34 мм кем емес. Қағаз негізіндегі электродтар, ішкі жағынан </w:t>
            </w:r>
            <w:r w:rsidRPr="00D53909">
              <w:rPr>
                <w:rFonts w:ascii="Times New Roman" w:eastAsia="Times New Roman" w:hAnsi="Times New Roman" w:cs="Times New Roman"/>
                <w:lang w:eastAsia="ru-RU"/>
              </w:rPr>
              <w:lastRenderedPageBreak/>
              <w:t>гипоаллергенді, түссіз, қатты, екі компонентті жоғары тұтқырлығы бар өткізгіш гельмен қапталған, кептіруге аз сезімтал және өткізгіштің жақсы адгезиялық қасиеттеріне ықпал ететін фольгамен жабылған; аллигатор қосқышы арқылы емделуші кабеліне қосылу. Құрамы: аллигатор түріндегі қосқыштарды жағуға және қосуға арналған арнайы тілі бар бір рет қолданылатын серпімді тікбұрышты электрод, науқастың денесімен жанасу аймағы 5,2 см² кем емес, өткізгіш салмағы 1 г артық емес, электрод ұзындығы (арнайы бекітілген тіл) 34 ,5 мм-ден аспайды. тұтқырлығы жоғары қолданылатын өткізгіш гельдің ауданы (арнайы тілді қолданбай) кемінде 5 см². Қаптама: 10 (он) электроды желімделген мөлдір пластиналар; 10 пластина (100 электрод) металлдандырылған жарық өткізбейтін қапшықтарда.</w:t>
            </w:r>
          </w:p>
        </w:tc>
        <w:tc>
          <w:tcPr>
            <w:tcW w:w="1343" w:type="dxa"/>
            <w:tcBorders>
              <w:left w:val="single" w:sz="4" w:space="0" w:color="000000"/>
              <w:bottom w:val="single" w:sz="4" w:space="0" w:color="000000"/>
              <w:right w:val="single" w:sz="4" w:space="0" w:color="000000"/>
            </w:tcBorders>
            <w:shd w:val="clear" w:color="auto" w:fill="auto"/>
            <w:vAlign w:val="center"/>
          </w:tcPr>
          <w:p w14:paraId="79DA75C0"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lastRenderedPageBreak/>
              <w:t>100 дана.</w:t>
            </w:r>
          </w:p>
        </w:tc>
      </w:tr>
      <w:tr w:rsidR="00A17EEA" w:rsidRPr="00D53909" w14:paraId="425A8051" w14:textId="77777777" w:rsidTr="008775ED">
        <w:trPr>
          <w:trHeight w:val="191"/>
        </w:trPr>
        <w:tc>
          <w:tcPr>
            <w:tcW w:w="850" w:type="dxa"/>
            <w:tcBorders>
              <w:left w:val="single" w:sz="4" w:space="0" w:color="000000"/>
            </w:tcBorders>
            <w:shd w:val="clear" w:color="auto" w:fill="auto"/>
            <w:vAlign w:val="center"/>
          </w:tcPr>
          <w:p w14:paraId="6D7FC501"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59B5ACB3"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9591" w:type="dxa"/>
            <w:gridSpan w:val="5"/>
            <w:tcBorders>
              <w:left w:val="single" w:sz="4" w:space="0" w:color="000000"/>
              <w:bottom w:val="single" w:sz="4" w:space="0" w:color="000000"/>
              <w:right w:val="single" w:sz="4" w:space="0" w:color="000000"/>
            </w:tcBorders>
            <w:shd w:val="clear" w:color="auto" w:fill="auto"/>
            <w:vAlign w:val="center"/>
          </w:tcPr>
          <w:p w14:paraId="29AF3A40"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Аксессуарлар:</w:t>
            </w:r>
          </w:p>
        </w:tc>
      </w:tr>
      <w:tr w:rsidR="00A17EEA" w:rsidRPr="00D53909" w14:paraId="64BD07C6" w14:textId="77777777" w:rsidTr="008775ED">
        <w:trPr>
          <w:trHeight w:val="191"/>
        </w:trPr>
        <w:tc>
          <w:tcPr>
            <w:tcW w:w="850" w:type="dxa"/>
            <w:tcBorders>
              <w:left w:val="single" w:sz="4" w:space="0" w:color="000000"/>
            </w:tcBorders>
            <w:shd w:val="clear" w:color="auto" w:fill="auto"/>
            <w:vAlign w:val="center"/>
          </w:tcPr>
          <w:p w14:paraId="24F97FD0"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12A926FB"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7E492B8B"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6</w:t>
            </w:r>
          </w:p>
        </w:tc>
        <w:tc>
          <w:tcPr>
            <w:tcW w:w="2647" w:type="dxa"/>
            <w:tcBorders>
              <w:left w:val="single" w:sz="4" w:space="0" w:color="000000"/>
              <w:bottom w:val="single" w:sz="4" w:space="0" w:color="000000"/>
            </w:tcBorders>
            <w:shd w:val="clear" w:color="auto" w:fill="auto"/>
          </w:tcPr>
          <w:p w14:paraId="581874D2" w14:textId="77777777" w:rsidR="00A17EEA" w:rsidRPr="00D53909" w:rsidRDefault="00A17EEA" w:rsidP="00073637">
            <w:pPr>
              <w:spacing w:before="100" w:beforeAutospacing="1" w:after="0" w:line="240" w:lineRule="auto"/>
              <w:ind w:left="35"/>
              <w:rPr>
                <w:rFonts w:ascii="Times New Roman" w:hAnsi="Times New Roman" w:cs="Times New Roman"/>
              </w:rPr>
            </w:pPr>
            <w:r w:rsidRPr="00D53909">
              <w:rPr>
                <w:rFonts w:ascii="Times New Roman" w:hAnsi="Times New Roman" w:cs="Times New Roman"/>
              </w:rPr>
              <w:t>қуат блогы</w:t>
            </w:r>
          </w:p>
        </w:tc>
        <w:tc>
          <w:tcPr>
            <w:tcW w:w="5158" w:type="dxa"/>
            <w:tcBorders>
              <w:left w:val="single" w:sz="4" w:space="0" w:color="000000"/>
              <w:bottom w:val="single" w:sz="4" w:space="0" w:color="000000"/>
            </w:tcBorders>
            <w:shd w:val="clear" w:color="auto" w:fill="auto"/>
          </w:tcPr>
          <w:p w14:paraId="3D4689E9"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Жүйенің қуат көзі желідегі кернеуді (220 В 50 Гц) тұрақтыға түрлендіреді</w:t>
            </w:r>
          </w:p>
          <w:p w14:paraId="56257F84"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кернеуі (9 В) және жүйеге орнатылған аккумуляторды зарядтауға және батарея заряды төмен болған жағдайда жүйені қуаттандыруға қызмет етеді.</w:t>
            </w:r>
          </w:p>
        </w:tc>
        <w:tc>
          <w:tcPr>
            <w:tcW w:w="1343" w:type="dxa"/>
            <w:tcBorders>
              <w:left w:val="single" w:sz="4" w:space="0" w:color="000000"/>
              <w:bottom w:val="single" w:sz="4" w:space="0" w:color="000000"/>
              <w:right w:val="single" w:sz="4" w:space="0" w:color="000000"/>
            </w:tcBorders>
            <w:shd w:val="clear" w:color="auto" w:fill="auto"/>
            <w:vAlign w:val="center"/>
          </w:tcPr>
          <w:p w14:paraId="7799DCEA" w14:textId="77777777" w:rsidR="00A17EEA" w:rsidRPr="00D53909" w:rsidRDefault="00A17EEA" w:rsidP="00073637">
            <w:pPr>
              <w:spacing w:after="0"/>
              <w:jc w:val="center"/>
              <w:rPr>
                <w:rFonts w:ascii="Times New Roman" w:eastAsia="Times New Roman" w:hAnsi="Times New Roman" w:cs="Times New Roman"/>
              </w:rPr>
            </w:pPr>
            <w:r w:rsidRPr="00D53909">
              <w:rPr>
                <w:rFonts w:ascii="Times New Roman" w:eastAsia="Times New Roman" w:hAnsi="Times New Roman" w:cs="Times New Roman"/>
              </w:rPr>
              <w:t>1 дана</w:t>
            </w:r>
          </w:p>
        </w:tc>
      </w:tr>
      <w:tr w:rsidR="00A17EEA" w:rsidRPr="00D53909" w14:paraId="0A5EC22B" w14:textId="77777777" w:rsidTr="008775ED">
        <w:trPr>
          <w:trHeight w:val="191"/>
        </w:trPr>
        <w:tc>
          <w:tcPr>
            <w:tcW w:w="850" w:type="dxa"/>
            <w:tcBorders>
              <w:left w:val="single" w:sz="4" w:space="0" w:color="000000"/>
            </w:tcBorders>
            <w:shd w:val="clear" w:color="auto" w:fill="auto"/>
            <w:vAlign w:val="center"/>
          </w:tcPr>
          <w:p w14:paraId="42E0200E"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2B3A8CDB"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003A8A40"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7</w:t>
            </w:r>
          </w:p>
        </w:tc>
        <w:tc>
          <w:tcPr>
            <w:tcW w:w="2647" w:type="dxa"/>
            <w:tcBorders>
              <w:left w:val="single" w:sz="4" w:space="0" w:color="000000"/>
              <w:bottom w:val="single" w:sz="4" w:space="0" w:color="000000"/>
            </w:tcBorders>
            <w:shd w:val="clear" w:color="auto" w:fill="auto"/>
          </w:tcPr>
          <w:p w14:paraId="60D660CF" w14:textId="77777777" w:rsidR="00A17EEA" w:rsidRPr="00D53909" w:rsidRDefault="00A17EEA" w:rsidP="00073637">
            <w:pPr>
              <w:spacing w:before="100" w:beforeAutospacing="1" w:after="0" w:line="240" w:lineRule="auto"/>
              <w:ind w:left="35"/>
              <w:rPr>
                <w:rFonts w:ascii="Times New Roman" w:hAnsi="Times New Roman" w:cs="Times New Roman"/>
              </w:rPr>
            </w:pPr>
            <w:r w:rsidRPr="00D53909">
              <w:rPr>
                <w:rFonts w:ascii="Times New Roman" w:hAnsi="Times New Roman" w:cs="Times New Roman"/>
              </w:rPr>
              <w:t>Bluetooth адаптері</w:t>
            </w:r>
          </w:p>
        </w:tc>
        <w:tc>
          <w:tcPr>
            <w:tcW w:w="5158" w:type="dxa"/>
            <w:tcBorders>
              <w:left w:val="single" w:sz="4" w:space="0" w:color="000000"/>
              <w:bottom w:val="single" w:sz="4" w:space="0" w:color="000000"/>
            </w:tcBorders>
            <w:shd w:val="clear" w:color="auto" w:fill="auto"/>
          </w:tcPr>
          <w:p w14:paraId="1B4CE1CF"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Құрылғыны компьютерге қосу үшін. Құрылғы мәліметтер қорымен жұмыс істеу үшін бағдарламаға қосылады. Bluetooth нұсқасы кемінде 3.0 болуы керек</w:t>
            </w:r>
          </w:p>
        </w:tc>
        <w:tc>
          <w:tcPr>
            <w:tcW w:w="1343" w:type="dxa"/>
            <w:tcBorders>
              <w:left w:val="single" w:sz="4" w:space="0" w:color="000000"/>
              <w:bottom w:val="single" w:sz="4" w:space="0" w:color="000000"/>
              <w:right w:val="single" w:sz="4" w:space="0" w:color="000000"/>
            </w:tcBorders>
            <w:shd w:val="clear" w:color="auto" w:fill="auto"/>
            <w:vAlign w:val="center"/>
          </w:tcPr>
          <w:p w14:paraId="6F7F86AE" w14:textId="77777777" w:rsidR="00A17EEA" w:rsidRPr="00D53909" w:rsidRDefault="00A17EEA" w:rsidP="00073637">
            <w:pPr>
              <w:spacing w:after="0"/>
              <w:jc w:val="center"/>
              <w:rPr>
                <w:rFonts w:ascii="Times New Roman" w:eastAsia="Times New Roman" w:hAnsi="Times New Roman" w:cs="Times New Roman"/>
              </w:rPr>
            </w:pPr>
            <w:r w:rsidRPr="00D53909">
              <w:rPr>
                <w:rFonts w:ascii="Times New Roman" w:eastAsia="Times New Roman" w:hAnsi="Times New Roman" w:cs="Times New Roman"/>
              </w:rPr>
              <w:t>1 дана</w:t>
            </w:r>
          </w:p>
        </w:tc>
      </w:tr>
      <w:tr w:rsidR="00A17EEA" w:rsidRPr="00D53909" w14:paraId="77CF7B6C" w14:textId="77777777" w:rsidTr="008775ED">
        <w:trPr>
          <w:trHeight w:val="191"/>
        </w:trPr>
        <w:tc>
          <w:tcPr>
            <w:tcW w:w="850" w:type="dxa"/>
            <w:tcBorders>
              <w:left w:val="single" w:sz="4" w:space="0" w:color="000000"/>
            </w:tcBorders>
            <w:shd w:val="clear" w:color="auto" w:fill="auto"/>
            <w:vAlign w:val="center"/>
          </w:tcPr>
          <w:p w14:paraId="704B8FF5"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1DDEADE1"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02C15E98"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8</w:t>
            </w:r>
          </w:p>
        </w:tc>
        <w:tc>
          <w:tcPr>
            <w:tcW w:w="2647" w:type="dxa"/>
            <w:tcBorders>
              <w:left w:val="single" w:sz="4" w:space="0" w:color="000000"/>
              <w:bottom w:val="single" w:sz="4" w:space="0" w:color="000000"/>
            </w:tcBorders>
            <w:shd w:val="clear" w:color="auto" w:fill="auto"/>
          </w:tcPr>
          <w:p w14:paraId="4F569621" w14:textId="77777777" w:rsidR="00A17EEA" w:rsidRPr="00D53909" w:rsidRDefault="00A17EEA" w:rsidP="00073637">
            <w:pPr>
              <w:spacing w:after="0" w:line="240" w:lineRule="auto"/>
              <w:ind w:left="35"/>
              <w:rPr>
                <w:rFonts w:ascii="Times New Roman" w:hAnsi="Times New Roman" w:cs="Times New Roman"/>
              </w:rPr>
            </w:pPr>
            <w:r w:rsidRPr="00D53909">
              <w:rPr>
                <w:rFonts w:ascii="Times New Roman" w:hAnsi="Times New Roman" w:cs="Times New Roman"/>
              </w:rPr>
              <w:t>Тасымалдау сөмкесі</w:t>
            </w:r>
          </w:p>
        </w:tc>
        <w:tc>
          <w:tcPr>
            <w:tcW w:w="5158" w:type="dxa"/>
            <w:tcBorders>
              <w:left w:val="single" w:sz="4" w:space="0" w:color="000000"/>
              <w:bottom w:val="single" w:sz="4" w:space="0" w:color="000000"/>
            </w:tcBorders>
            <w:shd w:val="clear" w:color="auto" w:fill="auto"/>
          </w:tcPr>
          <w:p w14:paraId="47CA5093"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Құрылғыны сақтауға және тасымалдауға арналған.</w:t>
            </w:r>
          </w:p>
          <w:p w14:paraId="3781E70D" w14:textId="77777777" w:rsidR="00A17EEA" w:rsidRPr="00D53909" w:rsidRDefault="00A17EEA" w:rsidP="00073637">
            <w:pPr>
              <w:autoSpaceDE w:val="0"/>
              <w:autoSpaceDN w:val="0"/>
              <w:adjustRightInd w:val="0"/>
              <w:spacing w:after="0" w:line="240" w:lineRule="auto"/>
              <w:rPr>
                <w:rFonts w:ascii="Times New Roman" w:hAnsi="Times New Roman" w:cs="Times New Roman"/>
              </w:rPr>
            </w:pPr>
            <w:r w:rsidRPr="00D53909">
              <w:rPr>
                <w:rFonts w:ascii="Times New Roman" w:hAnsi="Times New Roman" w:cs="Times New Roman"/>
              </w:rPr>
              <w:t>Материал: Полиэстер 600 ПВХ</w:t>
            </w:r>
          </w:p>
        </w:tc>
        <w:tc>
          <w:tcPr>
            <w:tcW w:w="1343" w:type="dxa"/>
            <w:tcBorders>
              <w:left w:val="single" w:sz="4" w:space="0" w:color="000000"/>
              <w:bottom w:val="single" w:sz="4" w:space="0" w:color="000000"/>
              <w:right w:val="single" w:sz="4" w:space="0" w:color="000000"/>
            </w:tcBorders>
            <w:shd w:val="clear" w:color="auto" w:fill="auto"/>
            <w:vAlign w:val="center"/>
          </w:tcPr>
          <w:p w14:paraId="0D89BAC9" w14:textId="77777777" w:rsidR="00A17EEA" w:rsidRPr="00D53909" w:rsidRDefault="00A17EEA" w:rsidP="00073637">
            <w:pPr>
              <w:spacing w:after="0"/>
              <w:jc w:val="center"/>
              <w:rPr>
                <w:rFonts w:ascii="Times New Roman" w:eastAsia="Times New Roman" w:hAnsi="Times New Roman" w:cs="Times New Roman"/>
              </w:rPr>
            </w:pPr>
            <w:r w:rsidRPr="00D53909">
              <w:rPr>
                <w:rFonts w:ascii="Times New Roman" w:eastAsia="Times New Roman" w:hAnsi="Times New Roman" w:cs="Times New Roman"/>
              </w:rPr>
              <w:t>1 дана</w:t>
            </w:r>
          </w:p>
        </w:tc>
      </w:tr>
      <w:tr w:rsidR="00A17EEA" w:rsidRPr="00D53909" w14:paraId="6060FA71" w14:textId="77777777" w:rsidTr="008775ED">
        <w:trPr>
          <w:trHeight w:val="191"/>
        </w:trPr>
        <w:tc>
          <w:tcPr>
            <w:tcW w:w="850" w:type="dxa"/>
            <w:tcBorders>
              <w:left w:val="single" w:sz="4" w:space="0" w:color="000000"/>
            </w:tcBorders>
            <w:shd w:val="clear" w:color="auto" w:fill="auto"/>
            <w:vAlign w:val="center"/>
          </w:tcPr>
          <w:p w14:paraId="6DBEC63B"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4AC7CA22"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6DA24833"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11</w:t>
            </w:r>
          </w:p>
        </w:tc>
        <w:tc>
          <w:tcPr>
            <w:tcW w:w="2647" w:type="dxa"/>
            <w:tcBorders>
              <w:left w:val="single" w:sz="4" w:space="0" w:color="000000"/>
              <w:bottom w:val="single" w:sz="4" w:space="0" w:color="000000"/>
            </w:tcBorders>
            <w:shd w:val="clear" w:color="auto" w:fill="auto"/>
          </w:tcPr>
          <w:p w14:paraId="05B8C22B" w14:textId="77777777" w:rsidR="00A17EEA" w:rsidRPr="00D53909" w:rsidRDefault="00A17EEA" w:rsidP="00073637">
            <w:pPr>
              <w:rPr>
                <w:rFonts w:ascii="Times New Roman" w:hAnsi="Times New Roman" w:cs="Times New Roman"/>
              </w:rPr>
            </w:pPr>
            <w:r w:rsidRPr="00D53909">
              <w:rPr>
                <w:rFonts w:ascii="Times New Roman" w:hAnsi="Times New Roman" w:cs="Times New Roman"/>
              </w:rPr>
              <w:t>Аллигатор қосқышы бар бір реттік электродты қосуға арналған кабель, сенсорлық , жасыл</w:t>
            </w:r>
          </w:p>
        </w:tc>
        <w:tc>
          <w:tcPr>
            <w:tcW w:w="5158" w:type="dxa"/>
            <w:tcBorders>
              <w:left w:val="single" w:sz="4" w:space="0" w:color="000000"/>
              <w:bottom w:val="single" w:sz="4" w:space="0" w:color="000000"/>
            </w:tcBorders>
            <w:shd w:val="clear" w:color="auto" w:fill="auto"/>
          </w:tcPr>
          <w:p w14:paraId="1BFDA5FE"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Кабель бір реттік электродқа аллигатор қосқышы арқылы қосылады. Жасыл түс. Ұзындығы кем дегенде 1 м</w:t>
            </w:r>
          </w:p>
        </w:tc>
        <w:tc>
          <w:tcPr>
            <w:tcW w:w="1343" w:type="dxa"/>
            <w:tcBorders>
              <w:left w:val="single" w:sz="4" w:space="0" w:color="000000"/>
              <w:bottom w:val="single" w:sz="4" w:space="0" w:color="000000"/>
              <w:right w:val="single" w:sz="4" w:space="0" w:color="000000"/>
            </w:tcBorders>
            <w:shd w:val="clear" w:color="auto" w:fill="auto"/>
            <w:vAlign w:val="center"/>
          </w:tcPr>
          <w:p w14:paraId="6CD5C7DA"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 дана</w:t>
            </w:r>
          </w:p>
        </w:tc>
      </w:tr>
      <w:tr w:rsidR="00A17EEA" w:rsidRPr="00D53909" w14:paraId="53A850B9" w14:textId="77777777" w:rsidTr="008775ED">
        <w:trPr>
          <w:trHeight w:val="191"/>
        </w:trPr>
        <w:tc>
          <w:tcPr>
            <w:tcW w:w="850" w:type="dxa"/>
            <w:tcBorders>
              <w:left w:val="single" w:sz="4" w:space="0" w:color="000000"/>
            </w:tcBorders>
            <w:shd w:val="clear" w:color="auto" w:fill="auto"/>
            <w:vAlign w:val="center"/>
          </w:tcPr>
          <w:p w14:paraId="0374B1D2"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2ED686ED"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7703106E"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12</w:t>
            </w:r>
          </w:p>
        </w:tc>
        <w:tc>
          <w:tcPr>
            <w:tcW w:w="2647" w:type="dxa"/>
            <w:tcBorders>
              <w:left w:val="single" w:sz="4" w:space="0" w:color="000000"/>
              <w:bottom w:val="single" w:sz="4" w:space="0" w:color="000000"/>
            </w:tcBorders>
            <w:shd w:val="clear" w:color="auto" w:fill="auto"/>
          </w:tcPr>
          <w:p w14:paraId="4B9A4019" w14:textId="77777777" w:rsidR="00A17EEA" w:rsidRPr="00D53909" w:rsidRDefault="00A17EEA" w:rsidP="00073637">
            <w:pPr>
              <w:rPr>
                <w:rFonts w:ascii="Times New Roman" w:hAnsi="Times New Roman" w:cs="Times New Roman"/>
              </w:rPr>
            </w:pPr>
            <w:r w:rsidRPr="00D53909">
              <w:rPr>
                <w:rFonts w:ascii="Times New Roman" w:hAnsi="Times New Roman" w:cs="Times New Roman"/>
              </w:rPr>
              <w:t xml:space="preserve">Аллигатор қосқышы бар бір рет қолданылатын </w:t>
            </w:r>
            <w:r w:rsidRPr="00D53909">
              <w:rPr>
                <w:rFonts w:ascii="Times New Roman" w:hAnsi="Times New Roman" w:cs="Times New Roman"/>
              </w:rPr>
              <w:lastRenderedPageBreak/>
              <w:t>электродты қосуға арналған кабель, сенсорлық , қызыл</w:t>
            </w:r>
          </w:p>
        </w:tc>
        <w:tc>
          <w:tcPr>
            <w:tcW w:w="5158" w:type="dxa"/>
            <w:tcBorders>
              <w:left w:val="single" w:sz="4" w:space="0" w:color="000000"/>
              <w:bottom w:val="single" w:sz="4" w:space="0" w:color="000000"/>
            </w:tcBorders>
            <w:shd w:val="clear" w:color="auto" w:fill="auto"/>
          </w:tcPr>
          <w:p w14:paraId="7799EDE6"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lastRenderedPageBreak/>
              <w:t>Кабель бір реттік электродқа аллигатор қосқышы арқылы қосылады. Түсі қызыл.</w:t>
            </w:r>
          </w:p>
          <w:p w14:paraId="67488331"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Ұзындығы кем дегенде 1 м</w:t>
            </w:r>
          </w:p>
        </w:tc>
        <w:tc>
          <w:tcPr>
            <w:tcW w:w="1343" w:type="dxa"/>
            <w:tcBorders>
              <w:left w:val="single" w:sz="4" w:space="0" w:color="000000"/>
              <w:bottom w:val="single" w:sz="4" w:space="0" w:color="000000"/>
              <w:right w:val="single" w:sz="4" w:space="0" w:color="000000"/>
            </w:tcBorders>
            <w:shd w:val="clear" w:color="auto" w:fill="auto"/>
            <w:vAlign w:val="center"/>
          </w:tcPr>
          <w:p w14:paraId="63DDEBB4"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 дана</w:t>
            </w:r>
          </w:p>
        </w:tc>
      </w:tr>
      <w:tr w:rsidR="00A17EEA" w:rsidRPr="00D53909" w14:paraId="4C687B3F" w14:textId="77777777" w:rsidTr="008775ED">
        <w:trPr>
          <w:trHeight w:val="191"/>
        </w:trPr>
        <w:tc>
          <w:tcPr>
            <w:tcW w:w="850" w:type="dxa"/>
            <w:tcBorders>
              <w:left w:val="single" w:sz="4" w:space="0" w:color="000000"/>
            </w:tcBorders>
            <w:shd w:val="clear" w:color="auto" w:fill="auto"/>
            <w:vAlign w:val="center"/>
          </w:tcPr>
          <w:p w14:paraId="7B2DBE77"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24F0E5B3"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48A8D147"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13</w:t>
            </w:r>
          </w:p>
        </w:tc>
        <w:tc>
          <w:tcPr>
            <w:tcW w:w="2647" w:type="dxa"/>
            <w:tcBorders>
              <w:left w:val="single" w:sz="4" w:space="0" w:color="000000"/>
              <w:bottom w:val="single" w:sz="4" w:space="0" w:color="000000"/>
            </w:tcBorders>
            <w:shd w:val="clear" w:color="auto" w:fill="auto"/>
          </w:tcPr>
          <w:p w14:paraId="0F71750D" w14:textId="77777777" w:rsidR="00A17EEA" w:rsidRPr="00D53909" w:rsidRDefault="00A17EEA" w:rsidP="00073637">
            <w:pPr>
              <w:rPr>
                <w:rFonts w:ascii="Times New Roman" w:hAnsi="Times New Roman" w:cs="Times New Roman"/>
              </w:rPr>
            </w:pPr>
            <w:r w:rsidRPr="00D53909">
              <w:rPr>
                <w:rFonts w:ascii="Times New Roman" w:hAnsi="Times New Roman" w:cs="Times New Roman"/>
              </w:rPr>
              <w:t>Аллигатор қосқышы бар бір реттік электродты қосуға арналған кабель , сенсорлық , көк</w:t>
            </w:r>
          </w:p>
        </w:tc>
        <w:tc>
          <w:tcPr>
            <w:tcW w:w="5158" w:type="dxa"/>
            <w:tcBorders>
              <w:left w:val="single" w:sz="4" w:space="0" w:color="000000"/>
              <w:bottom w:val="single" w:sz="4" w:space="0" w:color="000000"/>
            </w:tcBorders>
            <w:shd w:val="clear" w:color="auto" w:fill="auto"/>
          </w:tcPr>
          <w:p w14:paraId="0EA4288D"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Кабель бір реттік электродқа аллигатор қосқышы арқылы қосылады. Түс көк.</w:t>
            </w:r>
          </w:p>
          <w:p w14:paraId="4AB45EDF"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Ұзындығы кем дегенде 1 м</w:t>
            </w:r>
          </w:p>
        </w:tc>
        <w:tc>
          <w:tcPr>
            <w:tcW w:w="1343" w:type="dxa"/>
            <w:tcBorders>
              <w:left w:val="single" w:sz="4" w:space="0" w:color="000000"/>
              <w:bottom w:val="single" w:sz="4" w:space="0" w:color="000000"/>
              <w:right w:val="single" w:sz="4" w:space="0" w:color="000000"/>
            </w:tcBorders>
            <w:shd w:val="clear" w:color="auto" w:fill="auto"/>
            <w:vAlign w:val="center"/>
          </w:tcPr>
          <w:p w14:paraId="04A86CF4"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 дана</w:t>
            </w:r>
          </w:p>
        </w:tc>
      </w:tr>
      <w:tr w:rsidR="00A17EEA" w:rsidRPr="00D53909" w14:paraId="3431C86C" w14:textId="77777777" w:rsidTr="008775ED">
        <w:trPr>
          <w:trHeight w:val="191"/>
        </w:trPr>
        <w:tc>
          <w:tcPr>
            <w:tcW w:w="850" w:type="dxa"/>
            <w:tcBorders>
              <w:left w:val="single" w:sz="4" w:space="0" w:color="000000"/>
            </w:tcBorders>
            <w:shd w:val="clear" w:color="auto" w:fill="auto"/>
            <w:vAlign w:val="center"/>
          </w:tcPr>
          <w:p w14:paraId="5F4CF8FA"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26F8678A"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22A8CF02"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14</w:t>
            </w:r>
          </w:p>
        </w:tc>
        <w:tc>
          <w:tcPr>
            <w:tcW w:w="2647" w:type="dxa"/>
            <w:tcBorders>
              <w:left w:val="single" w:sz="4" w:space="0" w:color="000000"/>
              <w:bottom w:val="single" w:sz="4" w:space="0" w:color="000000"/>
            </w:tcBorders>
            <w:shd w:val="clear" w:color="auto" w:fill="auto"/>
          </w:tcPr>
          <w:p w14:paraId="411A4A35" w14:textId="77777777" w:rsidR="00A17EEA" w:rsidRPr="00D53909" w:rsidRDefault="00A17EEA" w:rsidP="00073637">
            <w:pPr>
              <w:rPr>
                <w:rFonts w:ascii="Times New Roman" w:hAnsi="Times New Roman" w:cs="Times New Roman"/>
              </w:rPr>
            </w:pPr>
            <w:r w:rsidRPr="00D53909">
              <w:rPr>
                <w:rFonts w:ascii="Times New Roman" w:hAnsi="Times New Roman" w:cs="Times New Roman"/>
              </w:rPr>
              <w:t>үшін зонд</w:t>
            </w:r>
          </w:p>
        </w:tc>
        <w:tc>
          <w:tcPr>
            <w:tcW w:w="5158" w:type="dxa"/>
            <w:tcBorders>
              <w:left w:val="single" w:sz="4" w:space="0" w:color="000000"/>
              <w:bottom w:val="single" w:sz="4" w:space="0" w:color="000000"/>
            </w:tcBorders>
            <w:shd w:val="clear" w:color="auto" w:fill="auto"/>
          </w:tcPr>
          <w:p w14:paraId="289D9BDC"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 xml:space="preserve">Отоакустикалық шығарындыларды тіркеуге арналған </w:t>
            </w:r>
            <w:proofErr w:type="gramStart"/>
            <w:r w:rsidRPr="00D53909">
              <w:rPr>
                <w:rFonts w:ascii="Times New Roman" w:hAnsi="Times New Roman" w:cs="Times New Roman"/>
              </w:rPr>
              <w:t>зонд .</w:t>
            </w:r>
            <w:proofErr w:type="gramEnd"/>
          </w:p>
          <w:p w14:paraId="41712123"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Зонд субъектінің сыртқы есту жолында бекітілген. Жүйе зондқа орнатылған телефонды пайдалана отырып, дыбыстық шертулер сериясын шығарады және зондқа орнатылған микрофон арқылы алынған жауапты орташалайды. үшін</w:t>
            </w:r>
          </w:p>
          <w:p w14:paraId="2C1109DE"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Алынған нәтижелерді талдау үшін жолақты сүзгілер және Фурье түрлендіруі қолданылады.</w:t>
            </w:r>
          </w:p>
        </w:tc>
        <w:tc>
          <w:tcPr>
            <w:tcW w:w="1343" w:type="dxa"/>
            <w:tcBorders>
              <w:left w:val="single" w:sz="4" w:space="0" w:color="000000"/>
              <w:bottom w:val="single" w:sz="4" w:space="0" w:color="000000"/>
              <w:right w:val="single" w:sz="4" w:space="0" w:color="000000"/>
            </w:tcBorders>
            <w:shd w:val="clear" w:color="auto" w:fill="auto"/>
            <w:vAlign w:val="center"/>
          </w:tcPr>
          <w:p w14:paraId="24B44E6F"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2 дана.</w:t>
            </w:r>
          </w:p>
        </w:tc>
      </w:tr>
      <w:tr w:rsidR="00A17EEA" w:rsidRPr="00D53909" w14:paraId="398C6838" w14:textId="77777777" w:rsidTr="008775ED">
        <w:trPr>
          <w:trHeight w:val="191"/>
        </w:trPr>
        <w:tc>
          <w:tcPr>
            <w:tcW w:w="850" w:type="dxa"/>
            <w:tcBorders>
              <w:left w:val="single" w:sz="4" w:space="0" w:color="000000"/>
            </w:tcBorders>
            <w:shd w:val="clear" w:color="auto" w:fill="auto"/>
            <w:vAlign w:val="center"/>
          </w:tcPr>
          <w:p w14:paraId="74E2B7BD"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38AFCC11"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4B346C23"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15</w:t>
            </w:r>
          </w:p>
        </w:tc>
        <w:tc>
          <w:tcPr>
            <w:tcW w:w="2647" w:type="dxa"/>
            <w:tcBorders>
              <w:left w:val="single" w:sz="4" w:space="0" w:color="000000"/>
              <w:bottom w:val="single" w:sz="4" w:space="0" w:color="000000"/>
            </w:tcBorders>
            <w:shd w:val="clear" w:color="auto" w:fill="auto"/>
          </w:tcPr>
          <w:p w14:paraId="35254AE4" w14:textId="77777777" w:rsidR="00A17EEA" w:rsidRPr="00D53909" w:rsidRDefault="00A17EEA" w:rsidP="00073637">
            <w:pPr>
              <w:rPr>
                <w:rFonts w:ascii="Times New Roman" w:hAnsi="Times New Roman" w:cs="Times New Roman"/>
              </w:rPr>
            </w:pPr>
            <w:r w:rsidRPr="00D53909">
              <w:rPr>
                <w:rFonts w:ascii="Times New Roman" w:hAnsi="Times New Roman" w:cs="Times New Roman"/>
              </w:rPr>
              <w:t>OAE зондына кеңес</w:t>
            </w:r>
          </w:p>
        </w:tc>
        <w:tc>
          <w:tcPr>
            <w:tcW w:w="5158" w:type="dxa"/>
            <w:tcBorders>
              <w:left w:val="single" w:sz="4" w:space="0" w:color="000000"/>
              <w:bottom w:val="single" w:sz="4" w:space="0" w:color="000000"/>
            </w:tcBorders>
            <w:shd w:val="clear" w:color="auto" w:fill="auto"/>
          </w:tcPr>
          <w:p w14:paraId="72B6CDF0"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Зондқа арналған қосалқы ұшы</w:t>
            </w:r>
          </w:p>
        </w:tc>
        <w:tc>
          <w:tcPr>
            <w:tcW w:w="1343" w:type="dxa"/>
            <w:tcBorders>
              <w:left w:val="single" w:sz="4" w:space="0" w:color="000000"/>
              <w:bottom w:val="single" w:sz="4" w:space="0" w:color="000000"/>
              <w:right w:val="single" w:sz="4" w:space="0" w:color="000000"/>
            </w:tcBorders>
            <w:shd w:val="clear" w:color="auto" w:fill="auto"/>
            <w:vAlign w:val="center"/>
          </w:tcPr>
          <w:p w14:paraId="6A076A78"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3 дана.</w:t>
            </w:r>
          </w:p>
        </w:tc>
      </w:tr>
      <w:tr w:rsidR="00A17EEA" w:rsidRPr="00D53909" w14:paraId="0DABA908" w14:textId="77777777" w:rsidTr="008775ED">
        <w:trPr>
          <w:trHeight w:val="191"/>
        </w:trPr>
        <w:tc>
          <w:tcPr>
            <w:tcW w:w="850" w:type="dxa"/>
            <w:tcBorders>
              <w:left w:val="single" w:sz="4" w:space="0" w:color="000000"/>
            </w:tcBorders>
            <w:shd w:val="clear" w:color="auto" w:fill="auto"/>
            <w:vAlign w:val="center"/>
          </w:tcPr>
          <w:p w14:paraId="5A86F207"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05FFCD8A"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417CD630"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16</w:t>
            </w:r>
          </w:p>
        </w:tc>
        <w:tc>
          <w:tcPr>
            <w:tcW w:w="2647" w:type="dxa"/>
            <w:tcBorders>
              <w:left w:val="single" w:sz="4" w:space="0" w:color="000000"/>
              <w:bottom w:val="single" w:sz="4" w:space="0" w:color="000000"/>
            </w:tcBorders>
            <w:shd w:val="clear" w:color="auto" w:fill="auto"/>
          </w:tcPr>
          <w:p w14:paraId="6D31CBF9" w14:textId="77777777" w:rsidR="00A17EEA" w:rsidRPr="00D53909" w:rsidRDefault="00A17EEA" w:rsidP="00073637">
            <w:pPr>
              <w:rPr>
                <w:rFonts w:ascii="Times New Roman" w:hAnsi="Times New Roman" w:cs="Times New Roman"/>
              </w:rPr>
            </w:pPr>
            <w:r w:rsidRPr="00D53909">
              <w:rPr>
                <w:rFonts w:ascii="Times New Roman" w:hAnsi="Times New Roman" w:cs="Times New Roman"/>
              </w:rPr>
              <w:t>«Балалар» құлақ тығындары жинағы</w:t>
            </w:r>
          </w:p>
        </w:tc>
        <w:tc>
          <w:tcPr>
            <w:tcW w:w="5158" w:type="dxa"/>
            <w:tcBorders>
              <w:left w:val="single" w:sz="4" w:space="0" w:color="000000"/>
              <w:bottom w:val="single" w:sz="4" w:space="0" w:color="000000"/>
            </w:tcBorders>
            <w:shd w:val="clear" w:color="auto" w:fill="auto"/>
          </w:tcPr>
          <w:p w14:paraId="2A6AF5D0" w14:textId="77777777" w:rsidR="00A17EEA" w:rsidRPr="00D53909" w:rsidRDefault="00A17EEA" w:rsidP="00073637">
            <w:pPr>
              <w:autoSpaceDE w:val="0"/>
              <w:autoSpaceDN w:val="0"/>
              <w:adjustRightInd w:val="0"/>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Зондтың ұшына орнатылған. Құлақ қалқаны құлақ қалқанының кішкене тербелісін зонд микрофоны арқылы анықталатын қысымның ауытқуына айналдыру үшін сыртқы есту жолын тығыздайды.</w:t>
            </w:r>
          </w:p>
        </w:tc>
        <w:tc>
          <w:tcPr>
            <w:tcW w:w="1343" w:type="dxa"/>
            <w:tcBorders>
              <w:left w:val="single" w:sz="4" w:space="0" w:color="000000"/>
              <w:bottom w:val="single" w:sz="4" w:space="0" w:color="000000"/>
              <w:right w:val="single" w:sz="4" w:space="0" w:color="000000"/>
            </w:tcBorders>
            <w:shd w:val="clear" w:color="auto" w:fill="auto"/>
            <w:vAlign w:val="center"/>
          </w:tcPr>
          <w:p w14:paraId="6464E4D5"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 дана</w:t>
            </w:r>
          </w:p>
        </w:tc>
      </w:tr>
      <w:tr w:rsidR="00A17EEA" w:rsidRPr="00D53909" w14:paraId="5F378DC6" w14:textId="77777777" w:rsidTr="008775ED">
        <w:trPr>
          <w:trHeight w:val="191"/>
        </w:trPr>
        <w:tc>
          <w:tcPr>
            <w:tcW w:w="850" w:type="dxa"/>
            <w:tcBorders>
              <w:left w:val="single" w:sz="4" w:space="0" w:color="000000"/>
            </w:tcBorders>
            <w:shd w:val="clear" w:color="auto" w:fill="auto"/>
            <w:vAlign w:val="center"/>
          </w:tcPr>
          <w:p w14:paraId="0D804FBB" w14:textId="77777777" w:rsidR="00A17EEA" w:rsidRPr="00D53909" w:rsidRDefault="00A17EEA" w:rsidP="00073637">
            <w:pPr>
              <w:snapToGrid w:val="0"/>
              <w:spacing w:after="0" w:line="240" w:lineRule="auto"/>
              <w:rPr>
                <w:rFonts w:ascii="Times New Roman" w:eastAsia="Times New Roman" w:hAnsi="Times New Roman" w:cs="Times New Roman"/>
                <w:b/>
              </w:rPr>
            </w:pPr>
          </w:p>
        </w:tc>
        <w:tc>
          <w:tcPr>
            <w:tcW w:w="4790" w:type="dxa"/>
            <w:tcBorders>
              <w:left w:val="single" w:sz="4" w:space="0" w:color="000000"/>
            </w:tcBorders>
            <w:shd w:val="clear" w:color="auto" w:fill="auto"/>
            <w:vAlign w:val="center"/>
          </w:tcPr>
          <w:p w14:paraId="0E7F78C7" w14:textId="77777777" w:rsidR="00A17EEA" w:rsidRPr="00D53909" w:rsidRDefault="00A17EEA" w:rsidP="00073637">
            <w:pPr>
              <w:snapToGrid w:val="0"/>
              <w:spacing w:after="0" w:line="240" w:lineRule="auto"/>
              <w:ind w:right="-108"/>
              <w:rPr>
                <w:rFonts w:ascii="Times New Roman" w:eastAsia="Times New Roman" w:hAnsi="Times New Roman" w:cs="Times New Roman"/>
                <w:b/>
              </w:rPr>
            </w:pPr>
          </w:p>
        </w:tc>
        <w:tc>
          <w:tcPr>
            <w:tcW w:w="443" w:type="dxa"/>
            <w:gridSpan w:val="2"/>
            <w:tcBorders>
              <w:left w:val="single" w:sz="4" w:space="0" w:color="000000"/>
              <w:bottom w:val="single" w:sz="4" w:space="0" w:color="000000"/>
            </w:tcBorders>
            <w:shd w:val="clear" w:color="auto" w:fill="auto"/>
            <w:vAlign w:val="center"/>
          </w:tcPr>
          <w:p w14:paraId="4B49147A"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17</w:t>
            </w:r>
          </w:p>
        </w:tc>
        <w:tc>
          <w:tcPr>
            <w:tcW w:w="2647" w:type="dxa"/>
            <w:tcBorders>
              <w:left w:val="single" w:sz="4" w:space="0" w:color="000000"/>
              <w:bottom w:val="single" w:sz="4" w:space="0" w:color="000000"/>
            </w:tcBorders>
            <w:shd w:val="clear" w:color="auto" w:fill="auto"/>
          </w:tcPr>
          <w:p w14:paraId="4DA37046" w14:textId="77777777" w:rsidR="00A17EEA" w:rsidRPr="00D53909" w:rsidRDefault="00A17EEA" w:rsidP="00073637">
            <w:pPr>
              <w:ind w:left="35"/>
              <w:rPr>
                <w:rFonts w:ascii="Times New Roman" w:hAnsi="Times New Roman" w:cs="Times New Roman"/>
                <w:highlight w:val="yellow"/>
              </w:rPr>
            </w:pPr>
            <w:r w:rsidRPr="00D53909">
              <w:rPr>
                <w:rFonts w:ascii="Times New Roman" w:hAnsi="Times New Roman" w:cs="Times New Roman"/>
              </w:rPr>
              <w:t>Сынақ қуысы</w:t>
            </w:r>
          </w:p>
        </w:tc>
        <w:tc>
          <w:tcPr>
            <w:tcW w:w="5158" w:type="dxa"/>
            <w:tcBorders>
              <w:left w:val="single" w:sz="4" w:space="0" w:color="000000"/>
              <w:bottom w:val="single" w:sz="4" w:space="0" w:color="000000"/>
            </w:tcBorders>
            <w:shd w:val="clear" w:color="auto" w:fill="auto"/>
          </w:tcPr>
          <w:p w14:paraId="1217131C"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Зонд сынамасын орындау үшін.</w:t>
            </w:r>
          </w:p>
        </w:tc>
        <w:tc>
          <w:tcPr>
            <w:tcW w:w="1343" w:type="dxa"/>
            <w:tcBorders>
              <w:left w:val="single" w:sz="4" w:space="0" w:color="000000"/>
              <w:bottom w:val="single" w:sz="4" w:space="0" w:color="000000"/>
              <w:right w:val="single" w:sz="4" w:space="0" w:color="000000"/>
            </w:tcBorders>
            <w:shd w:val="clear" w:color="auto" w:fill="auto"/>
            <w:vAlign w:val="center"/>
          </w:tcPr>
          <w:p w14:paraId="1A44DF4F" w14:textId="77777777" w:rsidR="00A17EEA" w:rsidRPr="00D53909" w:rsidRDefault="00A17EEA" w:rsidP="00073637">
            <w:pPr>
              <w:snapToGrid w:val="0"/>
              <w:spacing w:after="0" w:line="240" w:lineRule="auto"/>
              <w:jc w:val="center"/>
              <w:rPr>
                <w:rFonts w:ascii="Times New Roman" w:hAnsi="Times New Roman" w:cs="Times New Roman"/>
              </w:rPr>
            </w:pPr>
            <w:r w:rsidRPr="00D53909">
              <w:rPr>
                <w:rFonts w:ascii="Times New Roman" w:hAnsi="Times New Roman" w:cs="Times New Roman"/>
              </w:rPr>
              <w:t>1 дана</w:t>
            </w:r>
          </w:p>
        </w:tc>
      </w:tr>
      <w:tr w:rsidR="00A17EEA" w:rsidRPr="00D53909" w14:paraId="2B47B315" w14:textId="77777777" w:rsidTr="008775ED">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7146C7FB" w14:textId="77777777" w:rsidR="00A17EEA" w:rsidRPr="00D53909" w:rsidRDefault="00A17EEA" w:rsidP="00073637">
            <w:pPr>
              <w:tabs>
                <w:tab w:val="left" w:pos="450"/>
              </w:tabs>
              <w:snapToGrid w:val="0"/>
              <w:spacing w:after="0" w:line="240" w:lineRule="auto"/>
              <w:jc w:val="center"/>
              <w:rPr>
                <w:rFonts w:ascii="Times New Roman" w:eastAsia="Times New Roman" w:hAnsi="Times New Roman" w:cs="Times New Roman"/>
                <w:b/>
                <w:bCs/>
              </w:rPr>
            </w:pPr>
            <w:r w:rsidRPr="00D53909">
              <w:rPr>
                <w:rFonts w:ascii="Times New Roman" w:eastAsia="Times New Roman" w:hAnsi="Times New Roman" w:cs="Times New Roman"/>
                <w:b/>
              </w:rPr>
              <w:t>3</w:t>
            </w:r>
          </w:p>
        </w:tc>
        <w:tc>
          <w:tcPr>
            <w:tcW w:w="4790" w:type="dxa"/>
            <w:tcBorders>
              <w:top w:val="single" w:sz="4" w:space="0" w:color="000000"/>
              <w:left w:val="single" w:sz="4" w:space="0" w:color="000000"/>
              <w:bottom w:val="single" w:sz="4" w:space="0" w:color="000000"/>
            </w:tcBorders>
            <w:shd w:val="clear" w:color="auto" w:fill="auto"/>
            <w:vAlign w:val="center"/>
          </w:tcPr>
          <w:p w14:paraId="4372ED55"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eastAsia="Times New Roman" w:hAnsi="Times New Roman" w:cs="Times New Roman"/>
                <w:b/>
                <w:bCs/>
              </w:rPr>
              <w:t>Жұмыс жағдайларына қойылатын талаптар</w:t>
            </w:r>
          </w:p>
        </w:tc>
        <w:tc>
          <w:tcPr>
            <w:tcW w:w="95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2B07A72D"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hAnsi="Times New Roman" w:cs="Times New Roman"/>
              </w:rPr>
              <w:t>Температура және ылғалдылық:</w:t>
            </w:r>
          </w:p>
          <w:p w14:paraId="5FA54642" w14:textId="77777777" w:rsidR="00A17EEA" w:rsidRPr="00D53909" w:rsidRDefault="00A17EEA" w:rsidP="00073637">
            <w:pPr>
              <w:spacing w:after="0" w:line="240" w:lineRule="auto"/>
              <w:rPr>
                <w:rFonts w:ascii="Times New Roman" w:hAnsi="Times New Roman" w:cs="Times New Roman"/>
              </w:rPr>
            </w:pPr>
            <w:r w:rsidRPr="00D53909">
              <w:rPr>
                <w:rFonts w:ascii="Times New Roman" w:hAnsi="Times New Roman" w:cs="Times New Roman"/>
              </w:rPr>
              <w:t>Температура: 5-40°C</w:t>
            </w:r>
          </w:p>
          <w:p w14:paraId="628534CE" w14:textId="77777777" w:rsidR="00A17EEA" w:rsidRPr="00D53909" w:rsidRDefault="00A17EEA" w:rsidP="00073637">
            <w:pPr>
              <w:snapToGrid w:val="0"/>
              <w:spacing w:after="0" w:line="240" w:lineRule="auto"/>
              <w:rPr>
                <w:rFonts w:ascii="Times New Roman" w:hAnsi="Times New Roman" w:cs="Times New Roman"/>
              </w:rPr>
            </w:pPr>
          </w:p>
        </w:tc>
      </w:tr>
      <w:tr w:rsidR="00A17EEA" w:rsidRPr="00D53909" w14:paraId="7FBD3230" w14:textId="77777777" w:rsidTr="008775ED">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78ADE3D9" w14:textId="77777777" w:rsidR="00A17EEA" w:rsidRPr="00D53909" w:rsidRDefault="00A17EEA" w:rsidP="00073637">
            <w:pPr>
              <w:snapToGrid w:val="0"/>
              <w:spacing w:after="0" w:line="240" w:lineRule="auto"/>
              <w:jc w:val="center"/>
              <w:rPr>
                <w:rFonts w:ascii="Times New Roman" w:eastAsia="Times New Roman" w:hAnsi="Times New Roman" w:cs="Times New Roman"/>
                <w:b/>
              </w:rPr>
            </w:pPr>
            <w:r w:rsidRPr="00D53909">
              <w:rPr>
                <w:rFonts w:ascii="Times New Roman" w:eastAsia="Times New Roman" w:hAnsi="Times New Roman" w:cs="Times New Roman"/>
                <w:b/>
              </w:rPr>
              <w:t>4</w:t>
            </w:r>
          </w:p>
        </w:tc>
        <w:tc>
          <w:tcPr>
            <w:tcW w:w="4790" w:type="dxa"/>
            <w:tcBorders>
              <w:top w:val="single" w:sz="4" w:space="0" w:color="000000"/>
              <w:left w:val="single" w:sz="4" w:space="0" w:color="000000"/>
              <w:bottom w:val="single" w:sz="4" w:space="0" w:color="000000"/>
            </w:tcBorders>
            <w:shd w:val="clear" w:color="auto" w:fill="auto"/>
            <w:vAlign w:val="center"/>
          </w:tcPr>
          <w:p w14:paraId="420AF704" w14:textId="77777777" w:rsidR="00A17EEA" w:rsidRPr="00D53909" w:rsidRDefault="00A17EEA" w:rsidP="00073637">
            <w:pPr>
              <w:spacing w:after="0" w:line="240" w:lineRule="auto"/>
              <w:rPr>
                <w:rFonts w:ascii="Times New Roman" w:hAnsi="Times New Roman" w:cs="Times New Roman"/>
              </w:rPr>
            </w:pPr>
            <w:r w:rsidRPr="00D53909">
              <w:rPr>
                <w:rFonts w:ascii="Times New Roman" w:eastAsia="Times New Roman" w:hAnsi="Times New Roman" w:cs="Times New Roman"/>
                <w:b/>
              </w:rPr>
              <w:t>Медициналық жабдықты жеткізу шарттары (INCOTERMS 2010 сәйкес)</w:t>
            </w:r>
          </w:p>
        </w:tc>
        <w:tc>
          <w:tcPr>
            <w:tcW w:w="95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39B31F9B" w14:textId="77777777" w:rsidR="00A17EEA" w:rsidRPr="00D53909" w:rsidRDefault="00A17EEA" w:rsidP="00073637">
            <w:pPr>
              <w:pStyle w:val="2"/>
              <w:shd w:val="clear" w:color="auto" w:fill="FFFFFF"/>
              <w:spacing w:before="150" w:beforeAutospacing="0" w:after="150" w:afterAutospacing="0" w:line="285" w:lineRule="atLeast"/>
              <w:jc w:val="center"/>
              <w:textAlignment w:val="baseline"/>
              <w:rPr>
                <w:b w:val="0"/>
                <w:sz w:val="22"/>
                <w:szCs w:val="22"/>
              </w:rPr>
            </w:pPr>
            <w:r w:rsidRPr="00D53909">
              <w:rPr>
                <w:b w:val="0"/>
                <w:sz w:val="22"/>
                <w:szCs w:val="22"/>
              </w:rPr>
              <w:t>DDP тағайындалған орны:</w:t>
            </w:r>
          </w:p>
          <w:p w14:paraId="27D05E45" w14:textId="77777777" w:rsidR="00A17EEA" w:rsidRPr="00D53909" w:rsidRDefault="00A17EEA" w:rsidP="00073637">
            <w:pPr>
              <w:snapToGrid w:val="0"/>
              <w:spacing w:after="0" w:line="240" w:lineRule="auto"/>
              <w:jc w:val="center"/>
              <w:rPr>
                <w:rFonts w:ascii="Times New Roman" w:hAnsi="Times New Roman" w:cs="Times New Roman"/>
                <w:highlight w:val="yellow"/>
              </w:rPr>
            </w:pPr>
          </w:p>
        </w:tc>
      </w:tr>
      <w:tr w:rsidR="00A17EEA" w:rsidRPr="00D53909" w14:paraId="6CC01929" w14:textId="77777777" w:rsidTr="008775ED">
        <w:trPr>
          <w:trHeight w:val="470"/>
        </w:trPr>
        <w:tc>
          <w:tcPr>
            <w:tcW w:w="850" w:type="dxa"/>
            <w:tcBorders>
              <w:top w:val="single" w:sz="4" w:space="0" w:color="000000"/>
              <w:left w:val="single" w:sz="4" w:space="0" w:color="000000"/>
              <w:bottom w:val="single" w:sz="4" w:space="0" w:color="000000"/>
            </w:tcBorders>
            <w:shd w:val="clear" w:color="auto" w:fill="auto"/>
            <w:vAlign w:val="center"/>
          </w:tcPr>
          <w:p w14:paraId="183B5353" w14:textId="77777777" w:rsidR="00A17EEA" w:rsidRPr="00D53909" w:rsidRDefault="00A17EEA" w:rsidP="00073637">
            <w:pPr>
              <w:snapToGrid w:val="0"/>
              <w:spacing w:after="0" w:line="240" w:lineRule="auto"/>
              <w:jc w:val="center"/>
              <w:rPr>
                <w:rFonts w:ascii="Times New Roman" w:eastAsia="Times New Roman" w:hAnsi="Times New Roman" w:cs="Times New Roman"/>
                <w:b/>
              </w:rPr>
            </w:pPr>
            <w:r w:rsidRPr="00D53909">
              <w:rPr>
                <w:rFonts w:ascii="Times New Roman" w:eastAsia="Times New Roman" w:hAnsi="Times New Roman" w:cs="Times New Roman"/>
                <w:b/>
              </w:rPr>
              <w:t>5</w:t>
            </w:r>
          </w:p>
        </w:tc>
        <w:tc>
          <w:tcPr>
            <w:tcW w:w="4790" w:type="dxa"/>
            <w:tcBorders>
              <w:top w:val="single" w:sz="4" w:space="0" w:color="000000"/>
              <w:left w:val="single" w:sz="4" w:space="0" w:color="000000"/>
              <w:bottom w:val="single" w:sz="4" w:space="0" w:color="000000"/>
            </w:tcBorders>
            <w:shd w:val="clear" w:color="auto" w:fill="auto"/>
            <w:vAlign w:val="center"/>
          </w:tcPr>
          <w:p w14:paraId="36F8629B" w14:textId="77777777" w:rsidR="00A17EEA" w:rsidRPr="00D53909" w:rsidRDefault="00A17EEA" w:rsidP="00073637">
            <w:pPr>
              <w:snapToGrid w:val="0"/>
              <w:spacing w:after="0" w:line="240" w:lineRule="auto"/>
              <w:rPr>
                <w:rFonts w:ascii="Times New Roman" w:hAnsi="Times New Roman" w:cs="Times New Roman"/>
              </w:rPr>
            </w:pPr>
            <w:r w:rsidRPr="00D53909">
              <w:rPr>
                <w:rFonts w:ascii="Times New Roman" w:eastAsia="Times New Roman" w:hAnsi="Times New Roman" w:cs="Times New Roman"/>
                <w:b/>
              </w:rPr>
              <w:t>Медициналық құрал-жабдықтарды жеткізу уақыты және орналасқан жері</w:t>
            </w:r>
          </w:p>
        </w:tc>
        <w:tc>
          <w:tcPr>
            <w:tcW w:w="95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4ECDDDFE" w14:textId="77777777" w:rsidR="00A17EEA" w:rsidRPr="00D53909" w:rsidRDefault="00A17EEA" w:rsidP="00073637">
            <w:pPr>
              <w:snapToGrid w:val="0"/>
              <w:spacing w:after="0" w:line="240" w:lineRule="auto"/>
              <w:jc w:val="center"/>
              <w:rPr>
                <w:rFonts w:ascii="Times New Roman" w:hAnsi="Times New Roman" w:cs="Times New Roman"/>
              </w:rPr>
            </w:pPr>
          </w:p>
          <w:p w14:paraId="71EBAAC6" w14:textId="6592E0FB" w:rsidR="00A17EEA" w:rsidRPr="00D53909" w:rsidRDefault="00A17EEA" w:rsidP="00073637">
            <w:pPr>
              <w:snapToGrid w:val="0"/>
              <w:spacing w:after="0" w:line="240" w:lineRule="auto"/>
              <w:jc w:val="center"/>
              <w:rPr>
                <w:rFonts w:ascii="Times New Roman" w:eastAsia="Times New Roman" w:hAnsi="Times New Roman" w:cs="Times New Roman"/>
              </w:rPr>
            </w:pPr>
            <w:r w:rsidRPr="00D53909">
              <w:rPr>
                <w:rFonts w:ascii="Times New Roman" w:hAnsi="Times New Roman" w:cs="Times New Roman"/>
              </w:rPr>
              <w:t>15 күнтізбелік күн</w:t>
            </w:r>
          </w:p>
          <w:p w14:paraId="79035F4B" w14:textId="382B0606" w:rsidR="00A17EEA" w:rsidRPr="00D53909" w:rsidRDefault="00A17EEA" w:rsidP="00073637">
            <w:pPr>
              <w:snapToGrid w:val="0"/>
              <w:spacing w:after="0" w:line="240" w:lineRule="auto"/>
              <w:jc w:val="center"/>
              <w:rPr>
                <w:rFonts w:ascii="Times New Roman" w:hAnsi="Times New Roman" w:cs="Times New Roman"/>
                <w:lang w:val="kk-KZ"/>
              </w:rPr>
            </w:pPr>
            <w:r w:rsidRPr="00D53909">
              <w:rPr>
                <w:rFonts w:ascii="Times New Roman" w:hAnsi="Times New Roman" w:cs="Times New Roman"/>
              </w:rPr>
              <w:t>Мекен-жайы:</w:t>
            </w:r>
            <w:r w:rsidRPr="00D53909">
              <w:rPr>
                <w:rFonts w:ascii="Times New Roman" w:hAnsi="Times New Roman" w:cs="Times New Roman"/>
                <w:lang w:val="kk-KZ"/>
              </w:rPr>
              <w:t xml:space="preserve"> Абай облысы, Бесқарағай ауданы, Бесқарағай ауылы, Пушкин к.2А</w:t>
            </w:r>
          </w:p>
          <w:p w14:paraId="116BB9B5" w14:textId="77777777" w:rsidR="00A17EEA" w:rsidRPr="00D53909" w:rsidRDefault="00A17EEA" w:rsidP="00073637">
            <w:pPr>
              <w:snapToGrid w:val="0"/>
              <w:spacing w:after="0" w:line="240" w:lineRule="auto"/>
              <w:jc w:val="center"/>
              <w:rPr>
                <w:rFonts w:ascii="Times New Roman" w:hAnsi="Times New Roman" w:cs="Times New Roman"/>
                <w:highlight w:val="yellow"/>
              </w:rPr>
            </w:pPr>
          </w:p>
        </w:tc>
      </w:tr>
      <w:tr w:rsidR="00A17EEA" w:rsidRPr="00D53909" w14:paraId="2909BEBD" w14:textId="77777777" w:rsidTr="008775ED">
        <w:trPr>
          <w:trHeight w:val="136"/>
        </w:trPr>
        <w:tc>
          <w:tcPr>
            <w:tcW w:w="850" w:type="dxa"/>
            <w:tcBorders>
              <w:top w:val="single" w:sz="4" w:space="0" w:color="000000"/>
              <w:left w:val="single" w:sz="4" w:space="0" w:color="000000"/>
              <w:bottom w:val="single" w:sz="4" w:space="0" w:color="000000"/>
            </w:tcBorders>
            <w:shd w:val="clear" w:color="auto" w:fill="auto"/>
            <w:vAlign w:val="center"/>
          </w:tcPr>
          <w:p w14:paraId="209233E1" w14:textId="77777777" w:rsidR="00A17EEA" w:rsidRPr="00D53909" w:rsidRDefault="00A17EEA" w:rsidP="00073637">
            <w:pPr>
              <w:snapToGrid w:val="0"/>
              <w:spacing w:after="0" w:line="240" w:lineRule="auto"/>
              <w:jc w:val="center"/>
              <w:rPr>
                <w:rFonts w:ascii="Times New Roman" w:eastAsia="Times New Roman" w:hAnsi="Times New Roman" w:cs="Times New Roman"/>
                <w:b/>
              </w:rPr>
            </w:pPr>
            <w:r w:rsidRPr="00D53909">
              <w:rPr>
                <w:rFonts w:ascii="Times New Roman" w:eastAsia="Times New Roman" w:hAnsi="Times New Roman" w:cs="Times New Roman"/>
                <w:b/>
              </w:rPr>
              <w:lastRenderedPageBreak/>
              <w:t>6</w:t>
            </w:r>
          </w:p>
        </w:tc>
        <w:tc>
          <w:tcPr>
            <w:tcW w:w="4790" w:type="dxa"/>
            <w:tcBorders>
              <w:top w:val="single" w:sz="4" w:space="0" w:color="000000"/>
              <w:left w:val="single" w:sz="4" w:space="0" w:color="000000"/>
              <w:bottom w:val="single" w:sz="4" w:space="0" w:color="000000"/>
            </w:tcBorders>
            <w:shd w:val="clear" w:color="auto" w:fill="auto"/>
            <w:vAlign w:val="center"/>
          </w:tcPr>
          <w:p w14:paraId="23DD0D7D"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b/>
              </w:rPr>
              <w:t>Жеткізушінің, оның Қазақстан Республикасындағы қызмет көрсету орталықтарының немесе үшінші құзыретті тұлғаларды тарта отырып, медициналық техникаға кепілдік қызмет көрсету шарттары</w:t>
            </w:r>
          </w:p>
        </w:tc>
        <w:tc>
          <w:tcPr>
            <w:tcW w:w="959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25B4A93"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Медициналық жабдыққа кемінде 37 ай кепілдік қызметі. Жоспарлы жөндеу жұмыстары тоқсанына кемінде бір рет жүргізілуі керек. Техникалық қызмет көрсету жұмыстары пайдалану құжаттамасының талаптарына сәйкес жүзеге асырылады және мыналарды қамтиды:</w:t>
            </w:r>
          </w:p>
          <w:p w14:paraId="3348E543"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тозған бөлшектерді ауыстыру;</w:t>
            </w:r>
          </w:p>
          <w:p w14:paraId="0E8FF88F"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медициналық техниканың жекелеген бөліктерін ауыстыру немесе қалпына келтіру;</w:t>
            </w:r>
          </w:p>
          <w:p w14:paraId="443F48C9"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медициналық жабдықты баптау және реттеу;</w:t>
            </w:r>
          </w:p>
          <w:p w14:paraId="4AD821C2"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осы медициналық жабдыққа тән жұмыс;</w:t>
            </w:r>
          </w:p>
          <w:p w14:paraId="6093E80A"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негізгі механизмдер мен тораптарды тазалау, майлау және қажет болған жағдайда күрделі жөндеу;</w:t>
            </w:r>
          </w:p>
          <w:p w14:paraId="2539BC4C" w14:textId="77777777" w:rsidR="00A17EEA" w:rsidRPr="00D53909" w:rsidRDefault="00A17EEA" w:rsidP="00073637">
            <w:pPr>
              <w:snapToGrid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 xml:space="preserve">медициналық техниканың корпусының және оның құрамдас бөліктерінің сыртқы және ішкі беттерінен шаңды, кірді, коррозия мен тотығу іздерін жою (ішінара </w:t>
            </w:r>
            <w:proofErr w:type="gramStart"/>
            <w:r w:rsidRPr="00D53909">
              <w:rPr>
                <w:rFonts w:ascii="Times New Roman" w:eastAsia="Times New Roman" w:hAnsi="Times New Roman" w:cs="Times New Roman"/>
              </w:rPr>
              <w:t>бөлшектеумен )</w:t>
            </w:r>
            <w:proofErr w:type="gramEnd"/>
            <w:r w:rsidRPr="00D53909">
              <w:rPr>
                <w:rFonts w:ascii="Times New Roman" w:eastAsia="Times New Roman" w:hAnsi="Times New Roman" w:cs="Times New Roman"/>
              </w:rPr>
              <w:t>;</w:t>
            </w:r>
          </w:p>
          <w:p w14:paraId="32F98255" w14:textId="77777777" w:rsidR="00A17EEA" w:rsidRPr="00D53909" w:rsidRDefault="00A17EEA" w:rsidP="00073637">
            <w:pPr>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операциялық құжаттамада көрсетілген медициналық техниканың белгілі бір түріне тән басқа операциялар.</w:t>
            </w:r>
          </w:p>
        </w:tc>
      </w:tr>
    </w:tbl>
    <w:p w14:paraId="75E7138D" w14:textId="77777777" w:rsidR="00A17EEA" w:rsidRPr="00D53909" w:rsidRDefault="00A17EEA" w:rsidP="00A17EEA">
      <w:pPr>
        <w:spacing w:after="0" w:line="240" w:lineRule="auto"/>
        <w:rPr>
          <w:rFonts w:ascii="Times New Roman" w:hAnsi="Times New Roman" w:cs="Times New Roman"/>
        </w:rPr>
      </w:pPr>
    </w:p>
    <w:p w14:paraId="3CE5FF95" w14:textId="77777777" w:rsidR="00A17EEA" w:rsidRPr="00D53909" w:rsidRDefault="00A17EEA" w:rsidP="00A17EEA">
      <w:pPr>
        <w:spacing w:after="0" w:line="240" w:lineRule="auto"/>
        <w:rPr>
          <w:rFonts w:ascii="Times New Roman" w:hAnsi="Times New Roman" w:cs="Times New Roman"/>
        </w:rPr>
      </w:pPr>
    </w:p>
    <w:p w14:paraId="4F241F43" w14:textId="77777777" w:rsidR="008E4BAE" w:rsidRPr="00D53909" w:rsidRDefault="008E4BAE" w:rsidP="008E4BAE">
      <w:pPr>
        <w:spacing w:after="0" w:line="240" w:lineRule="auto"/>
        <w:jc w:val="center"/>
        <w:rPr>
          <w:rFonts w:ascii="Times New Roman" w:hAnsi="Times New Roman" w:cs="Times New Roman"/>
        </w:rPr>
      </w:pPr>
    </w:p>
    <w:p w14:paraId="7FC74A22" w14:textId="77777777" w:rsidR="00D92412" w:rsidRPr="00D53909" w:rsidRDefault="00D92412" w:rsidP="00D92412">
      <w:pPr>
        <w:spacing w:after="0" w:line="240" w:lineRule="auto"/>
        <w:jc w:val="center"/>
        <w:rPr>
          <w:rFonts w:ascii="Times New Roman" w:eastAsia="Times New Roman" w:hAnsi="Times New Roman" w:cs="Times New Roman"/>
          <w:b/>
          <w:bCs/>
          <w:lang w:val="kk-KZ" w:eastAsia="ru-RU"/>
        </w:rPr>
      </w:pPr>
      <w:r w:rsidRPr="00D53909">
        <w:rPr>
          <w:rFonts w:ascii="Times New Roman" w:eastAsia="Times New Roman" w:hAnsi="Times New Roman" w:cs="Times New Roman"/>
          <w:b/>
          <w:bCs/>
          <w:lang w:val="kk-KZ" w:eastAsia="ru-RU"/>
        </w:rPr>
        <w:t>Техникалық сипаттама</w:t>
      </w:r>
    </w:p>
    <w:p w14:paraId="1B73FE9A" w14:textId="77614B97" w:rsidR="00D92412" w:rsidRPr="00D53909" w:rsidRDefault="00D92412" w:rsidP="00D92412">
      <w:pPr>
        <w:spacing w:after="0" w:line="240" w:lineRule="auto"/>
        <w:jc w:val="center"/>
        <w:rPr>
          <w:rFonts w:ascii="Times New Roman" w:eastAsia="Times New Roman" w:hAnsi="Times New Roman" w:cs="Times New Roman"/>
          <w:b/>
          <w:bCs/>
          <w:lang w:val="kk-KZ" w:eastAsia="ru-RU"/>
        </w:rPr>
      </w:pPr>
      <w:r w:rsidRPr="00D53909">
        <w:rPr>
          <w:rFonts w:ascii="Times New Roman" w:eastAsia="Times New Roman" w:hAnsi="Times New Roman" w:cs="Times New Roman"/>
          <w:b/>
          <w:bCs/>
          <w:lang w:val="kk-KZ" w:eastAsia="ru-RU"/>
        </w:rPr>
        <w:t>Лот №2</w:t>
      </w:r>
    </w:p>
    <w:tbl>
      <w:tblPr>
        <w:tblW w:w="16246" w:type="dxa"/>
        <w:tblLayout w:type="fixed"/>
        <w:tblLook w:val="04A0" w:firstRow="1" w:lastRow="0" w:firstColumn="1" w:lastColumn="0" w:noHBand="0" w:noVBand="1"/>
      </w:tblPr>
      <w:tblGrid>
        <w:gridCol w:w="16246"/>
      </w:tblGrid>
      <w:tr w:rsidR="00D92412" w:rsidRPr="00D53909" w14:paraId="7284384F" w14:textId="77777777" w:rsidTr="00073637">
        <w:trPr>
          <w:trHeight w:val="458"/>
        </w:trPr>
        <w:tc>
          <w:tcPr>
            <w:tcW w:w="15159" w:type="dxa"/>
            <w:vMerge w:val="restart"/>
            <w:shd w:val="clear" w:color="auto" w:fill="auto"/>
            <w:vAlign w:val="bottom"/>
          </w:tcPr>
          <w:p w14:paraId="21B60CFC" w14:textId="4F9E185F" w:rsidR="00D92412" w:rsidRPr="00D53909" w:rsidRDefault="00D92412" w:rsidP="00073637">
            <w:pPr>
              <w:widowControl w:val="0"/>
              <w:shd w:val="clear" w:color="auto" w:fill="FFFFFF"/>
              <w:spacing w:before="225" w:after="135" w:line="390" w:lineRule="atLeast"/>
              <w:jc w:val="center"/>
              <w:textAlignment w:val="baseline"/>
              <w:outlineLvl w:val="2"/>
              <w:rPr>
                <w:rFonts w:ascii="Times New Roman" w:eastAsia="Times New Roman" w:hAnsi="Times New Roman" w:cs="Times New Roman"/>
                <w:color w:val="1E1E1E"/>
              </w:rPr>
            </w:pPr>
          </w:p>
          <w:tbl>
            <w:tblPr>
              <w:tblW w:w="15267" w:type="dxa"/>
              <w:tblLayout w:type="fixed"/>
              <w:tblCellMar>
                <w:top w:w="45" w:type="dxa"/>
                <w:left w:w="75" w:type="dxa"/>
                <w:bottom w:w="45" w:type="dxa"/>
                <w:right w:w="75" w:type="dxa"/>
              </w:tblCellMar>
              <w:tblLook w:val="04A0" w:firstRow="1" w:lastRow="0" w:firstColumn="1" w:lastColumn="0" w:noHBand="0" w:noVBand="1"/>
            </w:tblPr>
            <w:tblGrid>
              <w:gridCol w:w="863"/>
              <w:gridCol w:w="4108"/>
              <w:gridCol w:w="524"/>
              <w:gridCol w:w="3342"/>
              <w:gridCol w:w="3267"/>
              <w:gridCol w:w="3163"/>
            </w:tblGrid>
            <w:tr w:rsidR="00D92412" w:rsidRPr="00D53909" w14:paraId="645AC9E8" w14:textId="77777777" w:rsidTr="00073637">
              <w:tc>
                <w:tcPr>
                  <w:tcW w:w="862" w:type="dxa"/>
                  <w:tcBorders>
                    <w:top w:val="single" w:sz="4" w:space="0" w:color="000000"/>
                    <w:left w:val="single" w:sz="4" w:space="0" w:color="000000"/>
                    <w:bottom w:val="single" w:sz="4" w:space="0" w:color="000000"/>
                    <w:right w:val="single" w:sz="4" w:space="0" w:color="000000"/>
                  </w:tcBorders>
                  <w:shd w:val="clear" w:color="auto" w:fill="FFFFFF"/>
                </w:tcPr>
                <w:p w14:paraId="601CD2B9" w14:textId="77777777" w:rsidR="00D92412" w:rsidRPr="00D53909" w:rsidRDefault="00D92412" w:rsidP="00073637">
                  <w:pPr>
                    <w:widowControl w:val="0"/>
                    <w:spacing w:before="225" w:after="135" w:line="390" w:lineRule="atLeast"/>
                    <w:textAlignment w:val="baseline"/>
                    <w:outlineLvl w:val="2"/>
                    <w:rPr>
                      <w:rFonts w:ascii="Times New Roman" w:eastAsia="Times New Roman" w:hAnsi="Times New Roman" w:cs="Times New Roman"/>
                      <w:b/>
                      <w:color w:val="1E1E1E"/>
                    </w:rPr>
                  </w:pPr>
                  <w:r w:rsidRPr="00D53909">
                    <w:rPr>
                      <w:rFonts w:ascii="Times New Roman" w:eastAsia="Times New Roman" w:hAnsi="Times New Roman" w:cs="Times New Roman"/>
                      <w:b/>
                      <w:color w:val="1E1E1E"/>
                    </w:rPr>
                    <w:t>№ р/с</w:t>
                  </w:r>
                </w:p>
              </w:tc>
              <w:tc>
                <w:tcPr>
                  <w:tcW w:w="4108" w:type="dxa"/>
                  <w:tcBorders>
                    <w:top w:val="single" w:sz="4" w:space="0" w:color="000000"/>
                    <w:left w:val="single" w:sz="4" w:space="0" w:color="000000"/>
                    <w:bottom w:val="single" w:sz="4" w:space="0" w:color="000000"/>
                    <w:right w:val="single" w:sz="4" w:space="0" w:color="000000"/>
                  </w:tcBorders>
                  <w:shd w:val="clear" w:color="auto" w:fill="FFFFFF"/>
                </w:tcPr>
                <w:p w14:paraId="4CCCDF5E" w14:textId="77777777" w:rsidR="00D92412" w:rsidRPr="00D53909" w:rsidRDefault="00D92412" w:rsidP="00073637">
                  <w:pPr>
                    <w:widowControl w:val="0"/>
                    <w:spacing w:before="225" w:after="135" w:line="390" w:lineRule="atLeast"/>
                    <w:textAlignment w:val="baseline"/>
                    <w:outlineLvl w:val="2"/>
                    <w:rPr>
                      <w:rFonts w:ascii="Times New Roman" w:eastAsia="Times New Roman" w:hAnsi="Times New Roman" w:cs="Times New Roman"/>
                      <w:b/>
                      <w:color w:val="1E1E1E"/>
                    </w:rPr>
                  </w:pPr>
                  <w:r w:rsidRPr="00D53909">
                    <w:rPr>
                      <w:rFonts w:ascii="Times New Roman" w:eastAsia="Times New Roman" w:hAnsi="Times New Roman" w:cs="Times New Roman"/>
                      <w:b/>
                      <w:color w:val="1E1E1E"/>
                    </w:rPr>
                    <w:t>Өлшемшарттар</w:t>
                  </w: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6AA20305" w14:textId="77777777" w:rsidR="00D92412" w:rsidRPr="00D53909" w:rsidRDefault="00D92412" w:rsidP="00073637">
                  <w:pPr>
                    <w:widowControl w:val="0"/>
                    <w:spacing w:before="225" w:after="135" w:line="390" w:lineRule="atLeast"/>
                    <w:textAlignment w:val="baseline"/>
                    <w:outlineLvl w:val="2"/>
                    <w:rPr>
                      <w:rFonts w:ascii="Times New Roman" w:hAnsi="Times New Roman" w:cs="Times New Roman"/>
                      <w:b/>
                    </w:rPr>
                  </w:pPr>
                  <w:r w:rsidRPr="00D53909">
                    <w:rPr>
                      <w:rFonts w:ascii="Times New Roman" w:eastAsia="Times New Roman" w:hAnsi="Times New Roman" w:cs="Times New Roman"/>
                      <w:b/>
                      <w:color w:val="1E1E1E"/>
                    </w:rPr>
                    <w:t>Сипаттамасы</w:t>
                  </w:r>
                </w:p>
              </w:tc>
            </w:tr>
            <w:tr w:rsidR="00D92412" w:rsidRPr="00D53909" w14:paraId="6E2DA334" w14:textId="77777777" w:rsidTr="00073637">
              <w:tc>
                <w:tcPr>
                  <w:tcW w:w="862" w:type="dxa"/>
                  <w:tcBorders>
                    <w:top w:val="single" w:sz="4" w:space="0" w:color="000000"/>
                    <w:left w:val="single" w:sz="4" w:space="0" w:color="000000"/>
                    <w:bottom w:val="single" w:sz="4" w:space="0" w:color="000000"/>
                    <w:right w:val="single" w:sz="4" w:space="0" w:color="000000"/>
                  </w:tcBorders>
                  <w:shd w:val="clear" w:color="auto" w:fill="FFFFFF"/>
                </w:tcPr>
                <w:p w14:paraId="0A00A320"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1</w:t>
                  </w:r>
                </w:p>
              </w:tc>
              <w:tc>
                <w:tcPr>
                  <w:tcW w:w="4108" w:type="dxa"/>
                  <w:tcBorders>
                    <w:top w:val="single" w:sz="4" w:space="0" w:color="000000"/>
                    <w:left w:val="single" w:sz="4" w:space="0" w:color="000000"/>
                    <w:bottom w:val="single" w:sz="4" w:space="0" w:color="000000"/>
                    <w:right w:val="single" w:sz="4" w:space="0" w:color="000000"/>
                  </w:tcBorders>
                  <w:shd w:val="clear" w:color="auto" w:fill="FFFFFF"/>
                </w:tcPr>
                <w:p w14:paraId="557EADEF"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b/>
                      <w:color w:val="000000"/>
                      <w:spacing w:val="2"/>
                    </w:rPr>
                  </w:pPr>
                  <w:r w:rsidRPr="00D53909">
                    <w:rPr>
                      <w:rFonts w:ascii="Times New Roman" w:eastAsia="Times New Roman" w:hAnsi="Times New Roman" w:cs="Times New Roman"/>
                      <w:b/>
                      <w:color w:val="000000"/>
                      <w:spacing w:val="2"/>
                    </w:rPr>
                    <w:t>Медициналық техниканың атауы</w:t>
                  </w:r>
                  <w:r w:rsidRPr="00D53909">
                    <w:rPr>
                      <w:rFonts w:ascii="Times New Roman" w:eastAsia="Times New Roman" w:hAnsi="Times New Roman" w:cs="Times New Roman"/>
                      <w:b/>
                      <w:color w:val="000000"/>
                      <w:spacing w:val="2"/>
                    </w:rPr>
                    <w:br/>
                    <w:t>(көрсетілген медициналық мақсаттағы бұйымдардың мемлекеттік тізіліміне сәйкес модельдер, өндірушінің, елдің атауы)</w:t>
                  </w: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0C616114" w14:textId="77777777" w:rsidR="008775ED" w:rsidRPr="00D53909" w:rsidRDefault="008775ED" w:rsidP="008775ED">
                  <w:pPr>
                    <w:widowControl w:val="0"/>
                    <w:spacing w:after="0" w:line="240" w:lineRule="auto"/>
                    <w:jc w:val="center"/>
                    <w:rPr>
                      <w:rFonts w:ascii="Times New Roman" w:eastAsia="Times New Roman" w:hAnsi="Times New Roman" w:cs="Times New Roman"/>
                      <w:b/>
                      <w:color w:val="000000"/>
                    </w:rPr>
                  </w:pPr>
                </w:p>
                <w:p w14:paraId="432F7D1B" w14:textId="77777777" w:rsidR="008775ED" w:rsidRPr="00D53909" w:rsidRDefault="008775ED" w:rsidP="008775ED">
                  <w:pPr>
                    <w:widowControl w:val="0"/>
                    <w:spacing w:after="0" w:line="240" w:lineRule="auto"/>
                    <w:jc w:val="center"/>
                    <w:rPr>
                      <w:rFonts w:ascii="Times New Roman" w:eastAsia="Times New Roman" w:hAnsi="Times New Roman" w:cs="Times New Roman"/>
                      <w:b/>
                      <w:color w:val="000000"/>
                    </w:rPr>
                  </w:pPr>
                </w:p>
                <w:p w14:paraId="77E38336" w14:textId="0ED602A0" w:rsidR="00D92412" w:rsidRPr="00D53909" w:rsidRDefault="008775ED" w:rsidP="00E16242">
                  <w:pPr>
                    <w:widowControl w:val="0"/>
                    <w:spacing w:after="0" w:line="240" w:lineRule="auto"/>
                    <w:rPr>
                      <w:rFonts w:ascii="Times New Roman" w:eastAsia="Times New Roman" w:hAnsi="Times New Roman" w:cs="Times New Roman"/>
                      <w:b/>
                      <w:color w:val="000000"/>
                    </w:rPr>
                  </w:pPr>
                  <w:r w:rsidRPr="00D53909">
                    <w:rPr>
                      <w:rFonts w:ascii="Times New Roman" w:eastAsia="Times New Roman" w:hAnsi="Times New Roman" w:cs="Times New Roman"/>
                      <w:b/>
                      <w:color w:val="000000"/>
                    </w:rPr>
                    <w:t>Синхрондау функциясы бар фазалық дефибриллятор</w:t>
                  </w:r>
                </w:p>
              </w:tc>
            </w:tr>
            <w:tr w:rsidR="00D92412" w:rsidRPr="00D53909" w14:paraId="5D8AE275" w14:textId="77777777" w:rsidTr="00073637">
              <w:tc>
                <w:tcPr>
                  <w:tcW w:w="862"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67DAF401"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2</w:t>
                  </w:r>
                </w:p>
              </w:tc>
              <w:tc>
                <w:tcPr>
                  <w:tcW w:w="4108" w:type="dxa"/>
                  <w:vMerge w:val="restart"/>
                  <w:tcBorders>
                    <w:top w:val="single" w:sz="4" w:space="0" w:color="000000"/>
                    <w:left w:val="single" w:sz="4" w:space="0" w:color="000000"/>
                    <w:bottom w:val="single" w:sz="4" w:space="0" w:color="000000"/>
                    <w:right w:val="single" w:sz="4" w:space="0" w:color="000000"/>
                  </w:tcBorders>
                  <w:shd w:val="clear" w:color="auto" w:fill="FFFFFF"/>
                </w:tcPr>
                <w:p w14:paraId="55CFBCC7"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b/>
                      <w:color w:val="000000"/>
                      <w:spacing w:val="2"/>
                    </w:rPr>
                  </w:pPr>
                  <w:r w:rsidRPr="00D53909">
                    <w:rPr>
                      <w:rFonts w:ascii="Times New Roman" w:eastAsia="Times New Roman" w:hAnsi="Times New Roman" w:cs="Times New Roman"/>
                      <w:b/>
                      <w:color w:val="000000"/>
                      <w:spacing w:val="2"/>
                    </w:rPr>
                    <w:t>Жиынтықтауға қойылатын талаптар</w:t>
                  </w:r>
                </w:p>
              </w:tc>
              <w:tc>
                <w:tcPr>
                  <w:tcW w:w="524" w:type="dxa"/>
                  <w:tcBorders>
                    <w:top w:val="single" w:sz="4" w:space="0" w:color="000000"/>
                    <w:left w:val="single" w:sz="4" w:space="0" w:color="000000"/>
                    <w:bottom w:val="single" w:sz="4" w:space="0" w:color="000000"/>
                    <w:right w:val="single" w:sz="4" w:space="0" w:color="000000"/>
                  </w:tcBorders>
                  <w:shd w:val="clear" w:color="auto" w:fill="FFFFFF"/>
                </w:tcPr>
                <w:p w14:paraId="1D8A0625"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 р/с</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Pr>
                <w:p w14:paraId="531A89D7"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Медициналық техниканың құрамдас бөлігінің атауы (медициналық мақсаттағы бұйымдардың мемлекеттік тізіліміне сәйкес) бұйымдарды)</w:t>
                  </w:r>
                </w:p>
              </w:tc>
              <w:tc>
                <w:tcPr>
                  <w:tcW w:w="3267" w:type="dxa"/>
                  <w:tcBorders>
                    <w:top w:val="single" w:sz="4" w:space="0" w:color="000000"/>
                    <w:left w:val="single" w:sz="4" w:space="0" w:color="000000"/>
                    <w:bottom w:val="single" w:sz="4" w:space="0" w:color="000000"/>
                    <w:right w:val="single" w:sz="4" w:space="0" w:color="000000"/>
                  </w:tcBorders>
                  <w:shd w:val="clear" w:color="auto" w:fill="FFFFFF"/>
                </w:tcPr>
                <w:p w14:paraId="3C26D320"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Медициналық техникаға жиынтықтаушының моделі және (немесе) маркасы, каталог нөмірі, қысқаша техникалық сипаттамасы</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387E3A2F"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Талап етілетін саны</w:t>
                  </w:r>
                  <w:r w:rsidRPr="00D53909">
                    <w:rPr>
                      <w:rFonts w:ascii="Times New Roman" w:eastAsia="Times New Roman" w:hAnsi="Times New Roman" w:cs="Times New Roman"/>
                      <w:color w:val="000000"/>
                      <w:spacing w:val="2"/>
                    </w:rPr>
                    <w:br/>
                    <w:t>(өлшем бірлігін көрсете отырып)</w:t>
                  </w:r>
                </w:p>
              </w:tc>
            </w:tr>
            <w:tr w:rsidR="00D92412" w:rsidRPr="00D53909" w14:paraId="18DA5E01" w14:textId="77777777" w:rsidTr="00073637">
              <w:tc>
                <w:tcPr>
                  <w:tcW w:w="86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341E83FD"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11BA4074"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314756D1"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Негізгі жиынтықтауыштар</w:t>
                  </w:r>
                </w:p>
              </w:tc>
            </w:tr>
            <w:tr w:rsidR="00D92412" w:rsidRPr="00D53909" w14:paraId="139260D6" w14:textId="77777777" w:rsidTr="00073637">
              <w:tc>
                <w:tcPr>
                  <w:tcW w:w="86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0C550A2F"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35745AEE"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top w:val="single" w:sz="4" w:space="0" w:color="000000"/>
                    <w:left w:val="single" w:sz="4" w:space="0" w:color="000000"/>
                    <w:bottom w:val="single" w:sz="4" w:space="0" w:color="000000"/>
                    <w:right w:val="single" w:sz="4" w:space="0" w:color="000000"/>
                  </w:tcBorders>
                  <w:shd w:val="clear" w:color="auto" w:fill="FFFFFF"/>
                </w:tcPr>
                <w:p w14:paraId="4BD13C98"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1</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Pr>
                <w:p w14:paraId="350E6EC8"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 xml:space="preserve"> Дефибриллятор-монитор кіріктірілген желілік блок пен зарядтағышымен</w:t>
                  </w:r>
                </w:p>
              </w:tc>
              <w:tc>
                <w:tcPr>
                  <w:tcW w:w="3267" w:type="dxa"/>
                  <w:tcBorders>
                    <w:top w:val="single" w:sz="4" w:space="0" w:color="000000"/>
                    <w:left w:val="single" w:sz="4" w:space="0" w:color="000000"/>
                    <w:bottom w:val="single" w:sz="4" w:space="0" w:color="000000"/>
                    <w:right w:val="single" w:sz="4" w:space="0" w:color="000000"/>
                  </w:tcBorders>
                  <w:shd w:val="clear" w:color="auto" w:fill="FFFFFF"/>
                </w:tcPr>
                <w:p w14:paraId="05BCC727"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Каталог нөмірі: ЮМГИ.941135.009-08 ЭКГ арнасымен.</w:t>
                  </w:r>
                </w:p>
                <w:p w14:paraId="3630C423"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Физиологиялық оңтайлы асимметриялық биполярлы шектелген ұзақтық импульсі;</w:t>
                  </w:r>
                </w:p>
                <w:p w14:paraId="07E1498F"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Пациенттің кедергісіне байланысты әсер ету энергиясын түзету Импульстік энергия ДДСҰдискретті әрекеттер 5-тен 360 Дж-ға дейін, 11 деңгей;</w:t>
                  </w:r>
                </w:p>
                <w:p w14:paraId="68CFBA6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Энергия алу уақыты 200Дж — 6 с, 360Дж — 10 бірге;</w:t>
                  </w:r>
                </w:p>
                <w:p w14:paraId="042FF2B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Толық зарядталған аккумуляторлық батареядан разрядтар саны 200 Дж -70, 360 Дж -40.</w:t>
                  </w:r>
                </w:p>
                <w:p w14:paraId="3E802243"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Пациенттің кедергісі 12 Ом болған кезде энергияның шығуын блоктау және 200 Ом, сондай-ақ электродтар ашық немесе тұйықталған кезде;</w:t>
                  </w:r>
                </w:p>
                <w:p w14:paraId="54AF49D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Істен шыққан жағдайда ішкі жүктеме үшін жинақталған энергияны қолмен босату дефибрилляциялар;</w:t>
                  </w:r>
                </w:p>
                <w:p w14:paraId="63B1A835"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Қалған секундтарды көрсете отырып, жинақталған энергияны ұстап тұру уақыты, содан кейін жинақталған энергияны автоматты түрде қалпына келтіру ішкі жүктемеге арналған энергия, 30 с;</w:t>
                  </w:r>
                </w:p>
                <w:p w14:paraId="318EDBF0"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Алынған энергияны беру процесін сынау;</w:t>
                  </w:r>
                </w:p>
                <w:p w14:paraId="50984221"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 xml:space="preserve">Мониторды қалпына келтіру </w:t>
                  </w:r>
                  <w:r w:rsidRPr="00D53909">
                    <w:rPr>
                      <w:rFonts w:ascii="Times New Roman" w:eastAsia="Times New Roman" w:hAnsi="Times New Roman" w:cs="Times New Roman"/>
                      <w:color w:val="000000"/>
                    </w:rPr>
                    <w:lastRenderedPageBreak/>
                    <w:t>уақыты кейін дефибрилляциялар, 6 с;</w:t>
                  </w:r>
                </w:p>
                <w:p w14:paraId="7C2DD1D0"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hAnsi="Times New Roman" w:cs="Times New Roman"/>
                    </w:rPr>
                    <w:t>Ауыстырып қосу мүмкіндігімен оператордың іс-әрекетін және аспаптың жұмыс процесін қазақ тілінде ауызша сүйемелдеу орыс тіліне.                                  Дисплейдегі хабарламаларды қазақ тілінде, орыс тіліне ауысу мүмкіндігімен қайталау:</w:t>
                  </w:r>
                  <w:r w:rsidRPr="00D53909">
                    <w:rPr>
                      <w:rFonts w:ascii="Times New Roman" w:hAnsi="Times New Roman" w:cs="Times New Roman"/>
                    </w:rPr>
                    <w:br/>
                  </w:r>
                  <w:r w:rsidRPr="00D53909">
                    <w:rPr>
                      <w:rFonts w:ascii="Times New Roman" w:eastAsia="Times New Roman" w:hAnsi="Times New Roman" w:cs="Times New Roman"/>
                      <w:color w:val="000000"/>
                    </w:rPr>
                    <w:t>Аспаптың қоректенуі: ауыспалы аккумуляторлық батарея, тұрақты ток желісі (12-18 В), айнымалы ток желісі (190-250)Жылы жиілігі (50-60)Гц.;</w:t>
                  </w:r>
                </w:p>
                <w:p w14:paraId="04D71300"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Желіден тұтынылатын қуат, 200ВА;</w:t>
                  </w:r>
                </w:p>
                <w:p w14:paraId="4A0092FC"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Ауыспалы аккумуляторлық батареядан мониторингілеу режимінде аспаптың үздіксіз жұмыс істеу уақыты, 3 сағ;</w:t>
                  </w:r>
                </w:p>
                <w:p w14:paraId="131398E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Айнымалы ток желісінен үздіксіз жұмыс істеу уақыты, 168 сағ;</w:t>
                  </w:r>
                </w:p>
                <w:p w14:paraId="71DE8B98"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Кіріктірілген зарядтау құрылғысы автоматты түрде ажыратылатын батареялар;</w:t>
                  </w:r>
                </w:p>
                <w:p w14:paraId="019E3BB6"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Батареяның қызмет ету мерзімі 4 сағат;</w:t>
                  </w:r>
                </w:p>
                <w:p w14:paraId="2E656167"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Автоматты және қолмен қосылатын қағаз тасымалдағыштағы кірістірілген жазу құрылғысы;</w:t>
                  </w:r>
                </w:p>
                <w:p w14:paraId="02566D50"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Қағаздың ені 58 мм;</w:t>
                  </w:r>
                </w:p>
                <w:p w14:paraId="48AC3A37"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Жағу мүмкіндігі 1 мм қадаммен координаталық тордың;</w:t>
                  </w:r>
                </w:p>
                <w:p w14:paraId="12422F42"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Қағазды тарту жылдамдығы 12,5 мм/с; 25 мм/с; 50 мм/с;</w:t>
                  </w:r>
                </w:p>
                <w:p w14:paraId="101BAC8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СКД дисплейдің өлшемі (түрлі-</w:t>
                  </w:r>
                  <w:r w:rsidRPr="00D53909">
                    <w:rPr>
                      <w:rFonts w:ascii="Times New Roman" w:eastAsia="Times New Roman" w:hAnsi="Times New Roman" w:cs="Times New Roman"/>
                      <w:color w:val="000000"/>
                    </w:rPr>
                    <w:lastRenderedPageBreak/>
                    <w:t>түсті) 152 x 91(диагональ 7") мм, ажыратымдылығы 800 x 640 нүкте;</w:t>
                  </w:r>
                </w:p>
                <w:p w14:paraId="10B77232"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Ақпаратты СК дисплейде көрсету:</w:t>
                  </w:r>
                </w:p>
                <w:p w14:paraId="68A49AE3"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орнатылған энергияның мәні;</w:t>
                  </w:r>
                </w:p>
                <w:p w14:paraId="0DD6F58C"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берілген энергияның мәні;</w:t>
                  </w:r>
                </w:p>
                <w:p w14:paraId="0A96B1BD"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ЭКГ — 3 сымдарының саны;</w:t>
                  </w:r>
                </w:p>
                <w:p w14:paraId="522D43C6"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ауысым жағдайыбатареялар туралы;</w:t>
                  </w:r>
                </w:p>
                <w:p w14:paraId="2D8DF1E6"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ЖЖС бойынша дабылдардың жоғарғы және төменгі шекаралары және ағымдағы мәні;</w:t>
                  </w:r>
                </w:p>
                <w:p w14:paraId="3985DEC5"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энергияны сақтау процесі;</w:t>
                  </w:r>
                </w:p>
                <w:p w14:paraId="5FBFF9B7"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ағымдағы уақыт пен күн;</w:t>
                  </w:r>
                </w:p>
                <w:p w14:paraId="62DBCCA0"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тіркеуші режимі;</w:t>
                  </w:r>
                </w:p>
                <w:p w14:paraId="25460C97"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науқастың кеуде қуысының берілген тогы мен кедергісі;</w:t>
                  </w:r>
                </w:p>
                <w:p w14:paraId="0B5DB701"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Ауыстыруға арналған слот жад карталары типті microSD;</w:t>
                  </w:r>
                </w:p>
                <w:p w14:paraId="2542530B"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Ересектер мен балаларқайта пайдалануға болатын, алмалы-салмалы электродтар;</w:t>
                  </w:r>
                </w:p>
                <w:p w14:paraId="7C7890E1"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Салмағы 7 кг;</w:t>
                  </w:r>
                </w:p>
                <w:p w14:paraId="385AF74F"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Механикалық кернеулерге төзімділік (ГОСТ Р 50444) - 5 топ;</w:t>
                  </w:r>
                </w:p>
                <w:p w14:paraId="14CE5703"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Қауіпсіздік - Класс ІІ Электродтар дефибрилляциялар - БФ типі</w:t>
                  </w:r>
                </w:p>
                <w:p w14:paraId="4AECC23D"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Разрядтан қорғалған монитордың электродтары дефибрилляциялар - CF типі</w:t>
                  </w:r>
                </w:p>
                <w:p w14:paraId="77E4882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ЭКГ арнасы:</w:t>
                  </w:r>
                </w:p>
                <w:p w14:paraId="15494DB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 xml:space="preserve">Екі арна қабылдау </w:t>
                  </w:r>
                  <w:proofErr w:type="gramStart"/>
                  <w:r w:rsidRPr="00D53909">
                    <w:rPr>
                      <w:rFonts w:ascii="Times New Roman" w:eastAsia="Times New Roman" w:hAnsi="Times New Roman" w:cs="Times New Roman"/>
                      <w:color w:val="000000"/>
                    </w:rPr>
                    <w:t>ЭКГ  –</w:t>
                  </w:r>
                  <w:proofErr w:type="gramEnd"/>
                  <w:r w:rsidRPr="00D53909">
                    <w:rPr>
                      <w:rFonts w:ascii="Times New Roman" w:eastAsia="Times New Roman" w:hAnsi="Times New Roman" w:cs="Times New Roman"/>
                      <w:color w:val="000000"/>
                    </w:rPr>
                    <w:t xml:space="preserve">  электродтардан дефибрилляциялар және электрокардиографиялық жеке </w:t>
                  </w:r>
                  <w:r w:rsidRPr="00D53909">
                    <w:rPr>
                      <w:rFonts w:ascii="Times New Roman" w:eastAsia="Times New Roman" w:hAnsi="Times New Roman" w:cs="Times New Roman"/>
                      <w:color w:val="000000"/>
                    </w:rPr>
                    <w:lastRenderedPageBreak/>
                    <w:t>кабель;</w:t>
                  </w:r>
                </w:p>
                <w:p w14:paraId="38381D68"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 xml:space="preserve">4 арналы ЭКГ кабелі арқылы ЭКГ мониторингі </w:t>
                  </w:r>
                  <w:proofErr w:type="gramStart"/>
                  <w:r w:rsidRPr="00D53909">
                    <w:rPr>
                      <w:rFonts w:ascii="Times New Roman" w:eastAsia="Times New Roman" w:hAnsi="Times New Roman" w:cs="Times New Roman"/>
                      <w:color w:val="000000"/>
                    </w:rPr>
                    <w:t>I...</w:t>
                  </w:r>
                  <w:proofErr w:type="gramEnd"/>
                  <w:r w:rsidRPr="00D53909">
                    <w:rPr>
                      <w:rFonts w:ascii="Times New Roman" w:eastAsia="Times New Roman" w:hAnsi="Times New Roman" w:cs="Times New Roman"/>
                      <w:color w:val="000000"/>
                    </w:rPr>
                    <w:t>III, aVR...aVF;</w:t>
                  </w:r>
                </w:p>
                <w:p w14:paraId="5BCCFF23"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 xml:space="preserve">10 арналы ЭКГ кабелі арқылы ЭКГ мониторингі </w:t>
                  </w:r>
                  <w:proofErr w:type="gramStart"/>
                  <w:r w:rsidRPr="00D53909">
                    <w:rPr>
                      <w:rFonts w:ascii="Times New Roman" w:eastAsia="Times New Roman" w:hAnsi="Times New Roman" w:cs="Times New Roman"/>
                      <w:color w:val="000000"/>
                    </w:rPr>
                    <w:t>I...</w:t>
                  </w:r>
                  <w:proofErr w:type="gramEnd"/>
                  <w:r w:rsidRPr="00D53909">
                    <w:rPr>
                      <w:rFonts w:ascii="Times New Roman" w:eastAsia="Times New Roman" w:hAnsi="Times New Roman" w:cs="Times New Roman"/>
                      <w:color w:val="000000"/>
                    </w:rPr>
                    <w:t>III, aVR...aVF, V1...V6;</w:t>
                  </w:r>
                </w:p>
                <w:p w14:paraId="6264D22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Арнаның сезімталдығы ЭКГ 5мм/мВ, 10мм/мВ, 20мм/мВ;</w:t>
                  </w:r>
                </w:p>
                <w:p w14:paraId="50E02133"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Қозғалыс жылдамдығы суреттер, 12,5 мм/с; 25мм/с; 50мм/с;</w:t>
                  </w:r>
                </w:p>
                <w:p w14:paraId="41669059"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Ажыратылатын тартылуға қарсы және желілік сүзгілер;</w:t>
                  </w:r>
                </w:p>
                <w:p w14:paraId="16BC729D"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Қалыптасуы ритмограммалар және скаттерграммалар тамыр соғысы;</w:t>
                  </w:r>
                </w:p>
                <w:p w14:paraId="5685A110"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Жүрек соғу жиілігін өлшеу диапазоны 30-дан 300 соққы/мин-ге дейін;</w:t>
                  </w:r>
                </w:p>
                <w:p w14:paraId="5F80CD36"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Абсолюттік қателік өлшеміменения Жүрек соғу жиілігі ±2 соққы/мин;</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6B4D67C2"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lastRenderedPageBreak/>
                    <w:t>1 дана</w:t>
                  </w:r>
                </w:p>
              </w:tc>
            </w:tr>
            <w:tr w:rsidR="00D92412" w:rsidRPr="00D53909" w14:paraId="76F866D5" w14:textId="77777777" w:rsidTr="00073637">
              <w:tc>
                <w:tcPr>
                  <w:tcW w:w="86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71999FD2"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2D953054"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4F6BD5DD"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Қосымша жиынтықтауыштар</w:t>
                  </w:r>
                </w:p>
              </w:tc>
            </w:tr>
            <w:tr w:rsidR="00D92412" w:rsidRPr="00D53909" w14:paraId="695D6746" w14:textId="77777777" w:rsidTr="00073637">
              <w:trPr>
                <w:trHeight w:val="345"/>
              </w:trPr>
              <w:tc>
                <w:tcPr>
                  <w:tcW w:w="86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328DFAA2"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0BD4D912"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top w:val="single" w:sz="4" w:space="0" w:color="000000"/>
                    <w:left w:val="single" w:sz="4" w:space="0" w:color="000000"/>
                    <w:bottom w:val="single" w:sz="4" w:space="0" w:color="000000"/>
                    <w:right w:val="single" w:sz="4" w:space="0" w:color="000000"/>
                  </w:tcBorders>
                  <w:shd w:val="clear" w:color="auto" w:fill="FFFFFF"/>
                </w:tcPr>
                <w:p w14:paraId="7F982E33"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2</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Pr>
                <w:p w14:paraId="0C31503E"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Қайта зарядталатын батарея</w:t>
                  </w:r>
                </w:p>
              </w:tc>
              <w:tc>
                <w:tcPr>
                  <w:tcW w:w="3267" w:type="dxa"/>
                  <w:tcBorders>
                    <w:top w:val="single" w:sz="4" w:space="0" w:color="000000"/>
                    <w:left w:val="single" w:sz="4" w:space="0" w:color="000000"/>
                    <w:bottom w:val="single" w:sz="4" w:space="0" w:color="000000"/>
                    <w:right w:val="single" w:sz="4" w:space="0" w:color="000000"/>
                  </w:tcBorders>
                  <w:shd w:val="clear" w:color="auto" w:fill="FFFFFF"/>
                </w:tcPr>
                <w:p w14:paraId="5AE01BC9"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ЮМГИ.687291.010</w:t>
                  </w:r>
                </w:p>
                <w:p w14:paraId="6296CFE0"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ауыспалы аккумуляторлық батарея 14,4В, 1900 мА·с.</w:t>
                  </w:r>
                </w:p>
                <w:p w14:paraId="4EB1A6C1"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Толық зарядталған энергиядан 200 Дж энергия разрядтарының саны</w:t>
                  </w:r>
                </w:p>
                <w:p w14:paraId="105726EA"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батареялар -70, сыйымдылығы 50% -30. Саны рет-</w:t>
                  </w:r>
                </w:p>
                <w:p w14:paraId="7A7C8897"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толық зарядталған аккумулятордан 360 Дж энергия қатары -40, кезінде</w:t>
                  </w:r>
                </w:p>
                <w:p w14:paraId="169101CB"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батарея сыйымдылығы 50% -15.</w:t>
                  </w:r>
                </w:p>
                <w:p w14:paraId="53FE82D1"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 xml:space="preserve">Монитор режимінде үздіксіз </w:t>
                  </w:r>
                  <w:r w:rsidRPr="00D53909">
                    <w:rPr>
                      <w:rFonts w:ascii="Times New Roman" w:eastAsia="Times New Roman" w:hAnsi="Times New Roman" w:cs="Times New Roman"/>
                      <w:color w:val="000000"/>
                    </w:rPr>
                    <w:lastRenderedPageBreak/>
                    <w:t>жұмыс істеу уақыты толығымен аяқталды-</w:t>
                  </w:r>
                </w:p>
                <w:p w14:paraId="65ED5CFF"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байланған батарея – 3 сағат, сыртқы батарея режимінде</w:t>
                  </w:r>
                </w:p>
                <w:p w14:paraId="5E159101"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 1,5·С (сағ), мұндағы С – толығымен сыйымдылық зарядталған сыртқы аккумулято-</w:t>
                  </w:r>
                </w:p>
                <w:p w14:paraId="7C68C28E"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eastAsia="Times New Roman" w:hAnsi="Times New Roman" w:cs="Times New Roman"/>
                      <w:color w:val="000000"/>
                    </w:rPr>
                    <w:t>ра, ампер-сағатта.</w:t>
                  </w:r>
                </w:p>
                <w:p w14:paraId="59FCB0B4"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4E13D19E"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lastRenderedPageBreak/>
                    <w:t>1 дана</w:t>
                  </w:r>
                </w:p>
              </w:tc>
            </w:tr>
            <w:tr w:rsidR="00D92412" w:rsidRPr="00D53909" w14:paraId="67F2E321" w14:textId="77777777" w:rsidTr="00073637">
              <w:tc>
                <w:tcPr>
                  <w:tcW w:w="86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3F4FD035"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73F34AAE"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top w:val="single" w:sz="4" w:space="0" w:color="000000"/>
                    <w:left w:val="single" w:sz="4" w:space="0" w:color="000000"/>
                    <w:bottom w:val="single" w:sz="4" w:space="0" w:color="000000"/>
                    <w:right w:val="single" w:sz="4" w:space="0" w:color="000000"/>
                  </w:tcBorders>
                  <w:shd w:val="clear" w:color="auto" w:fill="FFFFFF"/>
                </w:tcPr>
                <w:p w14:paraId="5784F5B6"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3</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Pr>
                <w:p w14:paraId="22D334BD"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Желілік бау 1,8 м</w:t>
                  </w:r>
                </w:p>
              </w:tc>
              <w:tc>
                <w:tcPr>
                  <w:tcW w:w="3267" w:type="dxa"/>
                  <w:tcBorders>
                    <w:top w:val="single" w:sz="4" w:space="0" w:color="000000"/>
                    <w:left w:val="single" w:sz="4" w:space="0" w:color="000000"/>
                    <w:bottom w:val="single" w:sz="4" w:space="0" w:color="000000"/>
                    <w:right w:val="single" w:sz="4" w:space="0" w:color="000000"/>
                  </w:tcBorders>
                  <w:shd w:val="clear" w:color="auto" w:fill="FFFFFF"/>
                </w:tcPr>
                <w:p w14:paraId="1B9B0689"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ЮМГИ.685622.048</w:t>
                  </w:r>
                </w:p>
                <w:p w14:paraId="25568160"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Айнымалы ток желісі үшін</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02ADFDEB"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1 дана</w:t>
                  </w:r>
                </w:p>
              </w:tc>
            </w:tr>
            <w:tr w:rsidR="00D92412" w:rsidRPr="00D53909" w14:paraId="7D6B4172" w14:textId="77777777" w:rsidTr="00073637">
              <w:tc>
                <w:tcPr>
                  <w:tcW w:w="862"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6C00631F"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65E78FF3"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left w:val="single" w:sz="4" w:space="0" w:color="000000"/>
                    <w:bottom w:val="single" w:sz="4" w:space="0" w:color="000000"/>
                    <w:right w:val="single" w:sz="4" w:space="0" w:color="000000"/>
                  </w:tcBorders>
                  <w:shd w:val="clear" w:color="auto" w:fill="FFFFFF"/>
                </w:tcPr>
                <w:p w14:paraId="7F8A487F"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4</w:t>
                  </w:r>
                </w:p>
              </w:tc>
              <w:tc>
                <w:tcPr>
                  <w:tcW w:w="3342" w:type="dxa"/>
                  <w:tcBorders>
                    <w:left w:val="single" w:sz="4" w:space="0" w:color="000000"/>
                    <w:bottom w:val="single" w:sz="4" w:space="0" w:color="000000"/>
                    <w:right w:val="single" w:sz="4" w:space="0" w:color="000000"/>
                  </w:tcBorders>
                  <w:shd w:val="clear" w:color="auto" w:fill="FFFFFF"/>
                </w:tcPr>
                <w:p w14:paraId="770C2D90"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Электрокардиографиялық кабель ( 4 алып кетулер)</w:t>
                  </w:r>
                </w:p>
              </w:tc>
              <w:tc>
                <w:tcPr>
                  <w:tcW w:w="3267" w:type="dxa"/>
                  <w:tcBorders>
                    <w:left w:val="single" w:sz="4" w:space="0" w:color="000000"/>
                    <w:bottom w:val="single" w:sz="4" w:space="0" w:color="000000"/>
                    <w:right w:val="single" w:sz="4" w:space="0" w:color="000000"/>
                  </w:tcBorders>
                  <w:shd w:val="clear" w:color="auto" w:fill="FFFFFF"/>
                </w:tcPr>
                <w:p w14:paraId="293CF037"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Үшін алу және ЭКГ мониторингілеу, синхронды режимде жұмыс істеу, төрт электродты.</w:t>
                  </w:r>
                </w:p>
              </w:tc>
              <w:tc>
                <w:tcPr>
                  <w:tcW w:w="3163" w:type="dxa"/>
                  <w:tcBorders>
                    <w:left w:val="single" w:sz="4" w:space="0" w:color="000000"/>
                    <w:bottom w:val="single" w:sz="4" w:space="0" w:color="000000"/>
                    <w:right w:val="single" w:sz="4" w:space="0" w:color="000000"/>
                  </w:tcBorders>
                  <w:shd w:val="clear" w:color="auto" w:fill="FFFFFF"/>
                </w:tcPr>
                <w:p w14:paraId="21D82E0C"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1 дана</w:t>
                  </w:r>
                </w:p>
              </w:tc>
            </w:tr>
            <w:tr w:rsidR="00D92412" w:rsidRPr="00D53909" w14:paraId="4EED2C7E" w14:textId="77777777" w:rsidTr="00073637">
              <w:tc>
                <w:tcPr>
                  <w:tcW w:w="862"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16BAB05F"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130CED07"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10296" w:type="dxa"/>
                  <w:gridSpan w:val="4"/>
                  <w:tcBorders>
                    <w:left w:val="single" w:sz="4" w:space="0" w:color="000000"/>
                    <w:bottom w:val="single" w:sz="4" w:space="0" w:color="000000"/>
                    <w:right w:val="single" w:sz="4" w:space="0" w:color="000000"/>
                  </w:tcBorders>
                  <w:shd w:val="clear" w:color="auto" w:fill="FFFFFF"/>
                </w:tcPr>
                <w:p w14:paraId="71EDE814"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Шығын материалдары және тозатын тораптар:</w:t>
                  </w:r>
                </w:p>
              </w:tc>
            </w:tr>
            <w:tr w:rsidR="00D92412" w:rsidRPr="00D53909" w14:paraId="7AC054D2" w14:textId="77777777" w:rsidTr="00073637">
              <w:tc>
                <w:tcPr>
                  <w:tcW w:w="862" w:type="dxa"/>
                  <w:vMerge/>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7BD0C6E5"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136B3954"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left w:val="single" w:sz="4" w:space="0" w:color="000000"/>
                    <w:bottom w:val="single" w:sz="4" w:space="0" w:color="000000"/>
                    <w:right w:val="single" w:sz="4" w:space="0" w:color="000000"/>
                  </w:tcBorders>
                  <w:shd w:val="clear" w:color="auto" w:fill="FFFFFF"/>
                </w:tcPr>
                <w:p w14:paraId="138301FE"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5</w:t>
                  </w:r>
                </w:p>
              </w:tc>
              <w:tc>
                <w:tcPr>
                  <w:tcW w:w="3342" w:type="dxa"/>
                  <w:tcBorders>
                    <w:left w:val="single" w:sz="4" w:space="0" w:color="000000"/>
                    <w:bottom w:val="single" w:sz="4" w:space="0" w:color="000000"/>
                    <w:right w:val="single" w:sz="4" w:space="0" w:color="000000"/>
                  </w:tcBorders>
                  <w:shd w:val="clear" w:color="auto" w:fill="FFFFFF"/>
                </w:tcPr>
                <w:p w14:paraId="23F022C6"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ЭКГ мониторингілеуге арналған бір реттік электродтар</w:t>
                  </w:r>
                </w:p>
              </w:tc>
              <w:tc>
                <w:tcPr>
                  <w:tcW w:w="3267" w:type="dxa"/>
                  <w:tcBorders>
                    <w:left w:val="single" w:sz="4" w:space="0" w:color="000000"/>
                    <w:bottom w:val="single" w:sz="4" w:space="0" w:color="000000"/>
                    <w:right w:val="single" w:sz="4" w:space="0" w:color="000000"/>
                  </w:tcBorders>
                  <w:shd w:val="clear" w:color="auto" w:fill="FFFFFF"/>
                </w:tcPr>
                <w:p w14:paraId="4E72D3EE"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F9079 43Х45 мм FIAB даңғылы (Италия) арна үшін ЭКГрөлшем - 43х45мм, электрод материалы - "КӨБІК" (өткізбейтін сұйықтар көбіктенген полиуретан (полипропилен (полиуретанды) негізіндегі пенопласт), қысқа мерзімді және ұзақ мерзімді бақылау үшін аса берік желіммен</w:t>
                  </w:r>
                </w:p>
              </w:tc>
              <w:tc>
                <w:tcPr>
                  <w:tcW w:w="3163" w:type="dxa"/>
                  <w:tcBorders>
                    <w:left w:val="single" w:sz="4" w:space="0" w:color="000000"/>
                    <w:bottom w:val="single" w:sz="4" w:space="0" w:color="000000"/>
                    <w:right w:val="single" w:sz="4" w:space="0" w:color="000000"/>
                  </w:tcBorders>
                  <w:shd w:val="clear" w:color="auto" w:fill="FFFFFF"/>
                </w:tcPr>
                <w:p w14:paraId="26392EAC"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2 жиынтық (100 дана)</w:t>
                  </w:r>
                </w:p>
              </w:tc>
            </w:tr>
            <w:tr w:rsidR="00D92412" w:rsidRPr="00D53909" w14:paraId="6E6DE290" w14:textId="77777777" w:rsidTr="00073637">
              <w:tc>
                <w:tcPr>
                  <w:tcW w:w="862" w:type="dxa"/>
                  <w:vMerge/>
                  <w:tcBorders>
                    <w:top w:val="single" w:sz="4" w:space="0" w:color="000000"/>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3F830269"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20005561"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top w:val="single" w:sz="4" w:space="0" w:color="000000"/>
                    <w:left w:val="single" w:sz="4" w:space="0" w:color="000000"/>
                    <w:bottom w:val="single" w:sz="4" w:space="0" w:color="000000"/>
                    <w:right w:val="single" w:sz="4" w:space="0" w:color="000000"/>
                  </w:tcBorders>
                  <w:shd w:val="clear" w:color="auto" w:fill="FFFFFF"/>
                </w:tcPr>
                <w:p w14:paraId="47D83EE8"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6</w:t>
                  </w:r>
                </w:p>
              </w:tc>
              <w:tc>
                <w:tcPr>
                  <w:tcW w:w="3342" w:type="dxa"/>
                  <w:tcBorders>
                    <w:top w:val="single" w:sz="4" w:space="0" w:color="000000"/>
                    <w:left w:val="single" w:sz="4" w:space="0" w:color="000000"/>
                    <w:bottom w:val="single" w:sz="4" w:space="0" w:color="000000"/>
                    <w:right w:val="single" w:sz="4" w:space="0" w:color="000000"/>
                  </w:tcBorders>
                  <w:shd w:val="clear" w:color="auto" w:fill="FFFFFF"/>
                </w:tcPr>
                <w:p w14:paraId="4DF22DDC"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Термоқағаз, ені 57-58 мм</w:t>
                  </w:r>
                </w:p>
              </w:tc>
              <w:tc>
                <w:tcPr>
                  <w:tcW w:w="3267" w:type="dxa"/>
                  <w:tcBorders>
                    <w:top w:val="single" w:sz="4" w:space="0" w:color="000000"/>
                    <w:left w:val="single" w:sz="4" w:space="0" w:color="000000"/>
                    <w:bottom w:val="single" w:sz="4" w:space="0" w:color="000000"/>
                    <w:right w:val="single" w:sz="4" w:space="0" w:color="000000"/>
                  </w:tcBorders>
                  <w:shd w:val="clear" w:color="auto" w:fill="FFFFFF"/>
                </w:tcPr>
                <w:p w14:paraId="5ED63A1F"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Қағаздың ені    –    (57 – 58) мм, орамның диаметрі – 50 мм, торы бар немесе торсыз термиялық қағаз</w:t>
                  </w:r>
                </w:p>
              </w:tc>
              <w:tc>
                <w:tcPr>
                  <w:tcW w:w="3163" w:type="dxa"/>
                  <w:tcBorders>
                    <w:top w:val="single" w:sz="4" w:space="0" w:color="000000"/>
                    <w:left w:val="single" w:sz="4" w:space="0" w:color="000000"/>
                    <w:bottom w:val="single" w:sz="4" w:space="0" w:color="000000"/>
                    <w:right w:val="single" w:sz="4" w:space="0" w:color="000000"/>
                  </w:tcBorders>
                  <w:shd w:val="clear" w:color="auto" w:fill="FFFFFF"/>
                </w:tcPr>
                <w:p w14:paraId="5B809200"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2 дана</w:t>
                  </w:r>
                </w:p>
              </w:tc>
            </w:tr>
            <w:tr w:rsidR="00D92412" w:rsidRPr="00D53909" w14:paraId="6765684B" w14:textId="77777777" w:rsidTr="00073637">
              <w:tc>
                <w:tcPr>
                  <w:tcW w:w="862" w:type="dxa"/>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0899A2FB"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vMerge/>
                  <w:tcBorders>
                    <w:top w:val="single" w:sz="4" w:space="0" w:color="000000"/>
                    <w:left w:val="single" w:sz="4" w:space="0" w:color="000000"/>
                    <w:bottom w:val="single" w:sz="4" w:space="0" w:color="000000"/>
                    <w:right w:val="single" w:sz="4" w:space="0" w:color="000000"/>
                  </w:tcBorders>
                  <w:shd w:val="clear" w:color="auto" w:fill="FFFFFF"/>
                </w:tcPr>
                <w:p w14:paraId="090E239F"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left w:val="single" w:sz="4" w:space="0" w:color="000000"/>
                    <w:bottom w:val="single" w:sz="4" w:space="0" w:color="000000"/>
                    <w:right w:val="single" w:sz="4" w:space="0" w:color="000000"/>
                  </w:tcBorders>
                  <w:shd w:val="clear" w:color="auto" w:fill="FFFFFF"/>
                </w:tcPr>
                <w:p w14:paraId="7E793338"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7</w:t>
                  </w:r>
                </w:p>
              </w:tc>
              <w:tc>
                <w:tcPr>
                  <w:tcW w:w="3342" w:type="dxa"/>
                  <w:tcBorders>
                    <w:left w:val="single" w:sz="4" w:space="0" w:color="000000"/>
                    <w:bottom w:val="single" w:sz="4" w:space="0" w:color="000000"/>
                    <w:right w:val="single" w:sz="4" w:space="0" w:color="000000"/>
                  </w:tcBorders>
                  <w:shd w:val="clear" w:color="auto" w:fill="FFFFFF"/>
                </w:tcPr>
                <w:p w14:paraId="0AAEEED9"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hAnsi="Times New Roman" w:cs="Times New Roman"/>
                    </w:rPr>
                    <w:t>Тасымалдауға арналған сөмке</w:t>
                  </w:r>
                </w:p>
              </w:tc>
              <w:tc>
                <w:tcPr>
                  <w:tcW w:w="3267" w:type="dxa"/>
                  <w:tcBorders>
                    <w:left w:val="single" w:sz="4" w:space="0" w:color="000000"/>
                    <w:bottom w:val="single" w:sz="4" w:space="0" w:color="000000"/>
                    <w:right w:val="single" w:sz="4" w:space="0" w:color="000000"/>
                  </w:tcBorders>
                  <w:shd w:val="clear" w:color="auto" w:fill="FFFFFF"/>
                </w:tcPr>
                <w:p w14:paraId="740DA5EA" w14:textId="77777777" w:rsidR="00D92412" w:rsidRPr="00D53909" w:rsidRDefault="00D92412" w:rsidP="00073637">
                  <w:pPr>
                    <w:widowControl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color w:val="000000"/>
                    </w:rPr>
                    <w:t>Аппаратты сақтауға және тасымалдауға арналған.</w:t>
                  </w:r>
                </w:p>
              </w:tc>
              <w:tc>
                <w:tcPr>
                  <w:tcW w:w="3163" w:type="dxa"/>
                  <w:tcBorders>
                    <w:left w:val="single" w:sz="4" w:space="0" w:color="000000"/>
                    <w:bottom w:val="single" w:sz="4" w:space="0" w:color="000000"/>
                    <w:right w:val="single" w:sz="4" w:space="0" w:color="000000"/>
                  </w:tcBorders>
                  <w:shd w:val="clear" w:color="auto" w:fill="FFFFFF"/>
                </w:tcPr>
                <w:p w14:paraId="4AA2ECDB" w14:textId="77777777" w:rsidR="00D92412" w:rsidRPr="00D53909" w:rsidRDefault="00D92412" w:rsidP="00073637">
                  <w:pPr>
                    <w:widowControl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1 дана</w:t>
                  </w:r>
                </w:p>
              </w:tc>
            </w:tr>
            <w:tr w:rsidR="00D92412" w:rsidRPr="00D53909" w14:paraId="2DE63DDA" w14:textId="77777777" w:rsidTr="00073637">
              <w:tc>
                <w:tcPr>
                  <w:tcW w:w="862" w:type="dxa"/>
                  <w:tcBorders>
                    <w:left w:val="single" w:sz="4" w:space="0" w:color="000000"/>
                    <w:bottom w:val="single" w:sz="4" w:space="0" w:color="000000"/>
                    <w:right w:val="single" w:sz="4" w:space="0" w:color="000000"/>
                  </w:tcBorders>
                  <w:shd w:val="clear" w:color="auto" w:fill="FFFFFF"/>
                  <w:tcMar>
                    <w:top w:w="0" w:type="dxa"/>
                    <w:left w:w="5" w:type="dxa"/>
                    <w:bottom w:w="0" w:type="dxa"/>
                    <w:right w:w="5" w:type="dxa"/>
                  </w:tcMar>
                  <w:vAlign w:val="bottom"/>
                </w:tcPr>
                <w:p w14:paraId="385F042D"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4108" w:type="dxa"/>
                  <w:tcBorders>
                    <w:top w:val="single" w:sz="4" w:space="0" w:color="000000"/>
                    <w:left w:val="single" w:sz="4" w:space="0" w:color="000000"/>
                    <w:bottom w:val="single" w:sz="4" w:space="0" w:color="000000"/>
                    <w:right w:val="single" w:sz="4" w:space="0" w:color="000000"/>
                  </w:tcBorders>
                  <w:shd w:val="clear" w:color="auto" w:fill="FFFFFF"/>
                </w:tcPr>
                <w:p w14:paraId="303000A6" w14:textId="77777777" w:rsidR="00D92412" w:rsidRPr="00D53909" w:rsidRDefault="00D92412" w:rsidP="00073637">
                  <w:pPr>
                    <w:widowControl w:val="0"/>
                    <w:spacing w:after="0" w:line="240" w:lineRule="auto"/>
                    <w:rPr>
                      <w:rFonts w:ascii="Times New Roman" w:eastAsia="Times New Roman" w:hAnsi="Times New Roman" w:cs="Times New Roman"/>
                      <w:color w:val="000000"/>
                      <w:spacing w:val="2"/>
                    </w:rPr>
                  </w:pPr>
                </w:p>
              </w:tc>
              <w:tc>
                <w:tcPr>
                  <w:tcW w:w="524" w:type="dxa"/>
                  <w:tcBorders>
                    <w:left w:val="single" w:sz="4" w:space="0" w:color="000000"/>
                    <w:bottom w:val="single" w:sz="4" w:space="0" w:color="000000"/>
                    <w:right w:val="single" w:sz="4" w:space="0" w:color="000000"/>
                  </w:tcBorders>
                  <w:shd w:val="clear" w:color="auto" w:fill="FFFFFF"/>
                </w:tcPr>
                <w:p w14:paraId="3C95B307"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8</w:t>
                  </w:r>
                </w:p>
              </w:tc>
              <w:tc>
                <w:tcPr>
                  <w:tcW w:w="3342" w:type="dxa"/>
                  <w:tcBorders>
                    <w:left w:val="single" w:sz="4" w:space="0" w:color="000000"/>
                    <w:bottom w:val="single" w:sz="4" w:space="0" w:color="000000"/>
                    <w:right w:val="single" w:sz="4" w:space="0" w:color="000000"/>
                  </w:tcBorders>
                  <w:shd w:val="clear" w:color="auto" w:fill="FFFFFF"/>
                </w:tcPr>
                <w:p w14:paraId="5601DB66" w14:textId="77777777" w:rsidR="00D92412" w:rsidRPr="00D53909" w:rsidRDefault="00D92412" w:rsidP="00073637">
                  <w:pPr>
                    <w:widowControl w:val="0"/>
                    <w:spacing w:after="0" w:line="240" w:lineRule="auto"/>
                    <w:rPr>
                      <w:rFonts w:ascii="Times New Roman" w:hAnsi="Times New Roman" w:cs="Times New Roman"/>
                    </w:rPr>
                  </w:pPr>
                  <w:r w:rsidRPr="00D53909">
                    <w:rPr>
                      <w:rFonts w:ascii="Times New Roman" w:hAnsi="Times New Roman" w:cs="Times New Roman"/>
                    </w:rPr>
                    <w:t>Пайдалану жөніндегі нұсқаулық</w:t>
                  </w:r>
                </w:p>
              </w:tc>
              <w:tc>
                <w:tcPr>
                  <w:tcW w:w="3267" w:type="dxa"/>
                  <w:tcBorders>
                    <w:left w:val="single" w:sz="4" w:space="0" w:color="000000"/>
                    <w:bottom w:val="single" w:sz="4" w:space="0" w:color="000000"/>
                    <w:right w:val="single" w:sz="4" w:space="0" w:color="000000"/>
                  </w:tcBorders>
                  <w:shd w:val="clear" w:color="auto" w:fill="FFFFFF"/>
                </w:tcPr>
                <w:p w14:paraId="204AB950" w14:textId="77777777" w:rsidR="00D92412" w:rsidRPr="00D53909" w:rsidRDefault="00D92412" w:rsidP="00073637">
                  <w:pPr>
                    <w:widowControl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color w:val="000000"/>
                    </w:rPr>
                    <w:t>Пайдалану жөніндегі нұсқаулық қосулы</w:t>
                  </w:r>
                  <w:r w:rsidRPr="00D53909">
                    <w:rPr>
                      <w:rFonts w:ascii="Times New Roman" w:eastAsia="Times New Roman" w:hAnsi="Times New Roman" w:cs="Times New Roman"/>
                      <w:color w:val="00000A"/>
                    </w:rPr>
                    <w:t xml:space="preserve"> орыс және қазақ тілдерінде</w:t>
                  </w:r>
                </w:p>
              </w:tc>
              <w:tc>
                <w:tcPr>
                  <w:tcW w:w="3163" w:type="dxa"/>
                  <w:tcBorders>
                    <w:left w:val="single" w:sz="4" w:space="0" w:color="000000"/>
                    <w:bottom w:val="single" w:sz="4" w:space="0" w:color="000000"/>
                    <w:right w:val="single" w:sz="4" w:space="0" w:color="000000"/>
                  </w:tcBorders>
                  <w:shd w:val="clear" w:color="auto" w:fill="FFFFFF"/>
                </w:tcPr>
                <w:p w14:paraId="6DB4030F" w14:textId="77777777" w:rsidR="00D92412" w:rsidRPr="00D53909" w:rsidRDefault="00D92412" w:rsidP="00073637">
                  <w:pPr>
                    <w:widowControl w:val="0"/>
                    <w:spacing w:after="0" w:line="240" w:lineRule="auto"/>
                    <w:rPr>
                      <w:rFonts w:ascii="Times New Roman" w:eastAsia="Times New Roman" w:hAnsi="Times New Roman" w:cs="Times New Roman"/>
                    </w:rPr>
                  </w:pPr>
                  <w:r w:rsidRPr="00D53909">
                    <w:rPr>
                      <w:rFonts w:ascii="Times New Roman" w:eastAsia="Times New Roman" w:hAnsi="Times New Roman" w:cs="Times New Roman"/>
                    </w:rPr>
                    <w:t>1 дана</w:t>
                  </w:r>
                </w:p>
              </w:tc>
            </w:tr>
            <w:tr w:rsidR="00D92412" w:rsidRPr="00D53909" w14:paraId="450FEB4C" w14:textId="77777777" w:rsidTr="00073637">
              <w:tc>
                <w:tcPr>
                  <w:tcW w:w="862" w:type="dxa"/>
                  <w:tcBorders>
                    <w:top w:val="single" w:sz="4" w:space="0" w:color="000000"/>
                    <w:left w:val="single" w:sz="4" w:space="0" w:color="000000"/>
                    <w:bottom w:val="single" w:sz="4" w:space="0" w:color="000000"/>
                    <w:right w:val="single" w:sz="4" w:space="0" w:color="000000"/>
                  </w:tcBorders>
                  <w:shd w:val="clear" w:color="auto" w:fill="FFFFFF"/>
                </w:tcPr>
                <w:p w14:paraId="74DFA125"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lastRenderedPageBreak/>
                    <w:t>3</w:t>
                  </w:r>
                </w:p>
              </w:tc>
              <w:tc>
                <w:tcPr>
                  <w:tcW w:w="4108" w:type="dxa"/>
                  <w:tcBorders>
                    <w:top w:val="single" w:sz="4" w:space="0" w:color="000000"/>
                    <w:left w:val="single" w:sz="4" w:space="0" w:color="000000"/>
                    <w:bottom w:val="single" w:sz="4" w:space="0" w:color="000000"/>
                    <w:right w:val="single" w:sz="4" w:space="0" w:color="000000"/>
                  </w:tcBorders>
                  <w:shd w:val="clear" w:color="auto" w:fill="FFFFFF"/>
                </w:tcPr>
                <w:p w14:paraId="4235F730"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b/>
                      <w:color w:val="000000"/>
                      <w:spacing w:val="2"/>
                    </w:rPr>
                  </w:pPr>
                  <w:r w:rsidRPr="00D53909">
                    <w:rPr>
                      <w:rFonts w:ascii="Times New Roman" w:eastAsia="Times New Roman" w:hAnsi="Times New Roman" w:cs="Times New Roman"/>
                      <w:b/>
                      <w:color w:val="000000"/>
                      <w:spacing w:val="2"/>
                    </w:rPr>
                    <w:t>Пайдалану шарттарына қойылатын талаптар</w:t>
                  </w: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2B58B1E6"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қоршаған ортаның температурасы 0-ден плюс 40 0 С-қа дейін;</w:t>
                  </w:r>
                </w:p>
                <w:p w14:paraId="04AD86A5"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ауаның салыстырмалы ылғалдылығы плюс температурада 98% дейін</w:t>
                  </w:r>
                </w:p>
                <w:p w14:paraId="1013235D"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25 0 С;</w:t>
                  </w:r>
                </w:p>
                <w:p w14:paraId="49405BD6"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xml:space="preserve">- атмосфералық қысым 630-дан жоғары 800 </w:t>
                  </w:r>
                  <w:proofErr w:type="gramStart"/>
                  <w:r w:rsidRPr="00D53909">
                    <w:rPr>
                      <w:rFonts w:ascii="Times New Roman" w:eastAsia="Times New Roman" w:hAnsi="Times New Roman" w:cs="Times New Roman"/>
                      <w:color w:val="000000"/>
                    </w:rPr>
                    <w:t>мм.сын</w:t>
                  </w:r>
                  <w:proofErr w:type="gramEnd"/>
                  <w:r w:rsidRPr="00D53909">
                    <w:rPr>
                      <w:rFonts w:ascii="Times New Roman" w:eastAsia="Times New Roman" w:hAnsi="Times New Roman" w:cs="Times New Roman"/>
                      <w:color w:val="000000"/>
                    </w:rPr>
                    <w:t>.бағ. (83,9-дан 106,6 кПА-ға дейін).</w:t>
                  </w:r>
                </w:p>
              </w:tc>
            </w:tr>
            <w:tr w:rsidR="00D92412" w:rsidRPr="00D53909" w14:paraId="3D263611" w14:textId="77777777" w:rsidTr="00073637">
              <w:tc>
                <w:tcPr>
                  <w:tcW w:w="862" w:type="dxa"/>
                  <w:tcBorders>
                    <w:top w:val="single" w:sz="4" w:space="0" w:color="000000"/>
                    <w:left w:val="single" w:sz="4" w:space="0" w:color="000000"/>
                    <w:bottom w:val="single" w:sz="4" w:space="0" w:color="000000"/>
                    <w:right w:val="single" w:sz="4" w:space="0" w:color="000000"/>
                  </w:tcBorders>
                  <w:shd w:val="clear" w:color="auto" w:fill="FFFFFF"/>
                </w:tcPr>
                <w:p w14:paraId="0EC29230"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4</w:t>
                  </w:r>
                </w:p>
              </w:tc>
              <w:tc>
                <w:tcPr>
                  <w:tcW w:w="4108" w:type="dxa"/>
                  <w:tcBorders>
                    <w:top w:val="single" w:sz="4" w:space="0" w:color="000000"/>
                    <w:left w:val="single" w:sz="4" w:space="0" w:color="000000"/>
                    <w:bottom w:val="single" w:sz="4" w:space="0" w:color="000000"/>
                    <w:right w:val="single" w:sz="4" w:space="0" w:color="000000"/>
                  </w:tcBorders>
                  <w:shd w:val="clear" w:color="auto" w:fill="FFFFFF"/>
                </w:tcPr>
                <w:p w14:paraId="596EEB2A"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b/>
                      <w:color w:val="000000"/>
                      <w:spacing w:val="2"/>
                    </w:rPr>
                  </w:pPr>
                  <w:r w:rsidRPr="00D53909">
                    <w:rPr>
                      <w:rFonts w:ascii="Times New Roman" w:eastAsia="Times New Roman" w:hAnsi="Times New Roman" w:cs="Times New Roman"/>
                      <w:b/>
                      <w:color w:val="000000"/>
                      <w:spacing w:val="2"/>
                    </w:rPr>
                    <w:t>Медициналық техниканы жеткізуді жүзеге асыру шарттары (ИНКОТЕРМС 2010 сәйкес)</w:t>
                  </w: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0F409F26" w14:textId="77777777" w:rsidR="00D92412" w:rsidRPr="00D53909" w:rsidRDefault="00D92412" w:rsidP="00073637">
                  <w:pPr>
                    <w:widowControl w:val="0"/>
                    <w:spacing w:after="360" w:line="285" w:lineRule="atLeast"/>
                    <w:jc w:val="center"/>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rPr>
                    <w:t>DDP соңғы пайдаланушы</w:t>
                  </w:r>
                </w:p>
              </w:tc>
            </w:tr>
            <w:tr w:rsidR="00D92412" w:rsidRPr="00D53909" w14:paraId="174DD53F" w14:textId="77777777" w:rsidTr="00073637">
              <w:tc>
                <w:tcPr>
                  <w:tcW w:w="862" w:type="dxa"/>
                  <w:tcBorders>
                    <w:top w:val="single" w:sz="4" w:space="0" w:color="000000"/>
                    <w:left w:val="single" w:sz="4" w:space="0" w:color="000000"/>
                    <w:bottom w:val="single" w:sz="4" w:space="0" w:color="000000"/>
                    <w:right w:val="single" w:sz="4" w:space="0" w:color="000000"/>
                  </w:tcBorders>
                  <w:shd w:val="clear" w:color="auto" w:fill="FFFFFF"/>
                </w:tcPr>
                <w:p w14:paraId="7DF50C07"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5</w:t>
                  </w:r>
                </w:p>
              </w:tc>
              <w:tc>
                <w:tcPr>
                  <w:tcW w:w="4108" w:type="dxa"/>
                  <w:tcBorders>
                    <w:top w:val="single" w:sz="4" w:space="0" w:color="000000"/>
                    <w:left w:val="single" w:sz="4" w:space="0" w:color="000000"/>
                    <w:bottom w:val="single" w:sz="4" w:space="0" w:color="000000"/>
                    <w:right w:val="single" w:sz="4" w:space="0" w:color="000000"/>
                  </w:tcBorders>
                  <w:shd w:val="clear" w:color="auto" w:fill="FFFFFF"/>
                </w:tcPr>
                <w:p w14:paraId="3CDB714A"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b/>
                      <w:color w:val="000000"/>
                      <w:spacing w:val="2"/>
                    </w:rPr>
                  </w:pPr>
                  <w:r w:rsidRPr="00D53909">
                    <w:rPr>
                      <w:rFonts w:ascii="Times New Roman" w:eastAsia="Times New Roman" w:hAnsi="Times New Roman" w:cs="Times New Roman"/>
                      <w:b/>
                      <w:color w:val="000000"/>
                      <w:spacing w:val="2"/>
                    </w:rPr>
                    <w:t>Медициналық техниканы жеткізу мерзімі және орналасқан жері</w:t>
                  </w: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345D5101" w14:textId="77777777" w:rsidR="00D92412" w:rsidRPr="00D53909" w:rsidRDefault="00D92412" w:rsidP="00D92412">
                  <w:pPr>
                    <w:widowControl w:val="0"/>
                    <w:spacing w:after="360" w:line="285" w:lineRule="atLeast"/>
                    <w:jc w:val="center"/>
                    <w:textAlignment w:val="baseline"/>
                    <w:rPr>
                      <w:rFonts w:ascii="Times New Roman" w:eastAsia="Times New Roman" w:hAnsi="Times New Roman" w:cs="Times New Roman"/>
                      <w:spacing w:val="2"/>
                    </w:rPr>
                  </w:pPr>
                </w:p>
                <w:p w14:paraId="4995EA64" w14:textId="431C6BB8" w:rsidR="00D92412" w:rsidRPr="00D53909" w:rsidRDefault="00D92412" w:rsidP="00D92412">
                  <w:pPr>
                    <w:widowControl w:val="0"/>
                    <w:spacing w:after="360" w:line="285" w:lineRule="atLeast"/>
                    <w:jc w:val="center"/>
                    <w:textAlignment w:val="baseline"/>
                    <w:rPr>
                      <w:rFonts w:ascii="Times New Roman" w:eastAsia="Times New Roman" w:hAnsi="Times New Roman" w:cs="Times New Roman"/>
                      <w:color w:val="000000"/>
                      <w:lang w:val="kk-KZ"/>
                    </w:rPr>
                  </w:pPr>
                  <w:r w:rsidRPr="00D53909">
                    <w:rPr>
                      <w:rFonts w:ascii="Times New Roman" w:eastAsia="Times New Roman" w:hAnsi="Times New Roman" w:cs="Times New Roman"/>
                      <w:spacing w:val="2"/>
                    </w:rPr>
                    <w:t xml:space="preserve">60 күнтізбелік </w:t>
                  </w:r>
                  <w:r w:rsidRPr="00D53909">
                    <w:rPr>
                      <w:rFonts w:ascii="Times New Roman" w:eastAsia="Times New Roman" w:hAnsi="Times New Roman" w:cs="Times New Roman"/>
                      <w:color w:val="000000"/>
                      <w:spacing w:val="2"/>
                    </w:rPr>
                    <w:t>күн</w:t>
                  </w:r>
                  <w:r w:rsidRPr="00D53909">
                    <w:rPr>
                      <w:rFonts w:ascii="Times New Roman" w:eastAsia="Times New Roman" w:hAnsi="Times New Roman" w:cs="Times New Roman"/>
                      <w:color w:val="000000"/>
                      <w:spacing w:val="2"/>
                    </w:rPr>
                    <w:br/>
                  </w:r>
                  <w:r w:rsidRPr="00D53909">
                    <w:rPr>
                      <w:rFonts w:ascii="Times New Roman" w:eastAsia="Times New Roman" w:hAnsi="Times New Roman" w:cs="Times New Roman"/>
                      <w:color w:val="000000"/>
                    </w:rPr>
                    <w:t xml:space="preserve"> Мекен-жайы:</w:t>
                  </w:r>
                  <w:r w:rsidRPr="00D53909">
                    <w:rPr>
                      <w:rFonts w:ascii="Times New Roman" w:eastAsia="Times New Roman" w:hAnsi="Times New Roman" w:cs="Times New Roman"/>
                      <w:color w:val="000000"/>
                      <w:lang w:val="kk-KZ"/>
                    </w:rPr>
                    <w:t xml:space="preserve"> Абай облысы, Бесқарағай ауданы, Бесқарағай ауылы, Пушкин к.2А</w:t>
                  </w:r>
                </w:p>
              </w:tc>
            </w:tr>
            <w:tr w:rsidR="00D92412" w:rsidRPr="00D53909" w14:paraId="193A477D" w14:textId="77777777" w:rsidTr="00073637">
              <w:tc>
                <w:tcPr>
                  <w:tcW w:w="862" w:type="dxa"/>
                  <w:tcBorders>
                    <w:top w:val="single" w:sz="4" w:space="0" w:color="000000"/>
                    <w:left w:val="single" w:sz="4" w:space="0" w:color="000000"/>
                    <w:bottom w:val="single" w:sz="4" w:space="0" w:color="000000"/>
                    <w:right w:val="single" w:sz="4" w:space="0" w:color="000000"/>
                  </w:tcBorders>
                  <w:shd w:val="clear" w:color="auto" w:fill="FFFFFF"/>
                </w:tcPr>
                <w:p w14:paraId="1FFAA057"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6</w:t>
                  </w:r>
                </w:p>
              </w:tc>
              <w:tc>
                <w:tcPr>
                  <w:tcW w:w="4108" w:type="dxa"/>
                  <w:tcBorders>
                    <w:top w:val="single" w:sz="4" w:space="0" w:color="000000"/>
                    <w:left w:val="single" w:sz="4" w:space="0" w:color="000000"/>
                    <w:bottom w:val="single" w:sz="4" w:space="0" w:color="000000"/>
                    <w:right w:val="single" w:sz="4" w:space="0" w:color="000000"/>
                  </w:tcBorders>
                  <w:shd w:val="clear" w:color="auto" w:fill="FFFFFF"/>
                </w:tcPr>
                <w:p w14:paraId="6CE5E3E6" w14:textId="77777777" w:rsidR="00D92412" w:rsidRPr="00D53909" w:rsidRDefault="00D92412" w:rsidP="00073637">
                  <w:pPr>
                    <w:widowControl w:val="0"/>
                    <w:spacing w:after="360" w:line="285" w:lineRule="atLeast"/>
                    <w:textAlignment w:val="baseline"/>
                    <w:rPr>
                      <w:rFonts w:ascii="Times New Roman" w:eastAsia="Times New Roman" w:hAnsi="Times New Roman" w:cs="Times New Roman"/>
                      <w:b/>
                      <w:color w:val="000000"/>
                      <w:spacing w:val="2"/>
                    </w:rPr>
                  </w:pPr>
                  <w:r w:rsidRPr="00D53909">
                    <w:rPr>
                      <w:rFonts w:ascii="Times New Roman" w:eastAsia="Times New Roman" w:hAnsi="Times New Roman" w:cs="Times New Roman"/>
                      <w:b/>
                      <w:color w:val="000000"/>
                      <w:spacing w:val="2"/>
                    </w:rPr>
                    <w:t>Қазақстан Республикасындағы өнім берушінің, оның сервистік орталықтарының медициналық техникаға кепілді сервистік қызмет көрсету шарттары не үшінші құзыретті тұлғаларды тарта отырып</w:t>
                  </w:r>
                </w:p>
              </w:tc>
              <w:tc>
                <w:tcPr>
                  <w:tcW w:w="10296" w:type="dxa"/>
                  <w:gridSpan w:val="4"/>
                  <w:tcBorders>
                    <w:top w:val="single" w:sz="4" w:space="0" w:color="000000"/>
                    <w:left w:val="single" w:sz="4" w:space="0" w:color="000000"/>
                    <w:bottom w:val="single" w:sz="4" w:space="0" w:color="000000"/>
                    <w:right w:val="single" w:sz="4" w:space="0" w:color="000000"/>
                  </w:tcBorders>
                  <w:shd w:val="clear" w:color="auto" w:fill="FFFFFF"/>
                </w:tcPr>
                <w:p w14:paraId="4A64D488" w14:textId="77777777" w:rsidR="00D92412" w:rsidRPr="00D53909" w:rsidRDefault="00D92412" w:rsidP="00073637">
                  <w:pPr>
                    <w:widowControl w:val="0"/>
                    <w:spacing w:after="0" w:line="285" w:lineRule="atLeast"/>
                    <w:textAlignment w:val="baseline"/>
                    <w:rPr>
                      <w:rFonts w:ascii="Times New Roman" w:eastAsia="Times New Roman" w:hAnsi="Times New Roman" w:cs="Times New Roman"/>
                      <w:color w:val="000000"/>
                      <w:spacing w:val="2"/>
                    </w:rPr>
                  </w:pPr>
                  <w:r w:rsidRPr="00D53909">
                    <w:rPr>
                      <w:rFonts w:ascii="Times New Roman" w:eastAsia="Times New Roman" w:hAnsi="Times New Roman" w:cs="Times New Roman"/>
                      <w:color w:val="000000"/>
                      <w:spacing w:val="2"/>
                    </w:rPr>
                    <w:t>Маған кепілді сервистік қызмет көрсетудицинская техникасы кем дегенде 37 ай.</w:t>
                  </w:r>
                  <w:r w:rsidRPr="00D53909">
                    <w:rPr>
                      <w:rFonts w:ascii="Times New Roman" w:eastAsia="Times New Roman" w:hAnsi="Times New Roman" w:cs="Times New Roman"/>
                      <w:color w:val="000000"/>
                      <w:spacing w:val="2"/>
                    </w:rPr>
                    <w:br/>
                    <w:t>Жоспарлы техникалық қызмет көрсету тоқсанына кемінде 1 рет жүргізілуі керек.</w:t>
                  </w:r>
                  <w:r w:rsidRPr="00D53909">
                    <w:rPr>
                      <w:rFonts w:ascii="Times New Roman" w:eastAsia="Times New Roman" w:hAnsi="Times New Roman" w:cs="Times New Roman"/>
                      <w:color w:val="000000"/>
                      <w:spacing w:val="2"/>
                    </w:rPr>
                    <w:br/>
                    <w:t>Техникалық қызмет көрсету жұмыстары пайдалану құжаттамасының талаптарына сәйкес орындалады және мыналарды қамтуы керек:</w:t>
                  </w:r>
                  <w:r w:rsidRPr="00D53909">
                    <w:rPr>
                      <w:rFonts w:ascii="Times New Roman" w:eastAsia="Times New Roman" w:hAnsi="Times New Roman" w:cs="Times New Roman"/>
                      <w:color w:val="000000"/>
                      <w:spacing w:val="2"/>
                    </w:rPr>
                    <w:br/>
                    <w:t>- пайдаланылған ресурс құрамдас бөліктерін ауыстыру;</w:t>
                  </w:r>
                  <w:r w:rsidRPr="00D53909">
                    <w:rPr>
                      <w:rFonts w:ascii="Times New Roman" w:eastAsia="Times New Roman" w:hAnsi="Times New Roman" w:cs="Times New Roman"/>
                      <w:color w:val="000000"/>
                      <w:spacing w:val="2"/>
                    </w:rPr>
                    <w:br/>
                    <w:t>- медициналық техниканың жекелеген бөліктерін ауыстыру немесе қалпына келтіру;</w:t>
                  </w:r>
                  <w:r w:rsidRPr="00D53909">
                    <w:rPr>
                      <w:rFonts w:ascii="Times New Roman" w:eastAsia="Times New Roman" w:hAnsi="Times New Roman" w:cs="Times New Roman"/>
                      <w:color w:val="000000"/>
                      <w:spacing w:val="2"/>
                    </w:rPr>
                    <w:br/>
                    <w:t>- медициналық техниканы баптау және реттеу; осы медициналық техникаға тән жұмыстар және т.б.;</w:t>
                  </w:r>
                  <w:r w:rsidRPr="00D53909">
                    <w:rPr>
                      <w:rFonts w:ascii="Times New Roman" w:eastAsia="Times New Roman" w:hAnsi="Times New Roman" w:cs="Times New Roman"/>
                      <w:color w:val="000000"/>
                      <w:spacing w:val="2"/>
                    </w:rPr>
                    <w:br/>
                    <w:t>- тазалау, майлау және қажет болған жағдайда негізгі механизмдер мен тораптарды іріктеп алу;</w:t>
                  </w:r>
                  <w:r w:rsidRPr="00D53909">
                    <w:rPr>
                      <w:rFonts w:ascii="Times New Roman" w:eastAsia="Times New Roman" w:hAnsi="Times New Roman" w:cs="Times New Roman"/>
                      <w:color w:val="000000"/>
                      <w:spacing w:val="2"/>
                    </w:rPr>
                    <w:br/>
                    <w:t>- медициналық техника корпусының оның құрамдас бөліктерінің сыртқы және ішкі беттерінен шаңды, кірді, коррозия мен тотығу іздерін кетіру (ішінара блоктық түрде-тораптық бөлшектеу арқылы);</w:t>
                  </w:r>
                  <w:r w:rsidRPr="00D53909">
                    <w:rPr>
                      <w:rFonts w:ascii="Times New Roman" w:eastAsia="Times New Roman" w:hAnsi="Times New Roman" w:cs="Times New Roman"/>
                      <w:color w:val="000000"/>
                      <w:spacing w:val="2"/>
                    </w:rPr>
                    <w:br/>
                    <w:t>- пайдалану қондырғысында көрсетілген басқаларымедициналық техниканың белгілі бір түріне тән операцияларды пайымдау.</w:t>
                  </w:r>
                </w:p>
              </w:tc>
            </w:tr>
          </w:tbl>
          <w:p w14:paraId="6BD55755" w14:textId="77777777" w:rsidR="00D92412" w:rsidRPr="00D53909" w:rsidRDefault="00D92412" w:rsidP="00073637">
            <w:pPr>
              <w:widowControl w:val="0"/>
              <w:spacing w:after="0" w:line="240" w:lineRule="auto"/>
              <w:rPr>
                <w:rFonts w:ascii="Times New Roman" w:eastAsia="Times New Roman" w:hAnsi="Times New Roman" w:cs="Times New Roman"/>
                <w:b/>
                <w:bCs/>
                <w:color w:val="000000"/>
              </w:rPr>
            </w:pPr>
          </w:p>
        </w:tc>
      </w:tr>
      <w:tr w:rsidR="00D92412" w:rsidRPr="00D53909" w14:paraId="70D3B4AA" w14:textId="77777777" w:rsidTr="00073637">
        <w:trPr>
          <w:trHeight w:val="330"/>
        </w:trPr>
        <w:tc>
          <w:tcPr>
            <w:tcW w:w="15159" w:type="dxa"/>
            <w:vMerge/>
            <w:shd w:val="clear" w:color="auto" w:fill="auto"/>
            <w:vAlign w:val="center"/>
          </w:tcPr>
          <w:p w14:paraId="55712635" w14:textId="77777777" w:rsidR="00D92412" w:rsidRPr="00D53909" w:rsidRDefault="00D92412" w:rsidP="00073637">
            <w:pPr>
              <w:widowControl w:val="0"/>
              <w:spacing w:after="0" w:line="240" w:lineRule="auto"/>
              <w:rPr>
                <w:rFonts w:ascii="Times New Roman" w:eastAsia="Times New Roman" w:hAnsi="Times New Roman" w:cs="Times New Roman"/>
                <w:b/>
                <w:bCs/>
                <w:color w:val="000000"/>
              </w:rPr>
            </w:pPr>
          </w:p>
        </w:tc>
      </w:tr>
      <w:tr w:rsidR="00D92412" w:rsidRPr="00D53909" w14:paraId="5A1EB0A1" w14:textId="77777777" w:rsidTr="00073637">
        <w:trPr>
          <w:trHeight w:val="645"/>
        </w:trPr>
        <w:tc>
          <w:tcPr>
            <w:tcW w:w="15159" w:type="dxa"/>
            <w:vMerge w:val="restart"/>
            <w:shd w:val="clear" w:color="auto" w:fill="auto"/>
            <w:vAlign w:val="bottom"/>
          </w:tcPr>
          <w:p w14:paraId="55BCDC35" w14:textId="77777777" w:rsidR="00EB77EA" w:rsidRPr="00D53909" w:rsidRDefault="00EB77EA" w:rsidP="00EB77EA">
            <w:pPr>
              <w:pStyle w:val="a5"/>
              <w:widowControl w:val="0"/>
              <w:shd w:val="clear" w:color="auto" w:fill="FFFFFF"/>
              <w:spacing w:after="0"/>
              <w:jc w:val="center"/>
              <w:textAlignment w:val="baseline"/>
              <w:rPr>
                <w:rFonts w:ascii="Times New Roman" w:hAnsi="Times New Roman" w:cs="Times New Roman"/>
                <w:b/>
                <w:bCs/>
                <w:color w:val="000000"/>
                <w:sz w:val="22"/>
                <w:szCs w:val="22"/>
                <w:lang w:val="kk-KZ"/>
              </w:rPr>
            </w:pPr>
          </w:p>
          <w:p w14:paraId="6D8E6D34" w14:textId="77777777" w:rsidR="00EB77EA" w:rsidRPr="00D53909" w:rsidRDefault="00EB77EA" w:rsidP="00EB77EA">
            <w:pPr>
              <w:pStyle w:val="a5"/>
              <w:widowControl w:val="0"/>
              <w:shd w:val="clear" w:color="auto" w:fill="FFFFFF"/>
              <w:spacing w:after="0"/>
              <w:jc w:val="center"/>
              <w:textAlignment w:val="baseline"/>
              <w:rPr>
                <w:rFonts w:ascii="Times New Roman" w:hAnsi="Times New Roman" w:cs="Times New Roman"/>
                <w:b/>
                <w:bCs/>
                <w:color w:val="000000"/>
                <w:sz w:val="22"/>
                <w:szCs w:val="22"/>
                <w:lang w:val="kk-KZ"/>
              </w:rPr>
            </w:pPr>
          </w:p>
          <w:p w14:paraId="3B2F04F9" w14:textId="4958C51B" w:rsidR="00EB77EA" w:rsidRPr="00D53909" w:rsidRDefault="00EB77EA" w:rsidP="00EB77EA">
            <w:pPr>
              <w:pStyle w:val="a5"/>
              <w:widowControl w:val="0"/>
              <w:shd w:val="clear" w:color="auto" w:fill="FFFFFF"/>
              <w:spacing w:after="0"/>
              <w:jc w:val="center"/>
              <w:textAlignment w:val="baseline"/>
              <w:rPr>
                <w:rFonts w:ascii="Times New Roman" w:hAnsi="Times New Roman" w:cs="Times New Roman"/>
                <w:b/>
                <w:bCs/>
                <w:color w:val="000000"/>
                <w:sz w:val="22"/>
                <w:szCs w:val="22"/>
                <w:lang w:val="kk-KZ"/>
              </w:rPr>
            </w:pPr>
            <w:r w:rsidRPr="00D53909">
              <w:rPr>
                <w:rFonts w:ascii="Times New Roman" w:hAnsi="Times New Roman" w:cs="Times New Roman"/>
                <w:b/>
                <w:bCs/>
                <w:color w:val="000000"/>
                <w:sz w:val="22"/>
                <w:szCs w:val="22"/>
                <w:lang w:val="kk-KZ"/>
              </w:rPr>
              <w:t>Техникалық сипаттама</w:t>
            </w:r>
          </w:p>
          <w:p w14:paraId="15DEA5DE" w14:textId="39E9C34B" w:rsidR="00EB77EA" w:rsidRPr="00D53909" w:rsidRDefault="00EB77EA" w:rsidP="00EB77EA">
            <w:pPr>
              <w:pStyle w:val="a5"/>
              <w:widowControl w:val="0"/>
              <w:shd w:val="clear" w:color="auto" w:fill="FFFFFF"/>
              <w:spacing w:after="0"/>
              <w:jc w:val="center"/>
              <w:textAlignment w:val="baseline"/>
              <w:rPr>
                <w:rFonts w:ascii="Times New Roman" w:hAnsi="Times New Roman" w:cs="Times New Roman"/>
                <w:b/>
                <w:bCs/>
                <w:color w:val="000000"/>
                <w:sz w:val="22"/>
                <w:szCs w:val="22"/>
                <w:lang w:val="kk-KZ"/>
              </w:rPr>
            </w:pPr>
            <w:r w:rsidRPr="00D53909">
              <w:rPr>
                <w:rFonts w:ascii="Times New Roman" w:hAnsi="Times New Roman" w:cs="Times New Roman"/>
                <w:b/>
                <w:bCs/>
                <w:color w:val="000000"/>
                <w:sz w:val="22"/>
                <w:szCs w:val="22"/>
                <w:lang w:val="kk-KZ"/>
              </w:rPr>
              <w:t>Лот №3</w:t>
            </w:r>
          </w:p>
          <w:p w14:paraId="789F9AA5" w14:textId="77777777" w:rsidR="00D92412" w:rsidRPr="00D53909" w:rsidRDefault="00D92412" w:rsidP="00073637">
            <w:pPr>
              <w:pStyle w:val="a5"/>
              <w:widowControl w:val="0"/>
              <w:shd w:val="clear" w:color="auto" w:fill="FFFFFF"/>
              <w:textAlignment w:val="baseline"/>
              <w:rPr>
                <w:rFonts w:ascii="Times New Roman" w:hAnsi="Times New Roman" w:cs="Times New Roman"/>
                <w:color w:val="000000"/>
                <w:sz w:val="22"/>
                <w:szCs w:val="22"/>
                <w:lang w:val="kk-KZ"/>
              </w:rPr>
            </w:pPr>
          </w:p>
          <w:tbl>
            <w:tblPr>
              <w:tblW w:w="150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3"/>
              <w:gridCol w:w="3542"/>
              <w:gridCol w:w="675"/>
              <w:gridCol w:w="2155"/>
              <w:gridCol w:w="6520"/>
              <w:gridCol w:w="1319"/>
            </w:tblGrid>
            <w:tr w:rsidR="00EB77EA" w:rsidRPr="00D53909" w14:paraId="57A4FC32" w14:textId="77777777" w:rsidTr="00073637">
              <w:trPr>
                <w:trHeight w:val="458"/>
              </w:trPr>
              <w:tc>
                <w:tcPr>
                  <w:tcW w:w="853" w:type="dxa"/>
                  <w:vMerge w:val="restart"/>
                  <w:shd w:val="clear" w:color="auto" w:fill="auto"/>
                  <w:vAlign w:val="center"/>
                  <w:hideMark/>
                </w:tcPr>
                <w:p w14:paraId="30D52378" w14:textId="77777777" w:rsidR="00EB77EA" w:rsidRPr="00D53909" w:rsidRDefault="00EB77EA" w:rsidP="00EB77EA">
                  <w:pPr>
                    <w:spacing w:after="0" w:line="240" w:lineRule="auto"/>
                    <w:jc w:val="center"/>
                    <w:rPr>
                      <w:rFonts w:ascii="Times New Roman" w:eastAsia="Times New Roman" w:hAnsi="Times New Roman" w:cs="Times New Roman"/>
                      <w:b/>
                      <w:bCs/>
                      <w:color w:val="000000"/>
                      <w:lang w:val="kk-KZ" w:eastAsia="ru-RU"/>
                    </w:rPr>
                  </w:pPr>
                  <w:r w:rsidRPr="00D53909">
                    <w:rPr>
                      <w:rFonts w:ascii="Times New Roman" w:eastAsia="Times New Roman" w:hAnsi="Times New Roman" w:cs="Times New Roman"/>
                      <w:b/>
                      <w:bCs/>
                      <w:color w:val="000000"/>
                      <w:lang w:val="kk-KZ" w:eastAsia="ru-RU"/>
                    </w:rPr>
                    <w:t>№</w:t>
                  </w:r>
                </w:p>
              </w:tc>
              <w:tc>
                <w:tcPr>
                  <w:tcW w:w="3542" w:type="dxa"/>
                  <w:vMerge w:val="restart"/>
                  <w:shd w:val="clear" w:color="auto" w:fill="auto"/>
                  <w:vAlign w:val="center"/>
                  <w:hideMark/>
                </w:tcPr>
                <w:p w14:paraId="7BBE7461" w14:textId="77777777" w:rsidR="00EB77EA" w:rsidRPr="00D53909" w:rsidRDefault="00EB77EA" w:rsidP="00EB77EA">
                  <w:pPr>
                    <w:spacing w:after="0" w:line="240" w:lineRule="auto"/>
                    <w:jc w:val="center"/>
                    <w:rPr>
                      <w:rFonts w:ascii="Times New Roman" w:eastAsia="Times New Roman" w:hAnsi="Times New Roman" w:cs="Times New Roman"/>
                      <w:b/>
                      <w:bCs/>
                      <w:color w:val="000000"/>
                      <w:lang w:val="kk-KZ" w:eastAsia="ru-RU"/>
                    </w:rPr>
                  </w:pPr>
                  <w:r w:rsidRPr="00D53909">
                    <w:rPr>
                      <w:rFonts w:ascii="Times New Roman" w:eastAsia="Times New Roman" w:hAnsi="Times New Roman" w:cs="Times New Roman"/>
                      <w:b/>
                      <w:bCs/>
                      <w:color w:val="000000"/>
                      <w:lang w:val="kk-KZ" w:eastAsia="ru-RU"/>
                    </w:rPr>
                    <w:t>Критерийлер</w:t>
                  </w:r>
                </w:p>
              </w:tc>
              <w:tc>
                <w:tcPr>
                  <w:tcW w:w="10669" w:type="dxa"/>
                  <w:gridSpan w:val="4"/>
                  <w:vMerge w:val="restart"/>
                  <w:shd w:val="clear" w:color="auto" w:fill="auto"/>
                  <w:vAlign w:val="center"/>
                  <w:hideMark/>
                </w:tcPr>
                <w:p w14:paraId="54839982" w14:textId="77777777" w:rsidR="00EB77EA" w:rsidRPr="00D53909" w:rsidRDefault="00EB77EA" w:rsidP="00EB77EA">
                  <w:pPr>
                    <w:spacing w:after="0" w:line="240" w:lineRule="auto"/>
                    <w:jc w:val="center"/>
                    <w:rPr>
                      <w:rFonts w:ascii="Times New Roman" w:eastAsia="Times New Roman" w:hAnsi="Times New Roman" w:cs="Times New Roman"/>
                      <w:b/>
                      <w:bCs/>
                      <w:color w:val="000000"/>
                      <w:lang w:val="kk-KZ" w:eastAsia="ru-RU"/>
                    </w:rPr>
                  </w:pPr>
                  <w:r w:rsidRPr="00D53909">
                    <w:rPr>
                      <w:rFonts w:ascii="Times New Roman" w:eastAsia="Times New Roman" w:hAnsi="Times New Roman" w:cs="Times New Roman"/>
                      <w:b/>
                      <w:bCs/>
                      <w:color w:val="000000"/>
                      <w:lang w:val="kk-KZ" w:eastAsia="ru-RU"/>
                    </w:rPr>
                    <w:t>Сипаттама</w:t>
                  </w:r>
                </w:p>
              </w:tc>
            </w:tr>
            <w:tr w:rsidR="00EB77EA" w:rsidRPr="00D53909" w14:paraId="2ED2B4BF" w14:textId="77777777" w:rsidTr="00073637">
              <w:trPr>
                <w:trHeight w:val="458"/>
              </w:trPr>
              <w:tc>
                <w:tcPr>
                  <w:tcW w:w="853" w:type="dxa"/>
                  <w:vMerge/>
                  <w:vAlign w:val="center"/>
                  <w:hideMark/>
                </w:tcPr>
                <w:p w14:paraId="6F6C008C" w14:textId="77777777" w:rsidR="00EB77EA" w:rsidRPr="00D53909" w:rsidRDefault="00EB77EA" w:rsidP="00EB77EA">
                  <w:pPr>
                    <w:spacing w:after="0" w:line="240" w:lineRule="auto"/>
                    <w:jc w:val="center"/>
                    <w:rPr>
                      <w:rFonts w:ascii="Times New Roman" w:eastAsia="Times New Roman" w:hAnsi="Times New Roman" w:cs="Times New Roman"/>
                      <w:b/>
                      <w:bCs/>
                      <w:color w:val="000000"/>
                      <w:lang w:val="kk-KZ" w:eastAsia="ru-RU"/>
                    </w:rPr>
                  </w:pPr>
                </w:p>
              </w:tc>
              <w:tc>
                <w:tcPr>
                  <w:tcW w:w="3542" w:type="dxa"/>
                  <w:vMerge/>
                  <w:vAlign w:val="center"/>
                  <w:hideMark/>
                </w:tcPr>
                <w:p w14:paraId="1D5DFAC4" w14:textId="77777777" w:rsidR="00EB77EA" w:rsidRPr="00D53909" w:rsidRDefault="00EB77EA" w:rsidP="00EB77EA">
                  <w:pPr>
                    <w:spacing w:after="0" w:line="240" w:lineRule="auto"/>
                    <w:rPr>
                      <w:rFonts w:ascii="Times New Roman" w:eastAsia="Times New Roman" w:hAnsi="Times New Roman" w:cs="Times New Roman"/>
                      <w:b/>
                      <w:bCs/>
                      <w:color w:val="000000"/>
                      <w:lang w:val="kk-KZ" w:eastAsia="ru-RU"/>
                    </w:rPr>
                  </w:pPr>
                </w:p>
              </w:tc>
              <w:tc>
                <w:tcPr>
                  <w:tcW w:w="10669" w:type="dxa"/>
                  <w:gridSpan w:val="4"/>
                  <w:vMerge/>
                  <w:vAlign w:val="center"/>
                  <w:hideMark/>
                </w:tcPr>
                <w:p w14:paraId="3969E714" w14:textId="77777777" w:rsidR="00EB77EA" w:rsidRPr="00D53909" w:rsidRDefault="00EB77EA" w:rsidP="00EB77EA">
                  <w:pPr>
                    <w:spacing w:after="0" w:line="240" w:lineRule="auto"/>
                    <w:rPr>
                      <w:rFonts w:ascii="Times New Roman" w:eastAsia="Times New Roman" w:hAnsi="Times New Roman" w:cs="Times New Roman"/>
                      <w:b/>
                      <w:bCs/>
                      <w:color w:val="000000"/>
                      <w:lang w:val="kk-KZ" w:eastAsia="ru-RU"/>
                    </w:rPr>
                  </w:pPr>
                </w:p>
              </w:tc>
            </w:tr>
            <w:tr w:rsidR="00EB77EA" w:rsidRPr="00D53909" w14:paraId="7160CF18" w14:textId="77777777" w:rsidTr="00073637">
              <w:trPr>
                <w:trHeight w:val="227"/>
              </w:trPr>
              <w:tc>
                <w:tcPr>
                  <w:tcW w:w="853" w:type="dxa"/>
                  <w:shd w:val="clear" w:color="auto" w:fill="auto"/>
                  <w:vAlign w:val="center"/>
                  <w:hideMark/>
                </w:tcPr>
                <w:p w14:paraId="646CCBFE" w14:textId="77777777" w:rsidR="00EB77EA" w:rsidRPr="00D53909" w:rsidRDefault="00EB77EA" w:rsidP="00EB77EA">
                  <w:pPr>
                    <w:spacing w:after="0" w:line="240" w:lineRule="auto"/>
                    <w:jc w:val="center"/>
                    <w:rPr>
                      <w:rFonts w:ascii="Times New Roman" w:eastAsia="Times New Roman" w:hAnsi="Times New Roman" w:cs="Times New Roman"/>
                      <w:color w:val="000000"/>
                      <w:lang w:val="kk-KZ" w:eastAsia="ru-RU"/>
                    </w:rPr>
                  </w:pPr>
                  <w:r w:rsidRPr="00D53909">
                    <w:rPr>
                      <w:rFonts w:ascii="Times New Roman" w:eastAsia="Times New Roman" w:hAnsi="Times New Roman" w:cs="Times New Roman"/>
                      <w:color w:val="000000"/>
                      <w:lang w:val="kk-KZ" w:eastAsia="ru-RU"/>
                    </w:rPr>
                    <w:t>1</w:t>
                  </w:r>
                </w:p>
              </w:tc>
              <w:tc>
                <w:tcPr>
                  <w:tcW w:w="3542" w:type="dxa"/>
                  <w:shd w:val="clear" w:color="auto" w:fill="auto"/>
                  <w:vAlign w:val="center"/>
                  <w:hideMark/>
                </w:tcPr>
                <w:p w14:paraId="3CDAA97D" w14:textId="77777777" w:rsidR="00EB77EA" w:rsidRPr="00D53909" w:rsidRDefault="00EB77EA" w:rsidP="00EB77EA">
                  <w:pPr>
                    <w:spacing w:after="0" w:line="240" w:lineRule="auto"/>
                    <w:rPr>
                      <w:rFonts w:ascii="Times New Roman" w:eastAsia="Times New Roman" w:hAnsi="Times New Roman" w:cs="Times New Roman"/>
                      <w:color w:val="000000"/>
                      <w:lang w:val="kk-KZ" w:eastAsia="ru-RU"/>
                    </w:rPr>
                  </w:pPr>
                  <w:r w:rsidRPr="00D53909">
                    <w:rPr>
                      <w:rFonts w:ascii="Times New Roman" w:eastAsia="Times New Roman" w:hAnsi="Times New Roman" w:cs="Times New Roman"/>
                      <w:color w:val="000000"/>
                      <w:lang w:val="kk-KZ" w:eastAsia="ru-RU"/>
                    </w:rPr>
                    <w:t>Медициналық құрал-жабдықтардың атауы</w:t>
                  </w:r>
                </w:p>
              </w:tc>
              <w:tc>
                <w:tcPr>
                  <w:tcW w:w="10669" w:type="dxa"/>
                  <w:gridSpan w:val="4"/>
                  <w:shd w:val="clear" w:color="auto" w:fill="auto"/>
                  <w:vAlign w:val="center"/>
                  <w:hideMark/>
                </w:tcPr>
                <w:p w14:paraId="284769E7" w14:textId="77777777" w:rsidR="00EB77EA" w:rsidRDefault="00EB77EA" w:rsidP="00EB77EA">
                  <w:pPr>
                    <w:spacing w:after="0" w:line="240" w:lineRule="auto"/>
                    <w:rPr>
                      <w:rFonts w:ascii="Times New Roman" w:eastAsia="Times New Roman" w:hAnsi="Times New Roman" w:cs="Times New Roman"/>
                      <w:b/>
                      <w:bCs/>
                      <w:color w:val="000000"/>
                      <w:lang w:val="kk-KZ" w:eastAsia="ru-RU"/>
                    </w:rPr>
                  </w:pPr>
                  <w:r w:rsidRPr="00D53909">
                    <w:rPr>
                      <w:rFonts w:ascii="Times New Roman" w:eastAsia="Times New Roman" w:hAnsi="Times New Roman" w:cs="Times New Roman"/>
                      <w:b/>
                      <w:bCs/>
                      <w:color w:val="000000"/>
                      <w:lang w:val="kk-KZ" w:eastAsia="ru-RU"/>
                    </w:rPr>
                    <w:t>Гинекологиялық тексеруге арналған ультрадыбыстық аппарат (трансабдоминальды және трансвагинальды)</w:t>
                  </w:r>
                </w:p>
                <w:p w14:paraId="31FCC5F3" w14:textId="77777777" w:rsidR="00E16242" w:rsidRDefault="00E16242" w:rsidP="00EB77EA">
                  <w:pPr>
                    <w:spacing w:after="0" w:line="240" w:lineRule="auto"/>
                    <w:rPr>
                      <w:rFonts w:ascii="Times New Roman" w:eastAsia="Times New Roman" w:hAnsi="Times New Roman" w:cs="Times New Roman"/>
                      <w:b/>
                      <w:bCs/>
                      <w:color w:val="000000"/>
                      <w:lang w:val="kk-KZ" w:eastAsia="ru-RU"/>
                    </w:rPr>
                  </w:pPr>
                </w:p>
                <w:p w14:paraId="2BA4EE90" w14:textId="56B67D96" w:rsidR="00E16242" w:rsidRPr="00D53909" w:rsidRDefault="00E16242" w:rsidP="00EB77EA">
                  <w:pPr>
                    <w:spacing w:after="0" w:line="240" w:lineRule="auto"/>
                    <w:rPr>
                      <w:rFonts w:ascii="Times New Roman" w:eastAsia="Times New Roman" w:hAnsi="Times New Roman" w:cs="Times New Roman"/>
                      <w:b/>
                      <w:bCs/>
                      <w:color w:val="000000"/>
                      <w:lang w:val="kk-KZ" w:eastAsia="ru-RU"/>
                    </w:rPr>
                  </w:pPr>
                </w:p>
              </w:tc>
            </w:tr>
            <w:tr w:rsidR="00EB77EA" w:rsidRPr="00D53909" w14:paraId="45B59D45" w14:textId="77777777" w:rsidTr="00073637">
              <w:trPr>
                <w:trHeight w:val="227"/>
              </w:trPr>
              <w:tc>
                <w:tcPr>
                  <w:tcW w:w="853" w:type="dxa"/>
                  <w:vMerge w:val="restart"/>
                  <w:shd w:val="clear" w:color="auto" w:fill="auto"/>
                  <w:vAlign w:val="center"/>
                  <w:hideMark/>
                </w:tcPr>
                <w:p w14:paraId="29F5C22F"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2</w:t>
                  </w:r>
                </w:p>
              </w:tc>
              <w:tc>
                <w:tcPr>
                  <w:tcW w:w="3542" w:type="dxa"/>
                  <w:vMerge w:val="restart"/>
                  <w:shd w:val="clear" w:color="auto" w:fill="auto"/>
                  <w:vAlign w:val="center"/>
                  <w:hideMark/>
                </w:tcPr>
                <w:p w14:paraId="54273F4B"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hAnsi="Times New Roman" w:cs="Times New Roman"/>
                      <w:b/>
                      <w:color w:val="000000" w:themeColor="text1"/>
                    </w:rPr>
                    <w:t>Құрал-жабдықтарға қойылатын талаптар</w:t>
                  </w:r>
                </w:p>
              </w:tc>
              <w:tc>
                <w:tcPr>
                  <w:tcW w:w="675" w:type="dxa"/>
                  <w:shd w:val="clear" w:color="auto" w:fill="auto"/>
                  <w:vAlign w:val="center"/>
                  <w:hideMark/>
                </w:tcPr>
                <w:p w14:paraId="00B3FF42"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hAnsi="Times New Roman" w:cs="Times New Roman"/>
                      <w:i/>
                      <w:color w:val="000000" w:themeColor="text1"/>
                    </w:rPr>
                    <w:t>№</w:t>
                  </w:r>
                </w:p>
              </w:tc>
              <w:tc>
                <w:tcPr>
                  <w:tcW w:w="2155" w:type="dxa"/>
                  <w:shd w:val="clear" w:color="auto" w:fill="auto"/>
                  <w:vAlign w:val="center"/>
                  <w:hideMark/>
                </w:tcPr>
                <w:p w14:paraId="145446BE"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hAnsi="Times New Roman" w:cs="Times New Roman"/>
                      <w:i/>
                      <w:color w:val="000000" w:themeColor="text1"/>
                    </w:rPr>
                    <w:t>Медициналық жабдықтың құрамдас бөлігінің атауы</w:t>
                  </w:r>
                </w:p>
              </w:tc>
              <w:tc>
                <w:tcPr>
                  <w:tcW w:w="6520" w:type="dxa"/>
                  <w:shd w:val="clear" w:color="auto" w:fill="auto"/>
                  <w:vAlign w:val="center"/>
                  <w:hideMark/>
                </w:tcPr>
                <w:p w14:paraId="002AB09C"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hAnsi="Times New Roman" w:cs="Times New Roman"/>
                      <w:i/>
                      <w:color w:val="000000" w:themeColor="text1"/>
                    </w:rPr>
                    <w:t>Модель/бренд, каталог нөмірі, медициналық техниканың құрамдас бөліктерінің қысқаша техникалық сипаттамасы</w:t>
                  </w:r>
                </w:p>
              </w:tc>
              <w:tc>
                <w:tcPr>
                  <w:tcW w:w="1319" w:type="dxa"/>
                  <w:shd w:val="clear" w:color="auto" w:fill="auto"/>
                  <w:vAlign w:val="center"/>
                  <w:hideMark/>
                </w:tcPr>
                <w:p w14:paraId="00C5F787" w14:textId="77777777" w:rsidR="00EB77EA" w:rsidRPr="00D53909" w:rsidRDefault="00EB77EA" w:rsidP="00EB77EA">
                  <w:pPr>
                    <w:ind w:left="-97" w:right="-86"/>
                    <w:jc w:val="center"/>
                    <w:rPr>
                      <w:rFonts w:ascii="Times New Roman" w:hAnsi="Times New Roman" w:cs="Times New Roman"/>
                      <w:i/>
                      <w:color w:val="000000" w:themeColor="text1"/>
                    </w:rPr>
                  </w:pPr>
                  <w:r w:rsidRPr="00D53909">
                    <w:rPr>
                      <w:rFonts w:ascii="Times New Roman" w:hAnsi="Times New Roman" w:cs="Times New Roman"/>
                      <w:i/>
                      <w:color w:val="000000" w:themeColor="text1"/>
                    </w:rPr>
                    <w:t>Қажетті мөлшер</w:t>
                  </w:r>
                  <w:r w:rsidRPr="00D53909">
                    <w:rPr>
                      <w:rFonts w:ascii="Times New Roman" w:hAnsi="Times New Roman" w:cs="Times New Roman"/>
                      <w:i/>
                      <w:color w:val="000000" w:themeColor="text1"/>
                      <w:lang w:val="kk-KZ"/>
                    </w:rPr>
                    <w:t xml:space="preserve"> </w:t>
                  </w:r>
                  <w:r w:rsidRPr="00D53909">
                    <w:rPr>
                      <w:rFonts w:ascii="Times New Roman" w:hAnsi="Times New Roman" w:cs="Times New Roman"/>
                      <w:i/>
                      <w:color w:val="000000" w:themeColor="text1"/>
                    </w:rPr>
                    <w:t>(өлшем бірлігін көрсету)</w:t>
                  </w:r>
                </w:p>
              </w:tc>
            </w:tr>
            <w:tr w:rsidR="00EB77EA" w:rsidRPr="00D53909" w14:paraId="6053CEE2" w14:textId="77777777" w:rsidTr="00073637">
              <w:trPr>
                <w:trHeight w:val="227"/>
              </w:trPr>
              <w:tc>
                <w:tcPr>
                  <w:tcW w:w="853" w:type="dxa"/>
                  <w:vMerge/>
                  <w:vAlign w:val="center"/>
                  <w:hideMark/>
                </w:tcPr>
                <w:p w14:paraId="635F3881"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hideMark/>
                </w:tcPr>
                <w:p w14:paraId="57079EE7"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10669" w:type="dxa"/>
                  <w:gridSpan w:val="4"/>
                  <w:shd w:val="clear" w:color="auto" w:fill="auto"/>
                  <w:vAlign w:val="center"/>
                  <w:hideMark/>
                </w:tcPr>
                <w:p w14:paraId="5A67EF4A"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hAnsi="Times New Roman" w:cs="Times New Roman"/>
                      <w:i/>
                      <w:color w:val="000000" w:themeColor="text1"/>
                    </w:rPr>
                    <w:t>Негізгі компоненттер</w:t>
                  </w:r>
                </w:p>
              </w:tc>
            </w:tr>
            <w:tr w:rsidR="00EB77EA" w:rsidRPr="00D53909" w14:paraId="11779882" w14:textId="77777777" w:rsidTr="00073637">
              <w:trPr>
                <w:trHeight w:val="227"/>
              </w:trPr>
              <w:tc>
                <w:tcPr>
                  <w:tcW w:w="853" w:type="dxa"/>
                  <w:vMerge/>
                  <w:vAlign w:val="center"/>
                  <w:hideMark/>
                </w:tcPr>
                <w:p w14:paraId="0A34AE9D"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hideMark/>
                </w:tcPr>
                <w:p w14:paraId="221B6FD7"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hideMark/>
                </w:tcPr>
                <w:p w14:paraId="119E446E"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1</w:t>
                  </w:r>
                </w:p>
              </w:tc>
              <w:tc>
                <w:tcPr>
                  <w:tcW w:w="2155" w:type="dxa"/>
                  <w:shd w:val="clear" w:color="auto" w:fill="auto"/>
                  <w:vAlign w:val="center"/>
                  <w:hideMark/>
                </w:tcPr>
                <w:p w14:paraId="7FB3E1B6" w14:textId="77777777" w:rsidR="00EB77EA" w:rsidRPr="00D53909" w:rsidRDefault="00EB77EA" w:rsidP="00EB77EA">
                  <w:pPr>
                    <w:spacing w:after="0" w:line="240" w:lineRule="auto"/>
                    <w:rPr>
                      <w:rFonts w:ascii="Times New Roman" w:hAnsi="Times New Roman" w:cs="Times New Roman"/>
                    </w:rPr>
                  </w:pPr>
                  <w:r w:rsidRPr="00D53909">
                    <w:rPr>
                      <w:rFonts w:ascii="Times New Roman" w:hAnsi="Times New Roman" w:cs="Times New Roman"/>
                    </w:rPr>
                    <w:t>Ультрадыбыстық диагностикалық медициналық жүйеге арналған консоль,</w:t>
                  </w:r>
                </w:p>
                <w:p w14:paraId="32E6F456"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hAnsi="Times New Roman" w:cs="Times New Roman"/>
                    </w:rPr>
                    <w:t xml:space="preserve">Арнайы медициналық </w:t>
                  </w:r>
                  <w:r w:rsidRPr="00D53909">
                    <w:rPr>
                      <w:rFonts w:ascii="Times New Roman" w:hAnsi="Times New Roman" w:cs="Times New Roman"/>
                      <w:lang w:val="kk-KZ"/>
                    </w:rPr>
                    <w:t>монитор</w:t>
                  </w:r>
                </w:p>
              </w:tc>
              <w:tc>
                <w:tcPr>
                  <w:tcW w:w="6520" w:type="dxa"/>
                  <w:shd w:val="clear" w:color="auto" w:fill="auto"/>
                  <w:vAlign w:val="center"/>
                  <w:hideMark/>
                </w:tcPr>
                <w:p w14:paraId="61384C66" w14:textId="77777777" w:rsidR="00EB77EA" w:rsidRPr="00D53909" w:rsidRDefault="00EB77EA" w:rsidP="00EB77EA">
                  <w:pPr>
                    <w:tabs>
                      <w:tab w:val="left" w:pos="101"/>
                    </w:tabs>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Жалпы талаптар: Толық сандық көп мақсатты орта диапазондағы ультрадыбыстық диагностикалық жүйе импульстік толқынды, түсті және қуатты доплермен.</w:t>
                  </w:r>
                </w:p>
                <w:p w14:paraId="47D7D7F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Қолдану аймақтары</w:t>
                  </w:r>
                </w:p>
                <w:p w14:paraId="3E861D8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абдоминальды тексерулер</w:t>
                  </w:r>
                </w:p>
                <w:p w14:paraId="3A28110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акушерлік</w:t>
                  </w:r>
                </w:p>
                <w:p w14:paraId="2E22D20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гинекология</w:t>
                  </w:r>
                </w:p>
                <w:p w14:paraId="08DF1F46"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кардиология</w:t>
                  </w:r>
                </w:p>
                <w:p w14:paraId="72BF68A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тірек-қимыл аппараты</w:t>
                  </w:r>
                </w:p>
                <w:p w14:paraId="341F305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ангиология</w:t>
                  </w:r>
                </w:p>
                <w:p w14:paraId="2B8ECA6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урология</w:t>
                  </w:r>
                </w:p>
                <w:p w14:paraId="1FF8C0B8"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беткейлік органдар мен құрылымдар педиатрия</w:t>
                  </w:r>
                </w:p>
                <w:p w14:paraId="250615C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неонатология</w:t>
                  </w:r>
                </w:p>
                <w:p w14:paraId="757D6ED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ортопедия</w:t>
                  </w:r>
                </w:p>
                <w:p w14:paraId="681142B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онкология</w:t>
                  </w:r>
                </w:p>
                <w:p w14:paraId="7939F50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транскраниальды зерттеулер</w:t>
                  </w:r>
                </w:p>
                <w:p w14:paraId="3F7AA387"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трансвагинальды зерттеулер</w:t>
                  </w:r>
                </w:p>
                <w:p w14:paraId="5EE047A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Сканерлеу режимдері:</w:t>
                  </w:r>
                </w:p>
                <w:p w14:paraId="5D2AF60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val="kk-KZ" w:eastAsia="ru-RU"/>
                    </w:rPr>
                    <w:t>В р</w:t>
                  </w:r>
                  <w:r w:rsidRPr="00D53909">
                    <w:rPr>
                      <w:rFonts w:ascii="Times New Roman" w:eastAsia="Times New Roman" w:hAnsi="Times New Roman" w:cs="Times New Roman"/>
                      <w:lang w:eastAsia="ru-RU"/>
                    </w:rPr>
                    <w:t>ежим</w:t>
                  </w:r>
                  <w:r w:rsidRPr="00D53909">
                    <w:rPr>
                      <w:rFonts w:ascii="Times New Roman" w:eastAsia="Times New Roman" w:hAnsi="Times New Roman" w:cs="Times New Roman"/>
                      <w:lang w:val="kk-KZ" w:eastAsia="ru-RU"/>
                    </w:rPr>
                    <w:t>і</w:t>
                  </w:r>
                  <w:r w:rsidRPr="00D53909">
                    <w:rPr>
                      <w:rFonts w:ascii="Times New Roman" w:eastAsia="Times New Roman" w:hAnsi="Times New Roman" w:cs="Times New Roman"/>
                      <w:lang w:eastAsia="ru-RU"/>
                    </w:rPr>
                    <w:t>:</w:t>
                  </w:r>
                </w:p>
                <w:p w14:paraId="542CD17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Сұр шкаланың карталарының саны, кем емес – 26</w:t>
                  </w:r>
                </w:p>
                <w:p w14:paraId="566BBBA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Бояу карталарының саны, кем дегенде - 9</w:t>
                  </w:r>
                </w:p>
                <w:p w14:paraId="7E0B138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Тасымалдау кезінде қолдау көрсетілетін фокус аймақтарының саны, кемінде 8</w:t>
                  </w:r>
                </w:p>
                <w:p w14:paraId="09F98A7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Максималды сканерлеу тереңдігі, кемінде 33 см</w:t>
                  </w:r>
                </w:p>
                <w:p w14:paraId="454208D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xml:space="preserve">Секторлық </w:t>
                  </w:r>
                  <w:r w:rsidRPr="00D53909">
                    <w:rPr>
                      <w:rFonts w:ascii="Times New Roman" w:eastAsia="Times New Roman" w:hAnsi="Times New Roman" w:cs="Times New Roman"/>
                      <w:lang w:val="kk-KZ" w:eastAsia="ru-RU"/>
                    </w:rPr>
                    <w:t>датчиктегі</w:t>
                  </w:r>
                  <w:r w:rsidRPr="00D53909">
                    <w:rPr>
                      <w:rFonts w:ascii="Times New Roman" w:eastAsia="Times New Roman" w:hAnsi="Times New Roman" w:cs="Times New Roman"/>
                      <w:lang w:eastAsia="ru-RU"/>
                    </w:rPr>
                    <w:t xml:space="preserve"> кең бұрышты сканерлеу технологиясын қолдау, градус, кемінде 120</w:t>
                  </w:r>
                </w:p>
                <w:p w14:paraId="115910F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B-режимінде секундына максималды кадр жиілігі, кем емес - 1449</w:t>
                  </w:r>
                </w:p>
                <w:p w14:paraId="20EDBCA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Контраст пен егжей-тегжейлерді жақсарту үшін кескінде қолданылатын пайдаланушы реттейтін тіндік дыбыс жылдамдығының мәні</w:t>
                  </w:r>
                </w:p>
                <w:p w14:paraId="5B6B77C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M-режимі</w:t>
                  </w:r>
                </w:p>
                <w:p w14:paraId="44E026E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Сұр шкаланың карталарының саны 8-ден кем емес</w:t>
                  </w:r>
                </w:p>
                <w:p w14:paraId="66422D0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Бояу карталарының саны, кем дегенде – 9</w:t>
                  </w:r>
                </w:p>
                <w:p w14:paraId="13C785E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Түсті Доплер, тіндік түсті Доплер режимдерімен үйлесімді</w:t>
                  </w:r>
                </w:p>
                <w:p w14:paraId="686970A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PW – импульстік толқынды допплер:</w:t>
                  </w:r>
                </w:p>
                <w:p w14:paraId="30144A5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Нақты уақытта және өңдеуден кейінгі режимде автоматты доплерлік спектр контуры</w:t>
                  </w:r>
                </w:p>
                <w:p w14:paraId="15745C2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Карточкалар саны, кем дегенде - 14 (сұр + түсті)</w:t>
                  </w:r>
                </w:p>
                <w:p w14:paraId="2C00CDC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PRF диапазоны, кГц, кем емес - 0,3-тен 27,9-ға дейін</w:t>
                  </w:r>
                </w:p>
                <w:p w14:paraId="35E3950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Бұрышты түзетуді 80°, м/с, кем емес орнату кезінде жазылған жылдамдықтардың диапазоны - 0,001 – 62,65</w:t>
                  </w:r>
                </w:p>
                <w:p w14:paraId="76D7F9F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Сканерлеу бұрышының өзгерістер диапазоны, градус, кем емес - +/- 20°</w:t>
                  </w:r>
                </w:p>
                <w:p w14:paraId="569C5D5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Бұрышты түзету, диапазон, градус, кем емес - +/- 90°</w:t>
                  </w:r>
                </w:p>
                <w:p w14:paraId="47B5442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Үлгі көлемінің өлшемі, мм, кем емес - 1 – 16</w:t>
                  </w:r>
                </w:p>
                <w:p w14:paraId="1004171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Бұрышты түзету, қадам, градус, - 1° артық емес</w:t>
                  </w:r>
                </w:p>
                <w:p w14:paraId="07F7549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Бір сенсордағы Доплер жиіліктерінің максималды саны 4-тен кем емес</w:t>
                  </w:r>
                </w:p>
                <w:p w14:paraId="36748F9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Жылдамдық бойынша түсті доплер картасы:</w:t>
                  </w:r>
                </w:p>
                <w:p w14:paraId="30B4E42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Бояу карталарының саны, кем дегенде - 14</w:t>
                  </w:r>
                </w:p>
                <w:p w14:paraId="26A084C8"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PRF диапазоны, кГц, кем емес - 0,1-ден 25-ке дейін</w:t>
                  </w:r>
                </w:p>
                <w:p w14:paraId="7712A85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Жазылған жылдамдықтардың диапазоны, м/с, кем емес - 0,02 – 1,8</w:t>
                  </w:r>
                </w:p>
                <w:p w14:paraId="21D23BC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Қозғалыс және тыныс алу кезінде пайда болатын артефактілерді басу алгоритмі</w:t>
                  </w:r>
                </w:p>
                <w:p w14:paraId="194CE18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Бір сенсордағы түс ағынының жиіліктерінің максималды саны, кемінде 4</w:t>
                  </w:r>
                </w:p>
                <w:p w14:paraId="3575629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Түс ағыны режимінде секундына максималды кадр жиілігі, кем емес - 458</w:t>
                  </w:r>
                </w:p>
                <w:p w14:paraId="7353430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ED - түсті Доплер энергиясының картасы</w:t>
                  </w:r>
                </w:p>
                <w:p w14:paraId="5C3FEC3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PRF диапазоны, кГц, кем емес - 0,1-ден 25-ке дейін</w:t>
                  </w:r>
                </w:p>
                <w:p w14:paraId="1B54DC8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ED режимінде секундына максималды кадр жиілігі, кем емес - 458</w:t>
                  </w:r>
                </w:p>
                <w:p w14:paraId="219E1BB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Бағытталған қуатты доплер</w:t>
                  </w:r>
                </w:p>
                <w:p w14:paraId="499AE79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Түс ағыны режимінде және ED режимінде жинақтау (пайдаланушы таңдайтын уақыт кезеңі ішінде түстің жинақталуы)</w:t>
                  </w:r>
                </w:p>
                <w:p w14:paraId="56B2919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Триплекс режимі:</w:t>
                  </w:r>
                </w:p>
                <w:p w14:paraId="1B877D76"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B+CFM+PW немесе CW</w:t>
                  </w:r>
                </w:p>
                <w:p w14:paraId="37E4CF2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B+PD+PW немесе CW</w:t>
                  </w:r>
                </w:p>
                <w:p w14:paraId="5FEC5A0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Триплекс режимінде секундына максималды кадр жиілігі, кем емес - 1789</w:t>
                  </w:r>
                </w:p>
                <w:p w14:paraId="0947456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Сызықтық және секторлық сенсорлармен үйлесімді трапециялы сканерлеу режимі</w:t>
                  </w:r>
                </w:p>
                <w:p w14:paraId="0E3DEEA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Барлық кескін зондтарымен үйлесімді кодталған тіндік гармоникалық режим</w:t>
                  </w:r>
                </w:p>
                <w:p w14:paraId="78F9A15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Бір сенсордағы негізгі жиіліктердің максималды саны, кемінде 4</w:t>
                  </w:r>
                </w:p>
                <w:p w14:paraId="1BB029B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Бір сенсордағы гармоникалық жиіліктердің максималды саны, кем емес (нақты мәнді көрсетіңіз) - 4</w:t>
                  </w:r>
                </w:p>
                <w:p w14:paraId="503CABC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Фазалық инверсия гармоникалық</w:t>
                  </w:r>
                </w:p>
                <w:p w14:paraId="4297569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Көлденең және радиалды кескіннің біркелкілігі, сондай-ақ тіндік кескіннің жарықтығы үшін үздіксіз оңтайландыру режимі</w:t>
                  </w:r>
                </w:p>
                <w:p w14:paraId="42E1185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Көп сәулелі композиттік сканерлеуге байланысты ультрадыбыстық кескінді қалыптастыру режимі</w:t>
                  </w:r>
                </w:p>
                <w:p w14:paraId="506FEB18"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Берілетін сәулелердің максималды саны, 9-дан кем емес</w:t>
                  </w:r>
                </w:p>
                <w:p w14:paraId="709ACC9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Алынған сәулелердің максималды саны, кемінде 9</w:t>
                  </w:r>
                </w:p>
                <w:p w14:paraId="7DA87527"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Негізгі кескінмен бір уақытта дисплей</w:t>
                  </w:r>
                </w:p>
                <w:p w14:paraId="42A35C5E"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Кескін сапасына әсер ету дәрежесіне арналған параметрлер саны, кемінде 7</w:t>
                  </w:r>
                </w:p>
                <w:p w14:paraId="101B5E17"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Кодталған гармоникамен, түс ағынымен, ED, импульстік толқынды доплермен, органға тән бейнелеумен, 3D/4Dмен үйлесімді</w:t>
                  </w:r>
                </w:p>
                <w:p w14:paraId="04F546F7"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Бейімделу алгоритміне негізделген органға тән кескінді алу режимі</w:t>
                  </w:r>
                </w:p>
                <w:p w14:paraId="50B0247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Өңделген және негізгі кескіндерді бір уақытта көрсету</w:t>
                  </w:r>
                </w:p>
                <w:p w14:paraId="1073753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Сенсорлардың барлық түрлерімен үйлесімді</w:t>
                  </w:r>
                </w:p>
                <w:p w14:paraId="3864C19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3D/4D қоса алғанда, барлық кескіндеу режимдерімен үйлесімді</w:t>
                  </w:r>
                </w:p>
                <w:p w14:paraId="0C633B9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Кескінді сүзу деңгейлерінің саны, кемінде 6</w:t>
                  </w:r>
                </w:p>
                <w:p w14:paraId="55F29847"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Бұрыштық ауытқуы бар B-сканерлеу режимі (сызықтық зондтар мен сызықтық көлемді зондтар үшін) және жақсартылған биопсия инені тануы</w:t>
                  </w:r>
                </w:p>
                <w:p w14:paraId="56C8B60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Құрылғыда сканерлеудің негізгі дағдыларын үйрететін бағдарлама</w:t>
                  </w:r>
                </w:p>
                <w:p w14:paraId="6CFB38E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датчиктің дұрыс орналасуының схемалық көрінісі</w:t>
                  </w:r>
                </w:p>
                <w:p w14:paraId="7CC1D48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мүшелердің анатомиялық бөлімі</w:t>
                  </w:r>
                </w:p>
                <w:p w14:paraId="3302E8EE"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клиникалық суреттің мысалы</w:t>
                  </w:r>
                </w:p>
                <w:p w14:paraId="11AEBA9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Ультрадыбыстық зерттеу кезеңдерін автоматтандыру және тіркеу бағдарламасы</w:t>
                  </w:r>
                </w:p>
                <w:p w14:paraId="773A162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 Зауыттық хаттамалар және реттелетін хаттамалар редакторы</w:t>
                  </w:r>
                </w:p>
                <w:p w14:paraId="0A71302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Аннотацияларды автоматты түрде аяқтау, сканерлеу режимдерін ауыстыру және өлшемдерді белсендіру</w:t>
                  </w:r>
                </w:p>
                <w:p w14:paraId="3350715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xml:space="preserve">  Практикалық кеңестер мен жиі қойылатын сұрақтарға жауаптары бар құрылғыны пайдалануды үйрететін бағдарлама</w:t>
                  </w:r>
                </w:p>
                <w:p w14:paraId="3018695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Ұрықтың негізгі биометриялық параметрлерін автоматты түрде анықтауға, сызуға және өлшеуге арналған арнайы технология</w:t>
                  </w:r>
                </w:p>
                <w:p w14:paraId="338E604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Қуық көлемі мен көлемін автоматты түрде өлшеуге арналған бағдарлама</w:t>
                  </w:r>
                </w:p>
                <w:p w14:paraId="780FB78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Монитор</w:t>
                  </w:r>
                </w:p>
                <w:p w14:paraId="0E00203E"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Еркін қозғалатын кронштейнге орналастырылған жылтырға қарсы СКД монитор</w:t>
                  </w:r>
                </w:p>
                <w:p w14:paraId="35E1A38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Экран өлшемі диагональ бойынша, дюйм, кемінде - 21,5"</w:t>
                  </w:r>
                </w:p>
                <w:p w14:paraId="2C4BEE1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Монитордың рұқсаты, пикселдер, кем емес - 1920x1080</w:t>
                  </w:r>
                </w:p>
                <w:p w14:paraId="77FA36C8"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Барлық сканерлеу режимдерінде сервистік және диагностикалық ақпаратты көрсету аймағының диагоналы, дюйм, кемінде - 21,5“</w:t>
                  </w:r>
                </w:p>
                <w:p w14:paraId="5514809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Алға/артқа еңкейту бұрышын реттеу, градус, кемінде - 90°/25°</w:t>
                  </w:r>
                </w:p>
                <w:p w14:paraId="0E968E28"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Көлденең жазықтықта айналу, градус, кем емес - 145°</w:t>
                  </w:r>
                </w:p>
                <w:p w14:paraId="40D851D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Монитор биіктігін реттеу, см, кем емес - 15</w:t>
                  </w:r>
                </w:p>
                <w:p w14:paraId="45C7D57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Басқару панелінің биіктігін реттеу, см, кем емес - 37,5</w:t>
                  </w:r>
                </w:p>
                <w:p w14:paraId="1E54C02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Басқару панелінің биіктігі мен монитор биіктігін тәуелсіз реттейтін</w:t>
                  </w:r>
                </w:p>
                <w:p w14:paraId="345B3E3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Пайдаланушы интерфейсі</w:t>
                  </w:r>
                </w:p>
                <w:p w14:paraId="2B6E1BA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Үш жақты реттелетін басқару консолі</w:t>
                  </w:r>
                </w:p>
                <w:p w14:paraId="3A28539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басқару пультінің айналу бұрышы, градус, кем емес - 90°</w:t>
                  </w:r>
                </w:p>
                <w:p w14:paraId="381C04A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Консольмен біріктірілген динамиктер</w:t>
                  </w:r>
                </w:p>
                <w:p w14:paraId="25EC308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Түсті сенсорлық басқару тақтасы, дюйм, кем емес - 9,9</w:t>
                  </w:r>
                </w:p>
                <w:p w14:paraId="710D553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Толық өлшемді әріптік-сандық пернетақта</w:t>
                  </w:r>
                </w:p>
                <w:p w14:paraId="278A4FE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Интерактивті пернетақтаның артқы жарығы</w:t>
                  </w:r>
                </w:p>
                <w:p w14:paraId="0029458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Корпустың алдыңғы жағындағы принтер мен DVD дискісіне арналған арнайы бөлімдер</w:t>
                  </w:r>
                </w:p>
                <w:p w14:paraId="4A5D7E1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Жүйенің толық жиілік диапазоны, МГц, кем емес - 1,7-ден 18,0-ге дейін</w:t>
                  </w:r>
                </w:p>
                <w:p w14:paraId="7FBA688E"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Ультрадыбыстық сәулені қалыптастыру - сандық</w:t>
                  </w:r>
                </w:p>
                <w:p w14:paraId="2D4A0D0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Кең жолақты ультрадыбыстық сәулені қалыптастыру технологиясы</w:t>
                  </w:r>
                </w:p>
                <w:p w14:paraId="0CE22EFE"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Сенсорларды қосу үшін белсенді порттар саны (CW емес), 4-тен кем емес</w:t>
                  </w:r>
                </w:p>
                <w:p w14:paraId="5C31864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Істіксіз сенсор қосқыштары</w:t>
                  </w:r>
                </w:p>
                <w:p w14:paraId="72F896D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Қосылған USB микрофоны арқылы кескіндерді және/немесе кино циклдарын сақтау кезінде дауыстық жазбаларды жазыңыз</w:t>
                  </w:r>
                </w:p>
                <w:p w14:paraId="45BEF85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Кірістірілген қайта зарядталатын батарея жүйенің 15 минут жұмыс істеуіне мүмкіндік береді</w:t>
                  </w:r>
                </w:p>
                <w:p w14:paraId="4A4AEE36"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Динамикалық диапазон, дБ, кем емес - 275</w:t>
                  </w:r>
                </w:p>
                <w:p w14:paraId="37A1731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Сандық қабылдау және жіберу арналарының саны, кем емес – 301 056</w:t>
                  </w:r>
                </w:p>
                <w:p w14:paraId="47C8512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Секундына кадрдың максималды жылдамдығы, кемінде 1449</w:t>
                  </w:r>
                </w:p>
                <w:p w14:paraId="6ADD45C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Ультрадыбыстық сәуленің максималды ену тереңдігі, см, кем емес - 33</w:t>
                  </w:r>
                </w:p>
                <w:p w14:paraId="45CB385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Зауыттық алдын ала орнатылған бағдарламалар саны, кем емес - 113</w:t>
                  </w:r>
                </w:p>
                <w:p w14:paraId="203C3E7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Пайдаланушы анықтайтын алдын ала орнату бағдарламаларының саны, кемінде 607</w:t>
                  </w:r>
                </w:p>
                <w:p w14:paraId="42360AB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Кинотеатр жады:</w:t>
                  </w:r>
                </w:p>
                <w:p w14:paraId="2E44F48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Ультрадыбыстық кескіндердің монитор экранында тікелей сақтау режимі және сандық кескін жадындағы пленкалық циклдар.</w:t>
                  </w:r>
                </w:p>
                <w:p w14:paraId="2664C84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Кино циклінің айналдыру жылдамдығын, позицияларын реттеу, кем дегенде - 11</w:t>
                  </w:r>
                </w:p>
                <w:p w14:paraId="0364870B"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Кино циклінің максималды ұзақтығы, кадрлар, кем емес - 219000</w:t>
                  </w:r>
                </w:p>
                <w:p w14:paraId="429D6166"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Cine циклінің максималды ұзақтығы, сек, кем емес – 209</w:t>
                  </w:r>
                </w:p>
                <w:p w14:paraId="2AAE6CE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Тіндердің акустикалық қасиеттеріне негізделген B-режимінде кескінді автоматты түрде оңтайландыру</w:t>
                  </w:r>
                </w:p>
                <w:p w14:paraId="0095CF5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Түсті салыстыру режимінде кескінді автоматты түрде оңтайландыру</w:t>
                  </w:r>
                </w:p>
                <w:p w14:paraId="0E40E1A7"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TGC кескінін автоматты түрде оңтайландыру</w:t>
                  </w:r>
                </w:p>
                <w:p w14:paraId="6A1D865A"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Автоматты доплерлік спектрді оңтайландыру:</w:t>
                  </w:r>
                </w:p>
                <w:p w14:paraId="09B8295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Негізгі сызықты автоматты түрде реттеу</w:t>
                  </w:r>
                </w:p>
                <w:p w14:paraId="79179DE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Автоматты PRF реттеуі</w:t>
                  </w:r>
                </w:p>
                <w:p w14:paraId="1A11FEA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Автоматты бұрышты реттеу</w:t>
                  </w:r>
                </w:p>
                <w:p w14:paraId="3F628AF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Автоматты спектрдің инверсиясы</w:t>
                  </w:r>
                </w:p>
                <w:p w14:paraId="4279A76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Нақты триплекс режимінде Доплер спектрін автоматты түрде есептеу</w:t>
                  </w:r>
                </w:p>
                <w:p w14:paraId="50170DE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Көрсетілген параметрлердің саны 14-тен кем емес</w:t>
                  </w:r>
                </w:p>
                <w:p w14:paraId="1F7E273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Кескінді одан әрі оңтайландыру үшін өңделмеген, өңделмеген ультрадыбыстық деректерге қол жеткізуді қамтамасыз ететін бағдарламалық және аппараттық құрал мүмкіндіктері.</w:t>
                  </w:r>
                </w:p>
                <w:p w14:paraId="45B28AC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Бұрын сақталған кескіндерге келесі параметрлерді орнатыңыз және реттеңіз:</w:t>
                  </w:r>
                </w:p>
                <w:p w14:paraId="6D83819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B-режимі: күшейту, динамикалық диапазон, басу, түсті гамма мен жалған түсті карталарды таңдау, M-режимін белсендіру</w:t>
                  </w:r>
                </w:p>
                <w:p w14:paraId="690F2A4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CFM/PDI режимі: қосу/өшіру режимі, күшейту, балансты реттеу, түс таңдау</w:t>
                  </w:r>
                </w:p>
                <w:p w14:paraId="05D627C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PW режимі: қосу/өшіру, күшейту, динамикалық диапазон, бұрышты өзгерту, негізгі сызықты ауыстыру, айналдыру жылдамдығын таңдау, дисплей пішімін таңдау, түс гаммасы және жалған түсті карта, автоматты өлшемдер</w:t>
                  </w:r>
                </w:p>
                <w:p w14:paraId="03C107C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Кино режимі: Кинофильмді айналдыру жылдамдығы, анатомиялық M-режимін белсендіру, 2D кескіндерінің динамикалық тізбегіне негізделген 3D қайта құру (сәйкес опция орнатылған болса).</w:t>
                  </w:r>
                </w:p>
                <w:p w14:paraId="1F539118"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Ультрадыбыстық кескіндерді мұрағаттау және цифрлық өңдеу үшін құрылғыға біріктірілген компьютерлік жұмыс станциясы</w:t>
                  </w:r>
                </w:p>
                <w:p w14:paraId="63F2039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xml:space="preserve"> Пациенттердің мұрағаттарын құрастыру;</w:t>
                  </w:r>
                </w:p>
                <w:p w14:paraId="568152D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Статикалық және динамикалық кескіндерді Raw DICOM пішіміндегі «шикі» деректерде сақтау</w:t>
                  </w:r>
                </w:p>
                <w:p w14:paraId="3A549DE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Бұрын сақталған кескіндерді кейінгі өңдеу</w:t>
                  </w:r>
                </w:p>
                <w:p w14:paraId="5B3BB5C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өлшеулер мен есептеулерді жүргізу</w:t>
                  </w:r>
                </w:p>
                <w:p w14:paraId="1CB8CED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Зерттеу есептерін шығару</w:t>
                  </w:r>
                </w:p>
                <w:p w14:paraId="78E2B44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Ультрадыбыстық кескіндерді алынбалы CD/DVD, USB дискісінде сақтау</w:t>
                  </w:r>
                </w:p>
                <w:p w14:paraId="2C2B539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jpg, avi, wmv</w:t>
                  </w:r>
                </w:p>
                <w:p w14:paraId="1532F0D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Статикалық және динамикалық кескіндерді стандартты форматтарда сақтау</w:t>
                  </w:r>
                </w:p>
                <w:p w14:paraId="5E4D72C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Windows пішіміндегі сыртқы жұмыс станциясында мұрағатталған фотосуреттер мен кино циклдарын көруге арналған кірістірілген бағдарлама</w:t>
                  </w:r>
                </w:p>
                <w:p w14:paraId="5C38B82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xml:space="preserve">  Жиі орындалатын әрекеттер тізбегін бағдарламалау және сәйкес пернені тағайындау</w:t>
                  </w:r>
                </w:p>
                <w:p w14:paraId="06FE4A34"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Қалыпты және нашар акустикалық терезелері бар науқастарды бейнелеуге арналған кірістірілген алдын ала орнатулар</w:t>
                  </w:r>
                </w:p>
                <w:p w14:paraId="647154A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Ангиология бойынша есептеу пакеттері және жиынтық қорытындылар</w:t>
                  </w:r>
                </w:p>
                <w:p w14:paraId="6ACA5BFE"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Кардиология бойынша есептеу пакеттері және жиынтық есептер</w:t>
                  </w:r>
                </w:p>
                <w:p w14:paraId="703815B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Акушерлік және гинекология бойынша есептеу пакеттері және жиынтық есептер</w:t>
                  </w:r>
                </w:p>
                <w:p w14:paraId="32A6ADE1"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lastRenderedPageBreak/>
                    <w:t>- ұрықтың құрсақішілік дамуын бақылау хаттамасы</w:t>
                  </w:r>
                </w:p>
                <w:p w14:paraId="3F696FD3"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Көп жүктілікке арналған есептеу бағдарламалары</w:t>
                  </w:r>
                </w:p>
                <w:p w14:paraId="4AF3B86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 Буын дисплазиясын есептеу бағдарламалары</w:t>
                  </w:r>
                </w:p>
                <w:p w14:paraId="02F5736D"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Урология бойынша есептеу пакеттері және жиынтық есептер</w:t>
                  </w:r>
                </w:p>
                <w:p w14:paraId="1D59DEB0"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Бүйрек зерттеулеріне арналған есептеу пакеттері және жиынтық мәлімдемелер</w:t>
                  </w:r>
                </w:p>
                <w:p w14:paraId="1BC0C15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Қолдау көрсетілетін сенсорлардың түрлері:</w:t>
                  </w:r>
                </w:p>
                <w:p w14:paraId="4CC6B27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дөңес</w:t>
                  </w:r>
                </w:p>
                <w:p w14:paraId="7DB9B3CE"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Микродөңес</w:t>
                  </w:r>
                </w:p>
                <w:p w14:paraId="5833DC99"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Сектор кезең-кезеңімен</w:t>
                  </w:r>
                </w:p>
                <w:p w14:paraId="58A2AFAC"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Сызықтық</w:t>
                  </w:r>
                </w:p>
                <w:p w14:paraId="743A4E5F"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Біріктірілген ректовагинальды</w:t>
                  </w:r>
                </w:p>
                <w:p w14:paraId="7BDD7A22"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Биплан</w:t>
                  </w:r>
                </w:p>
                <w:p w14:paraId="7AA372A5" w14:textId="77777777" w:rsidR="00EB77EA" w:rsidRPr="00D53909" w:rsidRDefault="00EB77EA" w:rsidP="00EB77EA">
                  <w:pPr>
                    <w:tabs>
                      <w:tab w:val="left" w:pos="101"/>
                    </w:tabs>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Көлемді 4D сенсорлары, соның ішінде қуыс ішілік</w:t>
                  </w:r>
                </w:p>
              </w:tc>
              <w:tc>
                <w:tcPr>
                  <w:tcW w:w="1319" w:type="dxa"/>
                  <w:shd w:val="clear" w:color="auto" w:fill="auto"/>
                  <w:vAlign w:val="center"/>
                  <w:hideMark/>
                </w:tcPr>
                <w:p w14:paraId="6B720D5D" w14:textId="77777777" w:rsidR="00EB77EA" w:rsidRPr="00D53909" w:rsidRDefault="00EB77EA" w:rsidP="00EB77EA">
                  <w:pPr>
                    <w:spacing w:after="0" w:line="240" w:lineRule="auto"/>
                    <w:jc w:val="center"/>
                    <w:rPr>
                      <w:rFonts w:ascii="Times New Roman" w:eastAsia="Times New Roman" w:hAnsi="Times New Roman" w:cs="Times New Roman"/>
                      <w:lang w:val="kk-KZ" w:eastAsia="ru-RU"/>
                    </w:rPr>
                  </w:pPr>
                  <w:r w:rsidRPr="00D53909">
                    <w:rPr>
                      <w:rFonts w:ascii="Times New Roman" w:eastAsia="Times New Roman" w:hAnsi="Times New Roman" w:cs="Times New Roman"/>
                      <w:lang w:val="en-US" w:eastAsia="ru-RU"/>
                    </w:rPr>
                    <w:lastRenderedPageBreak/>
                    <w:t xml:space="preserve">1 </w:t>
                  </w:r>
                  <w:r w:rsidRPr="00D53909">
                    <w:rPr>
                      <w:rFonts w:ascii="Times New Roman" w:eastAsia="Times New Roman" w:hAnsi="Times New Roman" w:cs="Times New Roman"/>
                      <w:lang w:val="kk-KZ" w:eastAsia="ru-RU"/>
                    </w:rPr>
                    <w:t>дана</w:t>
                  </w:r>
                </w:p>
              </w:tc>
            </w:tr>
            <w:tr w:rsidR="00EB77EA" w:rsidRPr="00D53909" w14:paraId="3303423C" w14:textId="77777777" w:rsidTr="00073637">
              <w:trPr>
                <w:trHeight w:val="227"/>
              </w:trPr>
              <w:tc>
                <w:tcPr>
                  <w:tcW w:w="853" w:type="dxa"/>
                  <w:vMerge/>
                  <w:vAlign w:val="center"/>
                  <w:hideMark/>
                </w:tcPr>
                <w:p w14:paraId="3422601C"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hideMark/>
                </w:tcPr>
                <w:p w14:paraId="25CDE472"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hideMark/>
                </w:tcPr>
                <w:p w14:paraId="66C1ADD2"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2</w:t>
                  </w:r>
                </w:p>
              </w:tc>
              <w:tc>
                <w:tcPr>
                  <w:tcW w:w="2155" w:type="dxa"/>
                  <w:shd w:val="clear" w:color="auto" w:fill="auto"/>
                  <w:vAlign w:val="center"/>
                  <w:hideMark/>
                </w:tcPr>
                <w:p w14:paraId="2F364B46"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t>Ультрадыбыстық диагностикалық медициналық жүйеге арналған қуат кабелі</w:t>
                  </w:r>
                </w:p>
              </w:tc>
              <w:tc>
                <w:tcPr>
                  <w:tcW w:w="6520" w:type="dxa"/>
                  <w:shd w:val="clear" w:color="auto" w:fill="auto"/>
                  <w:vAlign w:val="center"/>
                  <w:hideMark/>
                </w:tcPr>
                <w:p w14:paraId="50F28B2E"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t>Е</w:t>
                  </w:r>
                  <w:r w:rsidRPr="00D53909">
                    <w:rPr>
                      <w:rFonts w:ascii="Times New Roman" w:hAnsi="Times New Roman" w:cs="Times New Roman"/>
                      <w:lang w:val="kk-KZ"/>
                    </w:rPr>
                    <w:t>уропалық</w:t>
                  </w:r>
                  <w:r w:rsidRPr="00D53909">
                    <w:rPr>
                      <w:rFonts w:ascii="Times New Roman" w:hAnsi="Times New Roman" w:cs="Times New Roman"/>
                    </w:rPr>
                    <w:t xml:space="preserve"> ашасы бар қуат кабелі</w:t>
                  </w:r>
                </w:p>
              </w:tc>
              <w:tc>
                <w:tcPr>
                  <w:tcW w:w="1319" w:type="dxa"/>
                  <w:shd w:val="clear" w:color="auto" w:fill="auto"/>
                  <w:vAlign w:val="center"/>
                  <w:hideMark/>
                </w:tcPr>
                <w:p w14:paraId="03D239E2"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val="en-US" w:eastAsia="ru-RU"/>
                    </w:rPr>
                    <w:t xml:space="preserve">1 </w:t>
                  </w:r>
                  <w:r w:rsidRPr="00D53909">
                    <w:rPr>
                      <w:rFonts w:ascii="Times New Roman" w:eastAsia="Times New Roman" w:hAnsi="Times New Roman" w:cs="Times New Roman"/>
                      <w:lang w:val="kk-KZ" w:eastAsia="ru-RU"/>
                    </w:rPr>
                    <w:t>дана</w:t>
                  </w:r>
                </w:p>
              </w:tc>
            </w:tr>
            <w:tr w:rsidR="00EB77EA" w:rsidRPr="00D53909" w14:paraId="086F7603" w14:textId="77777777" w:rsidTr="00073637">
              <w:trPr>
                <w:trHeight w:val="227"/>
              </w:trPr>
              <w:tc>
                <w:tcPr>
                  <w:tcW w:w="853" w:type="dxa"/>
                  <w:vMerge/>
                  <w:vAlign w:val="center"/>
                </w:tcPr>
                <w:p w14:paraId="1F10B4F1"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5EFA3D6B"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tcPr>
                <w:p w14:paraId="411310BB"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3</w:t>
                  </w:r>
                </w:p>
              </w:tc>
              <w:tc>
                <w:tcPr>
                  <w:tcW w:w="2155" w:type="dxa"/>
                  <w:shd w:val="clear" w:color="auto" w:fill="auto"/>
                  <w:vAlign w:val="center"/>
                </w:tcPr>
                <w:p w14:paraId="1375AE21"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t>Орыс тіліндегі ультрадыбыстық жүйелерге арналған пайдаланушы нұсқаулығы</w:t>
                  </w:r>
                </w:p>
              </w:tc>
              <w:tc>
                <w:tcPr>
                  <w:tcW w:w="6520" w:type="dxa"/>
                  <w:shd w:val="clear" w:color="auto" w:fill="auto"/>
                  <w:vAlign w:val="center"/>
                </w:tcPr>
                <w:p w14:paraId="24A5D373"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t>Орыс тіліндегі ультрадыбыстық жүйелерге арналған пайдаланушы нұсқаулығы</w:t>
                  </w:r>
                </w:p>
              </w:tc>
              <w:tc>
                <w:tcPr>
                  <w:tcW w:w="1319" w:type="dxa"/>
                  <w:shd w:val="clear" w:color="auto" w:fill="auto"/>
                  <w:vAlign w:val="center"/>
                </w:tcPr>
                <w:p w14:paraId="08ADA3BE" w14:textId="77777777" w:rsidR="00EB77EA" w:rsidRPr="00D53909" w:rsidRDefault="00EB77EA" w:rsidP="00EB77EA">
                  <w:pPr>
                    <w:spacing w:after="0" w:line="240" w:lineRule="auto"/>
                    <w:jc w:val="center"/>
                    <w:rPr>
                      <w:rFonts w:ascii="Times New Roman" w:eastAsia="Times New Roman" w:hAnsi="Times New Roman" w:cs="Times New Roman"/>
                      <w:lang w:val="en-US" w:eastAsia="ru-RU"/>
                    </w:rPr>
                  </w:pPr>
                  <w:r w:rsidRPr="00D53909">
                    <w:rPr>
                      <w:rFonts w:ascii="Times New Roman" w:eastAsia="Times New Roman" w:hAnsi="Times New Roman" w:cs="Times New Roman"/>
                      <w:lang w:val="en-US" w:eastAsia="ru-RU"/>
                    </w:rPr>
                    <w:t xml:space="preserve">1 </w:t>
                  </w:r>
                  <w:r w:rsidRPr="00D53909">
                    <w:rPr>
                      <w:rFonts w:ascii="Times New Roman" w:eastAsia="Times New Roman" w:hAnsi="Times New Roman" w:cs="Times New Roman"/>
                      <w:lang w:val="kk-KZ" w:eastAsia="ru-RU"/>
                    </w:rPr>
                    <w:t>дана</w:t>
                  </w:r>
                </w:p>
              </w:tc>
            </w:tr>
            <w:tr w:rsidR="00EB77EA" w:rsidRPr="00D53909" w14:paraId="697CD656" w14:textId="77777777" w:rsidTr="00073637">
              <w:trPr>
                <w:trHeight w:val="227"/>
              </w:trPr>
              <w:tc>
                <w:tcPr>
                  <w:tcW w:w="853" w:type="dxa"/>
                  <w:vMerge/>
                  <w:vAlign w:val="center"/>
                  <w:hideMark/>
                </w:tcPr>
                <w:p w14:paraId="370EF73B"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hideMark/>
                </w:tcPr>
                <w:p w14:paraId="542F575E"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10669" w:type="dxa"/>
                  <w:gridSpan w:val="4"/>
                  <w:shd w:val="clear" w:color="auto" w:fill="auto"/>
                  <w:vAlign w:val="center"/>
                  <w:hideMark/>
                </w:tcPr>
                <w:p w14:paraId="37378F2F"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hAnsi="Times New Roman" w:cs="Times New Roman"/>
                      <w:i/>
                      <w:color w:val="000000" w:themeColor="text1"/>
                    </w:rPr>
                    <w:t>Қосымша компоненттер</w:t>
                  </w:r>
                </w:p>
              </w:tc>
            </w:tr>
            <w:tr w:rsidR="00EB77EA" w:rsidRPr="00D53909" w14:paraId="137E1A18" w14:textId="77777777" w:rsidTr="00073637">
              <w:trPr>
                <w:trHeight w:val="227"/>
              </w:trPr>
              <w:tc>
                <w:tcPr>
                  <w:tcW w:w="853" w:type="dxa"/>
                  <w:vMerge/>
                  <w:vAlign w:val="center"/>
                </w:tcPr>
                <w:p w14:paraId="7537A064"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721125E5"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tcPr>
                <w:p w14:paraId="16E7AEEA"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1</w:t>
                  </w:r>
                </w:p>
              </w:tc>
              <w:tc>
                <w:tcPr>
                  <w:tcW w:w="2155" w:type="dxa"/>
                  <w:shd w:val="clear" w:color="auto" w:fill="auto"/>
                  <w:vAlign w:val="center"/>
                </w:tcPr>
                <w:p w14:paraId="512E1010"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hAnsi="Times New Roman" w:cs="Times New Roman"/>
                      <w:lang w:val="kk-KZ"/>
                    </w:rPr>
                    <w:t>Сызықтық датчик</w:t>
                  </w:r>
                </w:p>
              </w:tc>
              <w:tc>
                <w:tcPr>
                  <w:tcW w:w="6520" w:type="dxa"/>
                  <w:shd w:val="clear" w:color="auto" w:fill="auto"/>
                  <w:vAlign w:val="center"/>
                </w:tcPr>
                <w:p w14:paraId="6F2B1378"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Беткей мүшелер мен құрылымдарға, шеткергі тамырларға, неонатологияға және педиатрияға арналған сызықтық датчик:</w:t>
                  </w:r>
                </w:p>
                <w:p w14:paraId="6296E4BE"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Ауыстырылатын және көрсетілетін орталық жиіліктердің диапазоны, МГц, кем емес - 4,0 – 13,0</w:t>
                  </w:r>
                </w:p>
                <w:p w14:paraId="51D23A7E"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Элементтер саны, кем емес - 128</w:t>
                  </w:r>
                </w:p>
                <w:p w14:paraId="091ADC14"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Сканерленген аумақтың ені, мм, кем емес – 38,4</w:t>
                  </w:r>
                </w:p>
                <w:p w14:paraId="667998BF"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Экранда көрсетілетін B режимінің орталық жиіліктерінің саны кемінде 4</w:t>
                  </w:r>
                </w:p>
                <w:p w14:paraId="61E5BB0A"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Тіндердің гармоникалық режиміндегі жиіліктер саны 4-тен кем емес</w:t>
                  </w:r>
                </w:p>
                <w:p w14:paraId="45455ECD"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Сканерлеу бұрышының өзгеруі, градус - ±20°</w:t>
                  </w:r>
                </w:p>
                <w:p w14:paraId="1152B518"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Қолдау:</w:t>
                  </w:r>
                </w:p>
                <w:p w14:paraId="2CFA0C4C"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түсті доплер картасын жасау;</w:t>
                  </w:r>
                </w:p>
                <w:p w14:paraId="0FB68A64"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lang w:val="kk-KZ"/>
                    </w:rPr>
                    <w:t>көп сәулелі кешенді сканерлеу;</w:t>
                  </w:r>
                </w:p>
                <w:p w14:paraId="68E7DC71" w14:textId="77777777" w:rsidR="00EB77EA" w:rsidRPr="00D53909" w:rsidRDefault="00EB77EA" w:rsidP="00EB77EA">
                  <w:pPr>
                    <w:spacing w:after="0" w:line="240" w:lineRule="auto"/>
                    <w:rPr>
                      <w:rFonts w:ascii="Times New Roman" w:hAnsi="Times New Roman" w:cs="Times New Roman"/>
                    </w:rPr>
                  </w:pPr>
                  <w:r w:rsidRPr="00D53909">
                    <w:rPr>
                      <w:rFonts w:ascii="Times New Roman" w:hAnsi="Times New Roman" w:cs="Times New Roman"/>
                    </w:rPr>
                    <w:lastRenderedPageBreak/>
                    <w:t>суретті алу және артефакттарды басу режимі</w:t>
                  </w:r>
                </w:p>
              </w:tc>
              <w:tc>
                <w:tcPr>
                  <w:tcW w:w="1319" w:type="dxa"/>
                  <w:shd w:val="clear" w:color="auto" w:fill="auto"/>
                  <w:vAlign w:val="center"/>
                </w:tcPr>
                <w:p w14:paraId="2200CB25"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val="en-US" w:eastAsia="ru-RU"/>
                    </w:rPr>
                    <w:lastRenderedPageBreak/>
                    <w:t xml:space="preserve">1 </w:t>
                  </w:r>
                  <w:r w:rsidRPr="00D53909">
                    <w:rPr>
                      <w:rFonts w:ascii="Times New Roman" w:eastAsia="Times New Roman" w:hAnsi="Times New Roman" w:cs="Times New Roman"/>
                      <w:lang w:val="kk-KZ" w:eastAsia="ru-RU"/>
                    </w:rPr>
                    <w:t>дана</w:t>
                  </w:r>
                </w:p>
              </w:tc>
            </w:tr>
            <w:tr w:rsidR="00EB77EA" w:rsidRPr="00D53909" w14:paraId="18D040A6" w14:textId="77777777" w:rsidTr="00073637">
              <w:trPr>
                <w:trHeight w:val="227"/>
              </w:trPr>
              <w:tc>
                <w:tcPr>
                  <w:tcW w:w="853" w:type="dxa"/>
                  <w:vMerge/>
                  <w:vAlign w:val="center"/>
                </w:tcPr>
                <w:p w14:paraId="67BBC16A"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28F7F047"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tcPr>
                <w:p w14:paraId="4AC9956E"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2</w:t>
                  </w:r>
                </w:p>
              </w:tc>
              <w:tc>
                <w:tcPr>
                  <w:tcW w:w="2155" w:type="dxa"/>
                  <w:shd w:val="clear" w:color="auto" w:fill="auto"/>
                  <w:vAlign w:val="center"/>
                </w:tcPr>
                <w:p w14:paraId="32767B4C"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Конвексті датчик</w:t>
                  </w:r>
                </w:p>
              </w:tc>
              <w:tc>
                <w:tcPr>
                  <w:tcW w:w="6520" w:type="dxa"/>
                  <w:shd w:val="clear" w:color="auto" w:fill="auto"/>
                  <w:vAlign w:val="center"/>
                </w:tcPr>
                <w:p w14:paraId="0664E064"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Іш, акушерлік, гинекология, урология және қан тамырларын зерттеуге арналған конвексті датчик:</w:t>
                  </w:r>
                </w:p>
                <w:p w14:paraId="6700FE45"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Ауыстырылатын және көрсетілетін орталық жиіліктер диапазоны, МГц, кем емес - 2,0-5,0</w:t>
                  </w:r>
                </w:p>
                <w:p w14:paraId="2C2781C6"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Элементтер саны, кем емес - 128</w:t>
                  </w:r>
                </w:p>
                <w:p w14:paraId="02AA4134"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Қисықтық радиусы, мм, артық емес - 60</w:t>
                  </w:r>
                </w:p>
                <w:p w14:paraId="58942B2D"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Сканерлеу бұрышы, градус, кем емес - 58°</w:t>
                  </w:r>
                </w:p>
                <w:p w14:paraId="47493B89"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Көру тереңдігі, мм - 330</w:t>
                  </w:r>
                </w:p>
                <w:p w14:paraId="5F7DCD9C"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Экранда көрсетілетін B режимінің орталық жиіліктерінің саны кемінде 4</w:t>
                  </w:r>
                </w:p>
                <w:p w14:paraId="7845C783"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Тіндердің гармоникалық режиміндегі жиіліктер саны 3-тен кем емес</w:t>
                  </w:r>
                </w:p>
                <w:p w14:paraId="2803F7BC"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Қолдау:</w:t>
                  </w:r>
                </w:p>
                <w:p w14:paraId="3B43A69D"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түсті доплер картасын жасау;</w:t>
                  </w:r>
                </w:p>
                <w:p w14:paraId="2D5B9B2B"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көп сәулелі кешенді сканерлеу;</w:t>
                  </w:r>
                </w:p>
                <w:p w14:paraId="2E5C9B10"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суретті алу және артефакттарды басу режимі</w:t>
                  </w:r>
                </w:p>
              </w:tc>
              <w:tc>
                <w:tcPr>
                  <w:tcW w:w="1319" w:type="dxa"/>
                  <w:shd w:val="clear" w:color="auto" w:fill="auto"/>
                  <w:vAlign w:val="center"/>
                </w:tcPr>
                <w:p w14:paraId="31B57181" w14:textId="77777777" w:rsidR="00EB77EA" w:rsidRPr="00D53909" w:rsidRDefault="00EB77EA" w:rsidP="00EB77EA">
                  <w:pPr>
                    <w:spacing w:after="0" w:line="240" w:lineRule="auto"/>
                    <w:jc w:val="center"/>
                    <w:rPr>
                      <w:rFonts w:ascii="Times New Roman" w:eastAsia="Times New Roman" w:hAnsi="Times New Roman" w:cs="Times New Roman"/>
                      <w:lang w:val="en-US" w:eastAsia="ru-RU"/>
                    </w:rPr>
                  </w:pPr>
                  <w:r w:rsidRPr="00D53909">
                    <w:rPr>
                      <w:rFonts w:ascii="Times New Roman" w:eastAsia="Times New Roman" w:hAnsi="Times New Roman" w:cs="Times New Roman"/>
                      <w:lang w:val="en-US" w:eastAsia="ru-RU"/>
                    </w:rPr>
                    <w:t xml:space="preserve">1 </w:t>
                  </w:r>
                  <w:r w:rsidRPr="00D53909">
                    <w:rPr>
                      <w:rFonts w:ascii="Times New Roman" w:eastAsia="Times New Roman" w:hAnsi="Times New Roman" w:cs="Times New Roman"/>
                      <w:lang w:val="kk-KZ" w:eastAsia="ru-RU"/>
                    </w:rPr>
                    <w:t>дана</w:t>
                  </w:r>
                </w:p>
              </w:tc>
            </w:tr>
            <w:tr w:rsidR="00EB77EA" w:rsidRPr="00D53909" w14:paraId="039856B2" w14:textId="77777777" w:rsidTr="00073637">
              <w:trPr>
                <w:trHeight w:val="227"/>
              </w:trPr>
              <w:tc>
                <w:tcPr>
                  <w:tcW w:w="853" w:type="dxa"/>
                  <w:vMerge/>
                  <w:vAlign w:val="center"/>
                </w:tcPr>
                <w:p w14:paraId="084CF188"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0ADA9DFD"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tcPr>
                <w:p w14:paraId="7FEBB37F"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3</w:t>
                  </w:r>
                </w:p>
              </w:tc>
              <w:tc>
                <w:tcPr>
                  <w:tcW w:w="2155" w:type="dxa"/>
                  <w:shd w:val="clear" w:color="auto" w:fill="auto"/>
                  <w:vAlign w:val="center"/>
                </w:tcPr>
                <w:p w14:paraId="1051FF02"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hAnsi="Times New Roman" w:cs="Times New Roman"/>
                    </w:rPr>
                    <w:t>Микро</w:t>
                  </w:r>
                  <w:r w:rsidRPr="00D53909">
                    <w:rPr>
                      <w:rFonts w:ascii="Times New Roman" w:hAnsi="Times New Roman" w:cs="Times New Roman"/>
                      <w:lang w:val="kk-KZ"/>
                    </w:rPr>
                    <w:t>конвексті</w:t>
                  </w:r>
                  <w:r w:rsidRPr="00D53909">
                    <w:rPr>
                      <w:rFonts w:ascii="Times New Roman" w:hAnsi="Times New Roman" w:cs="Times New Roman"/>
                    </w:rPr>
                    <w:t xml:space="preserve"> қуыс ішілік </w:t>
                  </w:r>
                  <w:r w:rsidRPr="00D53909">
                    <w:rPr>
                      <w:rFonts w:ascii="Times New Roman" w:hAnsi="Times New Roman" w:cs="Times New Roman"/>
                      <w:lang w:val="kk-KZ"/>
                    </w:rPr>
                    <w:t>датчик</w:t>
                  </w:r>
                </w:p>
              </w:tc>
              <w:tc>
                <w:tcPr>
                  <w:tcW w:w="6520" w:type="dxa"/>
                  <w:shd w:val="clear" w:color="auto" w:fill="auto"/>
                  <w:vAlign w:val="center"/>
                </w:tcPr>
                <w:p w14:paraId="34B0AA8C"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Гинекология, акушерлік, урология үшін микроконвексті қуысішілік датчик:</w:t>
                  </w:r>
                </w:p>
                <w:p w14:paraId="788B86E3"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Ауыстырылатын және көрсетілетін орталық жиіліктер диапазоны, МГц, кем емес - 4,0-10,0</w:t>
                  </w:r>
                </w:p>
                <w:p w14:paraId="1BC29DFD"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Элементтер саны, кем емес - 128</w:t>
                  </w:r>
                </w:p>
                <w:p w14:paraId="1433BF91" w14:textId="77777777" w:rsidR="00EB77EA" w:rsidRPr="00D53909" w:rsidRDefault="00EB77EA" w:rsidP="00EB77EA">
                  <w:pPr>
                    <w:spacing w:after="0" w:line="240" w:lineRule="auto"/>
                    <w:rPr>
                      <w:rFonts w:ascii="Times New Roman" w:eastAsia="Times New Roman" w:hAnsi="Times New Roman" w:cs="Times New Roman"/>
                      <w:lang w:val="kk-KZ" w:eastAsia="ru-RU"/>
                    </w:rPr>
                  </w:pPr>
                  <w:r w:rsidRPr="00D53909">
                    <w:rPr>
                      <w:rFonts w:ascii="Times New Roman" w:eastAsia="Times New Roman" w:hAnsi="Times New Roman" w:cs="Times New Roman"/>
                      <w:lang w:val="kk-KZ" w:eastAsia="ru-RU"/>
                    </w:rPr>
                    <w:t>Қисықтық радиусы, мм, артық емес - 9</w:t>
                  </w:r>
                </w:p>
                <w:p w14:paraId="2048CA2F"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Сканерлеу бұрышы, градус, кем емес - 168°</w:t>
                  </w:r>
                </w:p>
                <w:p w14:paraId="238142DF"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Экранда көрсетілетін B режимінің орталық жиіліктерінің саны кемінде 3</w:t>
                  </w:r>
                </w:p>
                <w:p w14:paraId="30EF17AA"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Тіндердің гармоникалық режиміндегі жиіліктер саны 3-тен кем емес</w:t>
                  </w:r>
                </w:p>
                <w:p w14:paraId="5F6BA681"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Қолдау:</w:t>
                  </w:r>
                </w:p>
                <w:p w14:paraId="3FDF8339"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көп сәулелі кешенді сканерлеу;</w:t>
                  </w:r>
                </w:p>
              </w:tc>
              <w:tc>
                <w:tcPr>
                  <w:tcW w:w="1319" w:type="dxa"/>
                  <w:shd w:val="clear" w:color="auto" w:fill="auto"/>
                  <w:vAlign w:val="center"/>
                </w:tcPr>
                <w:p w14:paraId="7CB9EBCF"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val="en-US" w:eastAsia="ru-RU"/>
                    </w:rPr>
                    <w:t xml:space="preserve">1 </w:t>
                  </w:r>
                  <w:r w:rsidRPr="00D53909">
                    <w:rPr>
                      <w:rFonts w:ascii="Times New Roman" w:eastAsia="Times New Roman" w:hAnsi="Times New Roman" w:cs="Times New Roman"/>
                      <w:lang w:val="kk-KZ" w:eastAsia="ru-RU"/>
                    </w:rPr>
                    <w:t>дана</w:t>
                  </w:r>
                </w:p>
              </w:tc>
            </w:tr>
            <w:tr w:rsidR="00EB77EA" w:rsidRPr="00D53909" w14:paraId="36B795EE" w14:textId="77777777" w:rsidTr="00073637">
              <w:trPr>
                <w:trHeight w:val="227"/>
              </w:trPr>
              <w:tc>
                <w:tcPr>
                  <w:tcW w:w="853" w:type="dxa"/>
                  <w:vMerge/>
                  <w:vAlign w:val="center"/>
                </w:tcPr>
                <w:p w14:paraId="06428CC3"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421EBAC1"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tcPr>
                <w:p w14:paraId="2FEF5482"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4</w:t>
                  </w:r>
                </w:p>
              </w:tc>
              <w:tc>
                <w:tcPr>
                  <w:tcW w:w="2155" w:type="dxa"/>
                  <w:shd w:val="clear" w:color="auto" w:fill="auto"/>
                  <w:vAlign w:val="center"/>
                </w:tcPr>
                <w:p w14:paraId="0B89C344" w14:textId="77777777" w:rsidR="00EB77EA" w:rsidRPr="00D53909" w:rsidRDefault="00EB77EA" w:rsidP="00EB77EA">
                  <w:pPr>
                    <w:spacing w:after="0" w:line="240" w:lineRule="auto"/>
                    <w:rPr>
                      <w:rFonts w:ascii="Times New Roman" w:hAnsi="Times New Roman" w:cs="Times New Roman"/>
                      <w:lang w:val="kk-KZ"/>
                    </w:rPr>
                  </w:pPr>
                  <w:r w:rsidRPr="00D53909">
                    <w:rPr>
                      <w:rFonts w:ascii="Times New Roman" w:hAnsi="Times New Roman" w:cs="Times New Roman"/>
                    </w:rPr>
                    <w:t>Ақ-қара медициналық кескіндерді басып шығаратын құрылғыға арналған сөре</w:t>
                  </w:r>
                </w:p>
              </w:tc>
              <w:tc>
                <w:tcPr>
                  <w:tcW w:w="6520" w:type="dxa"/>
                  <w:shd w:val="clear" w:color="auto" w:fill="auto"/>
                  <w:vAlign w:val="center"/>
                </w:tcPr>
                <w:p w14:paraId="3F14B87B"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t>Ақ-қара принтерге арналған сөре</w:t>
                  </w:r>
                </w:p>
              </w:tc>
              <w:tc>
                <w:tcPr>
                  <w:tcW w:w="1319" w:type="dxa"/>
                  <w:shd w:val="clear" w:color="auto" w:fill="auto"/>
                  <w:vAlign w:val="center"/>
                </w:tcPr>
                <w:p w14:paraId="18F62A0B" w14:textId="77777777" w:rsidR="00EB77EA" w:rsidRPr="00D53909" w:rsidRDefault="00EB77EA" w:rsidP="00EB77EA">
                  <w:pPr>
                    <w:spacing w:after="0" w:line="240" w:lineRule="auto"/>
                    <w:jc w:val="center"/>
                    <w:rPr>
                      <w:rFonts w:ascii="Times New Roman" w:eastAsia="Times New Roman" w:hAnsi="Times New Roman" w:cs="Times New Roman"/>
                      <w:lang w:val="en-US" w:eastAsia="ru-RU"/>
                    </w:rPr>
                  </w:pPr>
                  <w:r w:rsidRPr="00D53909">
                    <w:rPr>
                      <w:rFonts w:ascii="Times New Roman" w:eastAsia="Times New Roman" w:hAnsi="Times New Roman" w:cs="Times New Roman"/>
                      <w:lang w:val="en-US" w:eastAsia="ru-RU"/>
                    </w:rPr>
                    <w:t xml:space="preserve">1 </w:t>
                  </w:r>
                  <w:r w:rsidRPr="00D53909">
                    <w:rPr>
                      <w:rFonts w:ascii="Times New Roman" w:eastAsia="Times New Roman" w:hAnsi="Times New Roman" w:cs="Times New Roman"/>
                      <w:lang w:val="kk-KZ" w:eastAsia="ru-RU"/>
                    </w:rPr>
                    <w:t>дана</w:t>
                  </w:r>
                </w:p>
              </w:tc>
            </w:tr>
            <w:tr w:rsidR="00EB77EA" w:rsidRPr="00D53909" w14:paraId="6AF24905" w14:textId="77777777" w:rsidTr="00073637">
              <w:trPr>
                <w:trHeight w:val="227"/>
              </w:trPr>
              <w:tc>
                <w:tcPr>
                  <w:tcW w:w="853" w:type="dxa"/>
                  <w:vMerge/>
                  <w:vAlign w:val="center"/>
                </w:tcPr>
                <w:p w14:paraId="3BFF8C33"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55B257F8"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tcPr>
                <w:p w14:paraId="35E59DF6"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5</w:t>
                  </w:r>
                </w:p>
              </w:tc>
              <w:tc>
                <w:tcPr>
                  <w:tcW w:w="2155" w:type="dxa"/>
                  <w:shd w:val="clear" w:color="auto" w:fill="auto"/>
                  <w:vAlign w:val="center"/>
                </w:tcPr>
                <w:p w14:paraId="44E9AA2D" w14:textId="77777777" w:rsidR="00EB77EA" w:rsidRPr="00D53909" w:rsidRDefault="00EB77EA" w:rsidP="00EB77EA">
                  <w:pPr>
                    <w:spacing w:after="0" w:line="240" w:lineRule="auto"/>
                    <w:rPr>
                      <w:rFonts w:ascii="Times New Roman" w:hAnsi="Times New Roman" w:cs="Times New Roman"/>
                    </w:rPr>
                  </w:pPr>
                  <w:r w:rsidRPr="00D53909">
                    <w:rPr>
                      <w:rFonts w:ascii="Times New Roman" w:hAnsi="Times New Roman" w:cs="Times New Roman"/>
                    </w:rPr>
                    <w:t xml:space="preserve">Ақ-қара медициналық кескіндерді басып </w:t>
                  </w:r>
                  <w:r w:rsidRPr="00D53909">
                    <w:rPr>
                      <w:rFonts w:ascii="Times New Roman" w:hAnsi="Times New Roman" w:cs="Times New Roman"/>
                    </w:rPr>
                    <w:lastRenderedPageBreak/>
                    <w:t>шығаруға арналған құрылғы</w:t>
                  </w:r>
                </w:p>
              </w:tc>
              <w:tc>
                <w:tcPr>
                  <w:tcW w:w="6520" w:type="dxa"/>
                  <w:shd w:val="clear" w:color="auto" w:fill="auto"/>
                  <w:vAlign w:val="center"/>
                </w:tcPr>
                <w:p w14:paraId="533268F2"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lastRenderedPageBreak/>
                    <w:t>Ақ-қара</w:t>
                  </w:r>
                  <w:r w:rsidRPr="00D53909">
                    <w:rPr>
                      <w:rFonts w:ascii="Times New Roman" w:eastAsia="Times New Roman" w:hAnsi="Times New Roman" w:cs="Times New Roman"/>
                      <w:lang w:eastAsia="ru-RU"/>
                    </w:rPr>
                    <w:t xml:space="preserve"> принтер</w:t>
                  </w:r>
                </w:p>
              </w:tc>
              <w:tc>
                <w:tcPr>
                  <w:tcW w:w="1319" w:type="dxa"/>
                  <w:shd w:val="clear" w:color="auto" w:fill="auto"/>
                  <w:vAlign w:val="center"/>
                </w:tcPr>
                <w:p w14:paraId="4FF0FBA2" w14:textId="77777777" w:rsidR="00EB77EA" w:rsidRPr="00D53909" w:rsidRDefault="00EB77EA" w:rsidP="00EB77EA">
                  <w:pPr>
                    <w:spacing w:after="0" w:line="240" w:lineRule="auto"/>
                    <w:jc w:val="center"/>
                    <w:rPr>
                      <w:rFonts w:ascii="Times New Roman" w:eastAsia="Times New Roman" w:hAnsi="Times New Roman" w:cs="Times New Roman"/>
                      <w:lang w:val="kk-KZ" w:eastAsia="ru-RU"/>
                    </w:rPr>
                  </w:pPr>
                  <w:r w:rsidRPr="00D53909">
                    <w:rPr>
                      <w:rFonts w:ascii="Times New Roman" w:eastAsia="Times New Roman" w:hAnsi="Times New Roman" w:cs="Times New Roman"/>
                      <w:lang w:val="en-US" w:eastAsia="ru-RU"/>
                    </w:rPr>
                    <w:t xml:space="preserve">1 </w:t>
                  </w:r>
                  <w:r w:rsidRPr="00D53909">
                    <w:rPr>
                      <w:rFonts w:ascii="Times New Roman" w:eastAsia="Times New Roman" w:hAnsi="Times New Roman" w:cs="Times New Roman"/>
                      <w:lang w:val="kk-KZ" w:eastAsia="ru-RU"/>
                    </w:rPr>
                    <w:t>жинақ</w:t>
                  </w:r>
                </w:p>
              </w:tc>
            </w:tr>
            <w:tr w:rsidR="00EB77EA" w:rsidRPr="00D53909" w14:paraId="7535FF1F" w14:textId="77777777" w:rsidTr="00073637">
              <w:trPr>
                <w:trHeight w:val="227"/>
              </w:trPr>
              <w:tc>
                <w:tcPr>
                  <w:tcW w:w="853" w:type="dxa"/>
                  <w:vMerge/>
                  <w:vAlign w:val="center"/>
                </w:tcPr>
                <w:p w14:paraId="6BE8367B"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467EFBA7"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10669" w:type="dxa"/>
                  <w:gridSpan w:val="4"/>
                  <w:shd w:val="clear" w:color="auto" w:fill="auto"/>
                  <w:vAlign w:val="center"/>
                </w:tcPr>
                <w:p w14:paraId="10890FF6"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bCs/>
                      <w:i/>
                      <w:color w:val="000000" w:themeColor="text1"/>
                    </w:rPr>
                    <w:t>Шығын материалдары мен тозу бөлшектері:</w:t>
                  </w:r>
                </w:p>
              </w:tc>
            </w:tr>
            <w:tr w:rsidR="00EB77EA" w:rsidRPr="00D53909" w14:paraId="7618E660" w14:textId="77777777" w:rsidTr="00073637">
              <w:trPr>
                <w:trHeight w:val="227"/>
              </w:trPr>
              <w:tc>
                <w:tcPr>
                  <w:tcW w:w="853" w:type="dxa"/>
                  <w:vMerge/>
                  <w:vAlign w:val="center"/>
                </w:tcPr>
                <w:p w14:paraId="33892F4A"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p>
              </w:tc>
              <w:tc>
                <w:tcPr>
                  <w:tcW w:w="3542" w:type="dxa"/>
                  <w:vMerge/>
                  <w:vAlign w:val="center"/>
                </w:tcPr>
                <w:p w14:paraId="30E7FA6F"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p>
              </w:tc>
              <w:tc>
                <w:tcPr>
                  <w:tcW w:w="675" w:type="dxa"/>
                  <w:shd w:val="clear" w:color="auto" w:fill="auto"/>
                  <w:vAlign w:val="center"/>
                </w:tcPr>
                <w:p w14:paraId="4E7F31EA" w14:textId="77777777" w:rsidR="00EB77EA" w:rsidRPr="00D53909" w:rsidRDefault="00EB77EA" w:rsidP="00EB77EA">
                  <w:pPr>
                    <w:spacing w:after="0" w:line="240" w:lineRule="auto"/>
                    <w:jc w:val="center"/>
                    <w:rPr>
                      <w:rFonts w:ascii="Times New Roman" w:eastAsia="Times New Roman" w:hAnsi="Times New Roman" w:cs="Times New Roman"/>
                      <w:lang w:eastAsia="ru-RU"/>
                    </w:rPr>
                  </w:pPr>
                  <w:r w:rsidRPr="00D53909">
                    <w:rPr>
                      <w:rFonts w:ascii="Times New Roman" w:hAnsi="Times New Roman" w:cs="Times New Roman"/>
                    </w:rPr>
                    <w:t>1</w:t>
                  </w:r>
                </w:p>
              </w:tc>
              <w:tc>
                <w:tcPr>
                  <w:tcW w:w="2155" w:type="dxa"/>
                  <w:shd w:val="clear" w:color="auto" w:fill="auto"/>
                  <w:vAlign w:val="center"/>
                </w:tcPr>
                <w:p w14:paraId="00AAC3B1"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t>Ақ-қара медициналық кескіндерді басып шығаратын құрылғыға арналған қағаз</w:t>
                  </w:r>
                </w:p>
              </w:tc>
              <w:tc>
                <w:tcPr>
                  <w:tcW w:w="6520" w:type="dxa"/>
                  <w:shd w:val="clear" w:color="auto" w:fill="auto"/>
                  <w:vAlign w:val="center"/>
                </w:tcPr>
                <w:p w14:paraId="3221FD12" w14:textId="77777777" w:rsidR="00EB77EA" w:rsidRPr="00D53909" w:rsidRDefault="00EB77EA" w:rsidP="00EB77EA">
                  <w:pPr>
                    <w:spacing w:after="0" w:line="240" w:lineRule="auto"/>
                    <w:rPr>
                      <w:rFonts w:ascii="Times New Roman" w:eastAsia="Times New Roman" w:hAnsi="Times New Roman" w:cs="Times New Roman"/>
                      <w:lang w:eastAsia="ru-RU"/>
                    </w:rPr>
                  </w:pPr>
                  <w:r w:rsidRPr="00D53909">
                    <w:rPr>
                      <w:rFonts w:ascii="Times New Roman" w:hAnsi="Times New Roman" w:cs="Times New Roman"/>
                    </w:rPr>
                    <w:t>Ақ-қара принтер қағазы</w:t>
                  </w:r>
                </w:p>
              </w:tc>
              <w:tc>
                <w:tcPr>
                  <w:tcW w:w="1319" w:type="dxa"/>
                  <w:shd w:val="clear" w:color="auto" w:fill="auto"/>
                  <w:vAlign w:val="center"/>
                </w:tcPr>
                <w:p w14:paraId="5CF675FA" w14:textId="77777777" w:rsidR="00EB77EA" w:rsidRPr="00D53909" w:rsidRDefault="00EB77EA" w:rsidP="00EB77EA">
                  <w:pPr>
                    <w:spacing w:after="0" w:line="240" w:lineRule="auto"/>
                    <w:jc w:val="center"/>
                    <w:rPr>
                      <w:rFonts w:ascii="Times New Roman" w:eastAsia="Times New Roman" w:hAnsi="Times New Roman" w:cs="Times New Roman"/>
                      <w:lang w:val="kk-KZ" w:eastAsia="ru-RU"/>
                    </w:rPr>
                  </w:pPr>
                  <w:r w:rsidRPr="00D53909">
                    <w:rPr>
                      <w:rFonts w:ascii="Times New Roman" w:hAnsi="Times New Roman" w:cs="Times New Roman"/>
                    </w:rPr>
                    <w:t xml:space="preserve">1 </w:t>
                  </w:r>
                  <w:r w:rsidRPr="00D53909">
                    <w:rPr>
                      <w:rFonts w:ascii="Times New Roman" w:hAnsi="Times New Roman" w:cs="Times New Roman"/>
                      <w:lang w:val="kk-KZ"/>
                    </w:rPr>
                    <w:t>орам</w:t>
                  </w:r>
                </w:p>
              </w:tc>
            </w:tr>
            <w:tr w:rsidR="00EB77EA" w:rsidRPr="00D53909" w14:paraId="58CC5EAF" w14:textId="77777777" w:rsidTr="00073637">
              <w:trPr>
                <w:trHeight w:val="227"/>
              </w:trPr>
              <w:tc>
                <w:tcPr>
                  <w:tcW w:w="853" w:type="dxa"/>
                  <w:shd w:val="clear" w:color="auto" w:fill="auto"/>
                  <w:vAlign w:val="center"/>
                  <w:hideMark/>
                </w:tcPr>
                <w:p w14:paraId="344ADE45"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3</w:t>
                  </w:r>
                </w:p>
              </w:tc>
              <w:tc>
                <w:tcPr>
                  <w:tcW w:w="3542" w:type="dxa"/>
                  <w:shd w:val="clear" w:color="auto" w:fill="auto"/>
                  <w:vAlign w:val="center"/>
                  <w:hideMark/>
                </w:tcPr>
                <w:p w14:paraId="373DDE66"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hAnsi="Times New Roman" w:cs="Times New Roman"/>
                      <w:color w:val="000000" w:themeColor="text1"/>
                    </w:rPr>
                    <w:t>Жұмыс жағдайларына қойылатын талаптар</w:t>
                  </w:r>
                </w:p>
              </w:tc>
              <w:tc>
                <w:tcPr>
                  <w:tcW w:w="10669" w:type="dxa"/>
                  <w:gridSpan w:val="4"/>
                  <w:shd w:val="clear" w:color="auto" w:fill="auto"/>
                  <w:vAlign w:val="center"/>
                  <w:hideMark/>
                </w:tcPr>
                <w:p w14:paraId="5B89C705"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Қуат көзі 100/115/230 В, 50/60 Гц.</w:t>
                  </w:r>
                </w:p>
                <w:p w14:paraId="4FA4EE19"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Жұмыс режимі:</w:t>
                  </w:r>
                </w:p>
                <w:p w14:paraId="054F0269"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Температура: +10° пен +40° дейін</w:t>
                  </w:r>
                </w:p>
                <w:p w14:paraId="431C3B01"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Ауаның ылғалдылығы: конденсациясыз 35-тен 75%-ға дейін.</w:t>
                  </w:r>
                </w:p>
                <w:p w14:paraId="2D106C6E"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Сақтау:</w:t>
                  </w:r>
                </w:p>
                <w:p w14:paraId="6A1C9458"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Температура: 0° пен +50° дейін</w:t>
                  </w:r>
                </w:p>
                <w:p w14:paraId="6573F2BF"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Ауаның ылғалдылығы: конденсациясыз 10-нан 85%-ға дейін.</w:t>
                  </w:r>
                </w:p>
                <w:p w14:paraId="2C34701D"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Бөлменің ауданы кемінде 10 ш.м.</w:t>
                  </w:r>
                </w:p>
                <w:p w14:paraId="72BDE37F" w14:textId="77777777" w:rsidR="00EB77EA" w:rsidRPr="00D53909" w:rsidRDefault="00EB77EA" w:rsidP="00EB77EA">
                  <w:pPr>
                    <w:spacing w:after="0" w:line="240" w:lineRule="auto"/>
                    <w:rPr>
                      <w:rFonts w:ascii="Times New Roman" w:eastAsia="Times New Roman" w:hAnsi="Times New Roman" w:cs="Times New Roman"/>
                      <w:color w:val="000000"/>
                    </w:rPr>
                  </w:pPr>
                  <w:r w:rsidRPr="00D53909">
                    <w:rPr>
                      <w:rFonts w:ascii="Times New Roman" w:eastAsia="Times New Roman" w:hAnsi="Times New Roman" w:cs="Times New Roman"/>
                      <w:color w:val="000000"/>
                    </w:rPr>
                    <w:t>- Тік күйде бекітуді қажет етеді</w:t>
                  </w:r>
                </w:p>
                <w:p w14:paraId="79CD6C9B" w14:textId="77777777" w:rsidR="00EB77EA" w:rsidRPr="00D53909" w:rsidRDefault="00EB77EA" w:rsidP="00EB77EA">
                  <w:pPr>
                    <w:spacing w:after="0" w:line="240" w:lineRule="auto"/>
                    <w:ind w:left="20"/>
                    <w:jc w:val="both"/>
                    <w:rPr>
                      <w:rFonts w:ascii="Times New Roman" w:hAnsi="Times New Roman" w:cs="Times New Roman"/>
                    </w:rPr>
                  </w:pPr>
                  <w:r w:rsidRPr="00D53909">
                    <w:rPr>
                      <w:rFonts w:ascii="Times New Roman" w:eastAsia="Times New Roman" w:hAnsi="Times New Roman" w:cs="Times New Roman"/>
                      <w:color w:val="000000"/>
                    </w:rPr>
                    <w:t>- Жерге қосылған розеткалар, үзіліссіз қуат көзін пайдалану ұсынылады</w:t>
                  </w:r>
                </w:p>
              </w:tc>
            </w:tr>
            <w:tr w:rsidR="00EB77EA" w:rsidRPr="00D53909" w14:paraId="04508D84" w14:textId="77777777" w:rsidTr="00073637">
              <w:trPr>
                <w:trHeight w:val="227"/>
              </w:trPr>
              <w:tc>
                <w:tcPr>
                  <w:tcW w:w="853" w:type="dxa"/>
                  <w:shd w:val="clear" w:color="auto" w:fill="auto"/>
                  <w:vAlign w:val="center"/>
                  <w:hideMark/>
                </w:tcPr>
                <w:p w14:paraId="33593A77"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4</w:t>
                  </w:r>
                </w:p>
              </w:tc>
              <w:tc>
                <w:tcPr>
                  <w:tcW w:w="3542" w:type="dxa"/>
                  <w:shd w:val="clear" w:color="auto" w:fill="auto"/>
                  <w:vAlign w:val="center"/>
                  <w:hideMark/>
                </w:tcPr>
                <w:p w14:paraId="0124A760" w14:textId="77777777" w:rsidR="00EB77EA" w:rsidRPr="00D53909" w:rsidRDefault="00EB77EA" w:rsidP="00EB77EA">
                  <w:pPr>
                    <w:rPr>
                      <w:rFonts w:ascii="Times New Roman" w:hAnsi="Times New Roman" w:cs="Times New Roman"/>
                      <w:color w:val="000000" w:themeColor="text1"/>
                    </w:rPr>
                  </w:pPr>
                  <w:r w:rsidRPr="00D53909">
                    <w:rPr>
                      <w:rFonts w:ascii="Times New Roman" w:hAnsi="Times New Roman" w:cs="Times New Roman"/>
                      <w:color w:val="000000" w:themeColor="text1"/>
                    </w:rPr>
                    <w:t>М</w:t>
                  </w:r>
                  <w:r w:rsidRPr="00D53909">
                    <w:rPr>
                      <w:rFonts w:ascii="Times New Roman" w:hAnsi="Times New Roman" w:cs="Times New Roman"/>
                      <w:color w:val="000000" w:themeColor="text1"/>
                      <w:lang w:val="kk-KZ"/>
                    </w:rPr>
                    <w:t>Б</w:t>
                  </w:r>
                  <w:r w:rsidRPr="00D53909">
                    <w:rPr>
                      <w:rFonts w:ascii="Times New Roman" w:hAnsi="Times New Roman" w:cs="Times New Roman"/>
                      <w:color w:val="000000" w:themeColor="text1"/>
                    </w:rPr>
                    <w:t xml:space="preserve"> жеткізу шарттары</w:t>
                  </w:r>
                  <w:r w:rsidRPr="00D53909">
                    <w:rPr>
                      <w:rFonts w:ascii="Times New Roman" w:hAnsi="Times New Roman" w:cs="Times New Roman"/>
                      <w:color w:val="000000" w:themeColor="text1"/>
                      <w:lang w:val="kk-KZ"/>
                    </w:rPr>
                    <w:t xml:space="preserve"> </w:t>
                  </w:r>
                  <w:r w:rsidRPr="00D53909">
                    <w:rPr>
                      <w:rFonts w:ascii="Times New Roman" w:hAnsi="Times New Roman" w:cs="Times New Roman"/>
                      <w:color w:val="000000" w:themeColor="text1"/>
                    </w:rPr>
                    <w:t>(INCOTERMS 2020 сәйкес)</w:t>
                  </w:r>
                </w:p>
              </w:tc>
              <w:tc>
                <w:tcPr>
                  <w:tcW w:w="10669" w:type="dxa"/>
                  <w:gridSpan w:val="4"/>
                  <w:shd w:val="clear" w:color="auto" w:fill="auto"/>
                  <w:vAlign w:val="center"/>
                  <w:hideMark/>
                </w:tcPr>
                <w:p w14:paraId="7635AD91"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DDP тағайындау орны</w:t>
                  </w:r>
                </w:p>
              </w:tc>
            </w:tr>
            <w:tr w:rsidR="00EB77EA" w:rsidRPr="00D53909" w14:paraId="5EBD4D40" w14:textId="77777777" w:rsidTr="00073637">
              <w:trPr>
                <w:trHeight w:val="470"/>
              </w:trPr>
              <w:tc>
                <w:tcPr>
                  <w:tcW w:w="853" w:type="dxa"/>
                  <w:shd w:val="clear" w:color="auto" w:fill="auto"/>
                  <w:vAlign w:val="center"/>
                  <w:hideMark/>
                </w:tcPr>
                <w:p w14:paraId="2151A6F2"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5</w:t>
                  </w:r>
                </w:p>
              </w:tc>
              <w:tc>
                <w:tcPr>
                  <w:tcW w:w="3542" w:type="dxa"/>
                  <w:shd w:val="clear" w:color="auto" w:fill="auto"/>
                  <w:vAlign w:val="center"/>
                  <w:hideMark/>
                </w:tcPr>
                <w:p w14:paraId="547E48E9"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hAnsi="Times New Roman" w:cs="Times New Roman"/>
                      <w:color w:val="000000" w:themeColor="text1"/>
                    </w:rPr>
                    <w:t>Медициналық құрал-жабдықтарды жеткізу уақыты және орналасқан жері</w:t>
                  </w:r>
                </w:p>
              </w:tc>
              <w:tc>
                <w:tcPr>
                  <w:tcW w:w="10669" w:type="dxa"/>
                  <w:gridSpan w:val="4"/>
                  <w:shd w:val="clear" w:color="auto" w:fill="auto"/>
                  <w:vAlign w:val="center"/>
                  <w:hideMark/>
                </w:tcPr>
                <w:p w14:paraId="478940A5"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Жеткізу мерзімі: 20 күнтізбелік күн</w:t>
                  </w:r>
                </w:p>
                <w:p w14:paraId="0BBFF8ED" w14:textId="404EA70E"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Мекен-жайы: Абай облысы, Бесқарағай ауданы, Бесқарағай ауылы, Пушкин к.2А</w:t>
                  </w:r>
                </w:p>
              </w:tc>
            </w:tr>
            <w:tr w:rsidR="00EB77EA" w:rsidRPr="00D53909" w14:paraId="5490D721" w14:textId="77777777" w:rsidTr="00073637">
              <w:trPr>
                <w:trHeight w:val="2840"/>
              </w:trPr>
              <w:tc>
                <w:tcPr>
                  <w:tcW w:w="853" w:type="dxa"/>
                  <w:shd w:val="clear" w:color="auto" w:fill="auto"/>
                  <w:vAlign w:val="center"/>
                  <w:hideMark/>
                </w:tcPr>
                <w:p w14:paraId="1F497016" w14:textId="77777777" w:rsidR="00EB77EA" w:rsidRPr="00D53909" w:rsidRDefault="00EB77EA" w:rsidP="00EB77EA">
                  <w:pPr>
                    <w:spacing w:after="0" w:line="240" w:lineRule="auto"/>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6</w:t>
                  </w:r>
                </w:p>
              </w:tc>
              <w:tc>
                <w:tcPr>
                  <w:tcW w:w="3542" w:type="dxa"/>
                  <w:shd w:val="clear" w:color="auto" w:fill="auto"/>
                  <w:vAlign w:val="center"/>
                  <w:hideMark/>
                </w:tcPr>
                <w:p w14:paraId="5F5DBBAE"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hAnsi="Times New Roman" w:cs="Times New Roman"/>
                      <w:color w:val="000000" w:themeColor="text1"/>
                    </w:rPr>
                    <w:t>Жеткізушінің, оның Қазақстан Республикасындағы қызмет көрсету орталықтарының немесе үшінші құзыретті тұлғаларды тарта отырып, медициналық техникаға кепілдік қызмет көрсету шарттары</w:t>
                  </w:r>
                </w:p>
              </w:tc>
              <w:tc>
                <w:tcPr>
                  <w:tcW w:w="10669" w:type="dxa"/>
                  <w:gridSpan w:val="4"/>
                  <w:shd w:val="clear" w:color="auto" w:fill="auto"/>
                  <w:vAlign w:val="center"/>
                  <w:hideMark/>
                </w:tcPr>
                <w:p w14:paraId="29F5EB30"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Медициналық жабдыққа кемінде 37 ай кепілдік қызметі.</w:t>
                  </w:r>
                </w:p>
                <w:p w14:paraId="5A4C5645"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Жоспарлы жөндеу жұмыстары тоқсанына кемінде бір рет жүргізілуі керек.</w:t>
                  </w:r>
                </w:p>
                <w:p w14:paraId="3D9679FF"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Техникалық қызмет көрсету жұмыстары пайдалану құжаттамасының талаптарына сәйкес жүзеге асырылады және мыналарды қамтуы керек:</w:t>
                  </w:r>
                </w:p>
                <w:p w14:paraId="50D2F8D0"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тозған тетіктерді ауыстыру;</w:t>
                  </w:r>
                </w:p>
                <w:p w14:paraId="48A020D9"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медициналық техниканың жекелеген бөліктерін ауыстыру немесе қалпына келтіру;</w:t>
                  </w:r>
                </w:p>
                <w:p w14:paraId="42190424"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медициналық жабдықтарды баптау және реттеу; осы медициналық жабдыққа тән жұмыс және т.б.;</w:t>
                  </w:r>
                </w:p>
                <w:p w14:paraId="54C0B4B7"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негізгі механизмдер мен тораптарды тазалау, майлау және қажет болған жағдайда күрделі жөндеу;</w:t>
                  </w:r>
                </w:p>
                <w:p w14:paraId="7FE1AFEF"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медициналық техниканың корпусының және оның құрамдас бөліктерінің сыртқы және ішкі беттерінен шаңды, кірді, коррозия және тотығу іздерін жою (ішінара бөлшектеумен);</w:t>
                  </w:r>
                </w:p>
                <w:p w14:paraId="102773C4" w14:textId="77777777" w:rsidR="00EB77EA" w:rsidRPr="00D53909" w:rsidRDefault="00EB77EA" w:rsidP="00EB77EA">
                  <w:pPr>
                    <w:spacing w:after="0" w:line="240" w:lineRule="auto"/>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пайдалану құжаттамасында көрсетілген, медициналық техниканың белгілі бір түріне тән басқа операциялар.</w:t>
                  </w:r>
                </w:p>
              </w:tc>
            </w:tr>
          </w:tbl>
          <w:p w14:paraId="04C6CFCD" w14:textId="61A456B7" w:rsidR="00EB77EA" w:rsidRPr="00D53909" w:rsidRDefault="00EB77EA" w:rsidP="00073637">
            <w:pPr>
              <w:pStyle w:val="a5"/>
              <w:widowControl w:val="0"/>
              <w:shd w:val="clear" w:color="auto" w:fill="FFFFFF"/>
              <w:textAlignment w:val="baseline"/>
              <w:rPr>
                <w:rFonts w:ascii="Times New Roman" w:hAnsi="Times New Roman" w:cs="Times New Roman"/>
                <w:color w:val="000000"/>
                <w:sz w:val="22"/>
                <w:szCs w:val="22"/>
                <w:lang w:val="ru-RU"/>
              </w:rPr>
            </w:pPr>
          </w:p>
        </w:tc>
      </w:tr>
      <w:tr w:rsidR="00D92412" w:rsidRPr="00D53909" w14:paraId="326F5EDD" w14:textId="77777777" w:rsidTr="00073637">
        <w:trPr>
          <w:trHeight w:val="1104"/>
        </w:trPr>
        <w:tc>
          <w:tcPr>
            <w:tcW w:w="15159" w:type="dxa"/>
            <w:vMerge/>
            <w:shd w:val="clear" w:color="auto" w:fill="auto"/>
            <w:vAlign w:val="center"/>
          </w:tcPr>
          <w:p w14:paraId="666B036D"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p>
        </w:tc>
      </w:tr>
      <w:tr w:rsidR="00D92412" w:rsidRPr="00D53909" w14:paraId="416E632B" w14:textId="77777777" w:rsidTr="00073637">
        <w:trPr>
          <w:trHeight w:val="288"/>
        </w:trPr>
        <w:tc>
          <w:tcPr>
            <w:tcW w:w="15159" w:type="dxa"/>
            <w:vMerge/>
            <w:shd w:val="clear" w:color="auto" w:fill="auto"/>
            <w:vAlign w:val="center"/>
          </w:tcPr>
          <w:p w14:paraId="75971E32"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p>
        </w:tc>
      </w:tr>
      <w:tr w:rsidR="00D92412" w:rsidRPr="00D53909" w14:paraId="0959024D" w14:textId="77777777" w:rsidTr="00073637">
        <w:trPr>
          <w:trHeight w:val="288"/>
        </w:trPr>
        <w:tc>
          <w:tcPr>
            <w:tcW w:w="15159" w:type="dxa"/>
            <w:vMerge/>
            <w:shd w:val="clear" w:color="auto" w:fill="auto"/>
            <w:vAlign w:val="center"/>
          </w:tcPr>
          <w:p w14:paraId="42DF3DF7" w14:textId="77777777" w:rsidR="00D92412" w:rsidRPr="00D53909" w:rsidRDefault="00D92412" w:rsidP="00073637">
            <w:pPr>
              <w:widowControl w:val="0"/>
              <w:spacing w:after="0" w:line="240" w:lineRule="auto"/>
              <w:rPr>
                <w:rFonts w:ascii="Times New Roman" w:eastAsia="Times New Roman" w:hAnsi="Times New Roman" w:cs="Times New Roman"/>
                <w:color w:val="000000"/>
              </w:rPr>
            </w:pPr>
          </w:p>
        </w:tc>
      </w:tr>
    </w:tbl>
    <w:p w14:paraId="6A9DDFFB" w14:textId="77777777" w:rsidR="00D92412" w:rsidRPr="00D53909" w:rsidRDefault="00D92412" w:rsidP="00D92412">
      <w:pPr>
        <w:spacing w:after="0" w:line="240" w:lineRule="auto"/>
        <w:jc w:val="center"/>
        <w:rPr>
          <w:rFonts w:ascii="Times New Roman" w:eastAsia="Times New Roman" w:hAnsi="Times New Roman" w:cs="Times New Roman"/>
          <w:b/>
          <w:bCs/>
          <w:lang w:eastAsia="ru-RU"/>
        </w:rPr>
      </w:pPr>
    </w:p>
    <w:p w14:paraId="4BFB2459" w14:textId="77777777" w:rsidR="00D92412" w:rsidRPr="00D53909" w:rsidRDefault="00D92412" w:rsidP="00D92412">
      <w:pPr>
        <w:spacing w:after="0" w:line="240" w:lineRule="auto"/>
        <w:jc w:val="center"/>
        <w:rPr>
          <w:rFonts w:ascii="Times New Roman" w:eastAsia="Times New Roman" w:hAnsi="Times New Roman" w:cs="Times New Roman"/>
          <w:b/>
          <w:bCs/>
          <w:lang w:val="kk-KZ" w:eastAsia="ru-RU"/>
        </w:rPr>
      </w:pPr>
    </w:p>
    <w:p w14:paraId="6E80F78A" w14:textId="77777777" w:rsidR="00AA7D14" w:rsidRPr="00D53909" w:rsidRDefault="00AA7D14" w:rsidP="00AA7D14">
      <w:pPr>
        <w:spacing w:after="0" w:line="240" w:lineRule="auto"/>
        <w:jc w:val="center"/>
        <w:rPr>
          <w:rFonts w:ascii="Times New Roman" w:eastAsia="Times New Roman" w:hAnsi="Times New Roman" w:cs="Times New Roman"/>
          <w:b/>
          <w:bCs/>
          <w:lang w:val="kk-KZ" w:eastAsia="ru-RU"/>
        </w:rPr>
      </w:pPr>
      <w:r w:rsidRPr="00D53909">
        <w:rPr>
          <w:rFonts w:ascii="Times New Roman" w:eastAsia="Times New Roman" w:hAnsi="Times New Roman" w:cs="Times New Roman"/>
          <w:b/>
          <w:bCs/>
          <w:lang w:val="kk-KZ" w:eastAsia="ru-RU"/>
        </w:rPr>
        <w:t>Техникалық сипаттама</w:t>
      </w:r>
    </w:p>
    <w:p w14:paraId="64A54F55" w14:textId="1E0C585D" w:rsidR="00AA7D14" w:rsidRPr="00D53909" w:rsidRDefault="00AA7D14" w:rsidP="00AA7D14">
      <w:pPr>
        <w:spacing w:after="0" w:line="240" w:lineRule="auto"/>
        <w:jc w:val="center"/>
        <w:rPr>
          <w:rFonts w:ascii="Times New Roman" w:eastAsia="Times New Roman" w:hAnsi="Times New Roman" w:cs="Times New Roman"/>
          <w:b/>
          <w:bCs/>
          <w:lang w:val="kk-KZ" w:eastAsia="ru-RU"/>
        </w:rPr>
      </w:pPr>
      <w:r w:rsidRPr="00D53909">
        <w:rPr>
          <w:rFonts w:ascii="Times New Roman" w:eastAsia="Times New Roman" w:hAnsi="Times New Roman" w:cs="Times New Roman"/>
          <w:b/>
          <w:bCs/>
          <w:lang w:val="kk-KZ" w:eastAsia="ru-RU"/>
        </w:rPr>
        <w:lastRenderedPageBreak/>
        <w:t>Лот №4</w:t>
      </w:r>
    </w:p>
    <w:p w14:paraId="5AA6AF9A" w14:textId="77777777" w:rsidR="00EE1D16" w:rsidRPr="00D53909" w:rsidRDefault="00EE1D16" w:rsidP="00AA7D14">
      <w:pPr>
        <w:spacing w:after="0" w:line="240" w:lineRule="auto"/>
        <w:jc w:val="center"/>
        <w:rPr>
          <w:rFonts w:ascii="Times New Roman" w:eastAsia="Times New Roman" w:hAnsi="Times New Roman" w:cs="Times New Roman"/>
          <w:b/>
          <w:bCs/>
          <w:lang w:val="kk-KZ" w:eastAsia="ru-RU"/>
        </w:rPr>
      </w:pPr>
    </w:p>
    <w:tbl>
      <w:tblPr>
        <w:tblW w:w="1435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567"/>
        <w:gridCol w:w="2013"/>
        <w:gridCol w:w="5528"/>
        <w:gridCol w:w="7"/>
        <w:gridCol w:w="985"/>
        <w:gridCol w:w="7"/>
      </w:tblGrid>
      <w:tr w:rsidR="00EE1D16" w:rsidRPr="00D53909" w14:paraId="7A62EFAA" w14:textId="77777777" w:rsidTr="00073637">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591A7AAA" w14:textId="34F6B308" w:rsidR="00EE1D16" w:rsidRPr="00D53909" w:rsidRDefault="00EE1D16" w:rsidP="00EE1D16">
            <w:pPr>
              <w:spacing w:after="0"/>
              <w:ind w:left="-108"/>
              <w:jc w:val="center"/>
              <w:rPr>
                <w:rFonts w:ascii="Times New Roman" w:hAnsi="Times New Roman" w:cs="Times New Roman"/>
                <w:b/>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67E0B854" w14:textId="77777777" w:rsidR="00EE1D16" w:rsidRPr="00D53909" w:rsidRDefault="00EE1D16" w:rsidP="00EE1D16">
            <w:pPr>
              <w:tabs>
                <w:tab w:val="left" w:pos="450"/>
              </w:tabs>
              <w:spacing w:after="0"/>
              <w:jc w:val="center"/>
              <w:rPr>
                <w:rFonts w:ascii="Times New Roman" w:hAnsi="Times New Roman" w:cs="Times New Roman"/>
                <w:b/>
              </w:rPr>
            </w:pPr>
            <w:r w:rsidRPr="00D53909">
              <w:rPr>
                <w:rFonts w:ascii="Times New Roman" w:hAnsi="Times New Roman" w:cs="Times New Roman"/>
                <w:b/>
              </w:rPr>
              <w:t>Критерийлер</w:t>
            </w:r>
          </w:p>
        </w:tc>
        <w:tc>
          <w:tcPr>
            <w:tcW w:w="9107" w:type="dxa"/>
            <w:gridSpan w:val="6"/>
            <w:tcBorders>
              <w:top w:val="single" w:sz="4" w:space="0" w:color="auto"/>
              <w:left w:val="single" w:sz="4" w:space="0" w:color="auto"/>
              <w:bottom w:val="single" w:sz="4" w:space="0" w:color="auto"/>
              <w:right w:val="single" w:sz="4" w:space="0" w:color="auto"/>
            </w:tcBorders>
            <w:shd w:val="clear" w:color="auto" w:fill="BFBFBF"/>
            <w:vAlign w:val="center"/>
            <w:hideMark/>
          </w:tcPr>
          <w:p w14:paraId="330C4FEC" w14:textId="77777777" w:rsidR="00EE1D16" w:rsidRPr="00D53909" w:rsidRDefault="00EE1D16" w:rsidP="00EE1D16">
            <w:pPr>
              <w:tabs>
                <w:tab w:val="left" w:pos="450"/>
              </w:tabs>
              <w:spacing w:after="0"/>
              <w:jc w:val="center"/>
              <w:rPr>
                <w:rFonts w:ascii="Times New Roman" w:hAnsi="Times New Roman" w:cs="Times New Roman"/>
                <w:b/>
              </w:rPr>
            </w:pPr>
            <w:r w:rsidRPr="00D53909">
              <w:rPr>
                <w:rFonts w:ascii="Times New Roman" w:hAnsi="Times New Roman" w:cs="Times New Roman"/>
                <w:b/>
              </w:rPr>
              <w:t>Сипаттама</w:t>
            </w:r>
          </w:p>
        </w:tc>
      </w:tr>
      <w:tr w:rsidR="00EE1D16" w:rsidRPr="00D53909" w14:paraId="3F3719D8" w14:textId="77777777" w:rsidTr="00073637">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40915248" w14:textId="77777777" w:rsidR="00EE1D16" w:rsidRPr="00D53909" w:rsidRDefault="00EE1D16" w:rsidP="00EE1D16">
            <w:pPr>
              <w:tabs>
                <w:tab w:val="left" w:pos="450"/>
              </w:tabs>
              <w:spacing w:after="0"/>
              <w:jc w:val="center"/>
              <w:rPr>
                <w:rFonts w:ascii="Times New Roman" w:hAnsi="Times New Roman" w:cs="Times New Roman"/>
                <w:b/>
              </w:rPr>
            </w:pPr>
            <w:r w:rsidRPr="00D53909">
              <w:rPr>
                <w:rFonts w:ascii="Times New Roman" w:hAnsi="Times New Roman" w:cs="Times New Roman"/>
                <w:b/>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220E6202" w14:textId="77777777" w:rsidR="00EE1D16" w:rsidRPr="00D53909" w:rsidRDefault="00EE1D16" w:rsidP="00EE1D16">
            <w:pPr>
              <w:spacing w:after="0"/>
              <w:rPr>
                <w:rFonts w:ascii="Times New Roman" w:hAnsi="Times New Roman" w:cs="Times New Roman"/>
                <w:b/>
              </w:rPr>
            </w:pPr>
            <w:r w:rsidRPr="00D53909">
              <w:rPr>
                <w:rFonts w:ascii="Times New Roman" w:hAnsi="Times New Roman" w:cs="Times New Roman"/>
                <w:b/>
              </w:rPr>
              <w:t>Медициналық құрал-жабдықтардың атауы</w:t>
            </w:r>
          </w:p>
          <w:p w14:paraId="1CD2B601" w14:textId="77777777" w:rsidR="00EE1D16" w:rsidRPr="00D53909" w:rsidRDefault="00EE1D16" w:rsidP="00EE1D16">
            <w:pPr>
              <w:spacing w:after="0"/>
              <w:rPr>
                <w:rFonts w:ascii="Times New Roman" w:hAnsi="Times New Roman" w:cs="Times New Roman"/>
                <w:bCs/>
                <w:i/>
                <w:iCs/>
              </w:rPr>
            </w:pPr>
            <w:r w:rsidRPr="00D53909">
              <w:rPr>
                <w:rFonts w:ascii="Times New Roman" w:hAnsi="Times New Roman" w:cs="Times New Roman"/>
                <w:bCs/>
                <w:i/>
                <w:iCs/>
              </w:rPr>
              <w:t>(үлгісін, өндірушінің атауын, елін көрсете отырып, медициналық мақсаттағы бұйымдардың мемлекеттік тізіліміне сәйкес)</w:t>
            </w:r>
          </w:p>
        </w:tc>
        <w:tc>
          <w:tcPr>
            <w:tcW w:w="9107" w:type="dxa"/>
            <w:gridSpan w:val="6"/>
            <w:tcBorders>
              <w:top w:val="single" w:sz="4" w:space="0" w:color="auto"/>
              <w:left w:val="single" w:sz="4" w:space="0" w:color="auto"/>
              <w:bottom w:val="single" w:sz="4" w:space="0" w:color="auto"/>
              <w:right w:val="single" w:sz="4" w:space="0" w:color="auto"/>
            </w:tcBorders>
          </w:tcPr>
          <w:p w14:paraId="62DE3E78" w14:textId="77777777" w:rsidR="00D53909" w:rsidRPr="00D53909" w:rsidRDefault="00D53909" w:rsidP="00D53909">
            <w:pPr>
              <w:spacing w:after="0"/>
              <w:rPr>
                <w:rFonts w:ascii="Times New Roman" w:hAnsi="Times New Roman" w:cs="Times New Roman"/>
                <w:b/>
                <w:bCs/>
                <w:lang w:val="kk-KZ"/>
              </w:rPr>
            </w:pPr>
          </w:p>
          <w:p w14:paraId="00A37272" w14:textId="77777777" w:rsidR="00D53909" w:rsidRPr="00D53909" w:rsidRDefault="00D53909" w:rsidP="00D53909">
            <w:pPr>
              <w:spacing w:after="0"/>
              <w:rPr>
                <w:rFonts w:ascii="Times New Roman" w:hAnsi="Times New Roman" w:cs="Times New Roman"/>
                <w:b/>
                <w:bCs/>
                <w:lang w:val="kk-KZ"/>
              </w:rPr>
            </w:pPr>
          </w:p>
          <w:p w14:paraId="53DF7923" w14:textId="030F6507" w:rsidR="00EE1D16" w:rsidRPr="00D53909" w:rsidRDefault="00D53909" w:rsidP="00E16242">
            <w:pPr>
              <w:spacing w:after="0"/>
              <w:rPr>
                <w:rFonts w:ascii="Times New Roman" w:hAnsi="Times New Roman" w:cs="Times New Roman"/>
                <w:b/>
                <w:bCs/>
              </w:rPr>
            </w:pPr>
            <w:r w:rsidRPr="00D53909">
              <w:rPr>
                <w:rFonts w:ascii="Times New Roman" w:hAnsi="Times New Roman" w:cs="Times New Roman"/>
                <w:b/>
                <w:bCs/>
                <w:lang w:val="kk-KZ"/>
              </w:rPr>
              <w:t>Бейне кольпоскоп</w:t>
            </w:r>
          </w:p>
        </w:tc>
      </w:tr>
      <w:tr w:rsidR="00EE1D16" w:rsidRPr="00D53909" w14:paraId="3A96F94A" w14:textId="77777777" w:rsidTr="00073637">
        <w:trPr>
          <w:trHeight w:val="611"/>
        </w:trPr>
        <w:tc>
          <w:tcPr>
            <w:tcW w:w="709" w:type="dxa"/>
            <w:vMerge w:val="restart"/>
            <w:tcBorders>
              <w:left w:val="single" w:sz="4" w:space="0" w:color="auto"/>
              <w:right w:val="single" w:sz="4" w:space="0" w:color="auto"/>
            </w:tcBorders>
            <w:vAlign w:val="center"/>
            <w:hideMark/>
          </w:tcPr>
          <w:p w14:paraId="3FE73D0C" w14:textId="77777777" w:rsidR="00EE1D16" w:rsidRPr="00D53909" w:rsidRDefault="00EE1D16" w:rsidP="00EE1D16">
            <w:pPr>
              <w:spacing w:after="0"/>
              <w:jc w:val="center"/>
              <w:rPr>
                <w:rFonts w:ascii="Times New Roman" w:hAnsi="Times New Roman" w:cs="Times New Roman"/>
                <w:b/>
              </w:rPr>
            </w:pPr>
            <w:r w:rsidRPr="00D53909">
              <w:rPr>
                <w:rFonts w:ascii="Times New Roman" w:hAnsi="Times New Roman" w:cs="Times New Roman"/>
                <w:b/>
              </w:rPr>
              <w:t>2</w:t>
            </w:r>
          </w:p>
        </w:tc>
        <w:tc>
          <w:tcPr>
            <w:tcW w:w="4536" w:type="dxa"/>
            <w:vMerge w:val="restart"/>
            <w:tcBorders>
              <w:left w:val="single" w:sz="4" w:space="0" w:color="auto"/>
              <w:right w:val="single" w:sz="4" w:space="0" w:color="auto"/>
            </w:tcBorders>
            <w:vAlign w:val="center"/>
            <w:hideMark/>
          </w:tcPr>
          <w:p w14:paraId="251DDD70" w14:textId="77777777" w:rsidR="00EE1D16" w:rsidRPr="00D53909" w:rsidRDefault="00EE1D16" w:rsidP="00EE1D16">
            <w:pPr>
              <w:spacing w:after="0"/>
              <w:ind w:right="-108"/>
              <w:rPr>
                <w:rFonts w:ascii="Times New Roman" w:hAnsi="Times New Roman" w:cs="Times New Roman"/>
                <w:b/>
              </w:rPr>
            </w:pPr>
            <w:r w:rsidRPr="00D53909">
              <w:rPr>
                <w:rFonts w:ascii="Times New Roman" w:hAnsi="Times New Roman" w:cs="Times New Roman"/>
                <w:b/>
              </w:rPr>
              <w:t>Құрал-жабдықтарға қойылатын талаптар</w:t>
            </w:r>
          </w:p>
        </w:tc>
        <w:tc>
          <w:tcPr>
            <w:tcW w:w="567" w:type="dxa"/>
            <w:tcBorders>
              <w:top w:val="single" w:sz="4" w:space="0" w:color="auto"/>
              <w:left w:val="single" w:sz="4" w:space="0" w:color="auto"/>
              <w:bottom w:val="single" w:sz="4" w:space="0" w:color="auto"/>
              <w:right w:val="single" w:sz="4" w:space="0" w:color="auto"/>
            </w:tcBorders>
            <w:vAlign w:val="center"/>
            <w:hideMark/>
          </w:tcPr>
          <w:p w14:paraId="05C4D0A2" w14:textId="77777777" w:rsidR="00EE1D16" w:rsidRPr="00D53909" w:rsidRDefault="00EE1D16" w:rsidP="00EE1D16">
            <w:pPr>
              <w:spacing w:after="0"/>
              <w:jc w:val="center"/>
              <w:rPr>
                <w:rFonts w:ascii="Times New Roman" w:hAnsi="Times New Roman" w:cs="Times New Roman"/>
                <w:i/>
              </w:rPr>
            </w:pPr>
            <w:r w:rsidRPr="00D53909">
              <w:rPr>
                <w:rFonts w:ascii="Times New Roman" w:hAnsi="Times New Roman" w:cs="Times New Roman"/>
                <w:i/>
              </w:rPr>
              <w:t>Жоқ.</w:t>
            </w:r>
          </w:p>
          <w:p w14:paraId="6A847A24" w14:textId="77777777" w:rsidR="00EE1D16" w:rsidRPr="00D53909" w:rsidRDefault="00EE1D16" w:rsidP="00EE1D16">
            <w:pPr>
              <w:spacing w:after="0"/>
              <w:jc w:val="center"/>
              <w:rPr>
                <w:rFonts w:ascii="Times New Roman" w:hAnsi="Times New Roman" w:cs="Times New Roman"/>
                <w:i/>
              </w:rPr>
            </w:pPr>
            <w:r w:rsidRPr="00D53909">
              <w:rPr>
                <w:rFonts w:ascii="Times New Roman" w:hAnsi="Times New Roman" w:cs="Times New Roman"/>
                <w:i/>
              </w:rPr>
              <w:t>б/б</w:t>
            </w:r>
          </w:p>
        </w:tc>
        <w:tc>
          <w:tcPr>
            <w:tcW w:w="2013" w:type="dxa"/>
            <w:tcBorders>
              <w:top w:val="single" w:sz="4" w:space="0" w:color="auto"/>
              <w:left w:val="single" w:sz="4" w:space="0" w:color="auto"/>
              <w:bottom w:val="single" w:sz="4" w:space="0" w:color="auto"/>
              <w:right w:val="single" w:sz="4" w:space="0" w:color="auto"/>
            </w:tcBorders>
            <w:vAlign w:val="center"/>
            <w:hideMark/>
          </w:tcPr>
          <w:p w14:paraId="774EA61E" w14:textId="77777777" w:rsidR="00EE1D16" w:rsidRPr="00D53909" w:rsidRDefault="00EE1D16" w:rsidP="00EE1D16">
            <w:pPr>
              <w:spacing w:after="0"/>
              <w:ind w:left="-97" w:right="-86"/>
              <w:jc w:val="center"/>
              <w:rPr>
                <w:rFonts w:ascii="Times New Roman" w:hAnsi="Times New Roman" w:cs="Times New Roman"/>
                <w:i/>
              </w:rPr>
            </w:pPr>
            <w:r w:rsidRPr="00D53909">
              <w:rPr>
                <w:rFonts w:ascii="Times New Roman" w:hAnsi="Times New Roman" w:cs="Times New Roman"/>
                <w:i/>
              </w:rPr>
              <w:t>МТ үшін компонент атауы</w:t>
            </w:r>
          </w:p>
          <w:p w14:paraId="1F47D472" w14:textId="77777777" w:rsidR="00EE1D16" w:rsidRPr="00D53909" w:rsidRDefault="00EE1D16" w:rsidP="00EE1D16">
            <w:pPr>
              <w:spacing w:after="0"/>
              <w:ind w:left="-97" w:right="-86"/>
              <w:jc w:val="center"/>
              <w:rPr>
                <w:rFonts w:ascii="Times New Roman" w:hAnsi="Times New Roman" w:cs="Times New Roman"/>
                <w:i/>
              </w:rPr>
            </w:pPr>
            <w:r w:rsidRPr="00D53909">
              <w:rPr>
                <w:rFonts w:ascii="Times New Roman" w:hAnsi="Times New Roman" w:cs="Times New Roman"/>
                <w:i/>
              </w:rPr>
              <w:t>(мемлекеттік МТ тізіліміне сәйкес)</w:t>
            </w:r>
          </w:p>
        </w:tc>
        <w:tc>
          <w:tcPr>
            <w:tcW w:w="5535" w:type="dxa"/>
            <w:gridSpan w:val="2"/>
            <w:tcBorders>
              <w:top w:val="single" w:sz="4" w:space="0" w:color="auto"/>
              <w:left w:val="single" w:sz="4" w:space="0" w:color="auto"/>
              <w:bottom w:val="single" w:sz="4" w:space="0" w:color="auto"/>
              <w:right w:val="single" w:sz="4" w:space="0" w:color="auto"/>
            </w:tcBorders>
            <w:vAlign w:val="center"/>
            <w:hideMark/>
          </w:tcPr>
          <w:p w14:paraId="21ADE385" w14:textId="77777777" w:rsidR="00EE1D16" w:rsidRPr="00D53909" w:rsidRDefault="00EE1D16" w:rsidP="00EE1D16">
            <w:pPr>
              <w:spacing w:after="0"/>
              <w:ind w:left="-97" w:right="-86"/>
              <w:jc w:val="center"/>
              <w:rPr>
                <w:rFonts w:ascii="Times New Roman" w:hAnsi="Times New Roman" w:cs="Times New Roman"/>
                <w:i/>
              </w:rPr>
            </w:pPr>
            <w:r w:rsidRPr="00D53909">
              <w:rPr>
                <w:rFonts w:ascii="Times New Roman" w:hAnsi="Times New Roman" w:cs="Times New Roman"/>
                <w:i/>
              </w:rPr>
              <w:t>Медициналық техниканың құрамдас бөліктерінің техникалық сипаттамалары</w:t>
            </w:r>
          </w:p>
        </w:tc>
        <w:tc>
          <w:tcPr>
            <w:tcW w:w="992" w:type="dxa"/>
            <w:gridSpan w:val="2"/>
            <w:tcBorders>
              <w:top w:val="single" w:sz="4" w:space="0" w:color="auto"/>
              <w:left w:val="single" w:sz="4" w:space="0" w:color="auto"/>
              <w:bottom w:val="single" w:sz="4" w:space="0" w:color="auto"/>
              <w:right w:val="single" w:sz="4" w:space="0" w:color="auto"/>
            </w:tcBorders>
            <w:vAlign w:val="center"/>
            <w:hideMark/>
          </w:tcPr>
          <w:p w14:paraId="26FE3172" w14:textId="77777777" w:rsidR="00EE1D16" w:rsidRPr="00D53909" w:rsidRDefault="00EE1D16" w:rsidP="00EE1D16">
            <w:pPr>
              <w:spacing w:after="0"/>
              <w:ind w:left="-97" w:right="-86"/>
              <w:jc w:val="center"/>
              <w:rPr>
                <w:rFonts w:ascii="Times New Roman" w:hAnsi="Times New Roman" w:cs="Times New Roman"/>
                <w:i/>
              </w:rPr>
            </w:pPr>
            <w:r w:rsidRPr="00D53909">
              <w:rPr>
                <w:rFonts w:ascii="Times New Roman" w:hAnsi="Times New Roman" w:cs="Times New Roman"/>
                <w:i/>
              </w:rPr>
              <w:t>Қажетті мөлшер</w:t>
            </w:r>
          </w:p>
          <w:p w14:paraId="00BBAAE0" w14:textId="77777777" w:rsidR="00EE1D16" w:rsidRPr="00D53909" w:rsidRDefault="00EE1D16" w:rsidP="00EE1D16">
            <w:pPr>
              <w:spacing w:after="0"/>
              <w:ind w:left="-97" w:right="-86"/>
              <w:jc w:val="center"/>
              <w:rPr>
                <w:rFonts w:ascii="Times New Roman" w:hAnsi="Times New Roman" w:cs="Times New Roman"/>
                <w:i/>
              </w:rPr>
            </w:pPr>
            <w:r w:rsidRPr="00D53909">
              <w:rPr>
                <w:rFonts w:ascii="Times New Roman" w:hAnsi="Times New Roman" w:cs="Times New Roman"/>
                <w:i/>
              </w:rPr>
              <w:t>(өлшем бірлігін көрсету)</w:t>
            </w:r>
          </w:p>
        </w:tc>
      </w:tr>
      <w:tr w:rsidR="00EE1D16" w:rsidRPr="00D53909" w14:paraId="29FFA029" w14:textId="77777777" w:rsidTr="00073637">
        <w:trPr>
          <w:trHeight w:val="141"/>
        </w:trPr>
        <w:tc>
          <w:tcPr>
            <w:tcW w:w="709" w:type="dxa"/>
            <w:vMerge/>
            <w:tcBorders>
              <w:left w:val="single" w:sz="4" w:space="0" w:color="auto"/>
              <w:right w:val="single" w:sz="4" w:space="0" w:color="auto"/>
            </w:tcBorders>
            <w:vAlign w:val="center"/>
            <w:hideMark/>
          </w:tcPr>
          <w:p w14:paraId="4CE66247"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3D550D4B" w14:textId="77777777" w:rsidR="00EE1D16" w:rsidRPr="00D53909" w:rsidRDefault="00EE1D16" w:rsidP="00EE1D16">
            <w:pPr>
              <w:spacing w:after="0"/>
              <w:ind w:right="-108"/>
              <w:rPr>
                <w:rFonts w:ascii="Times New Roman" w:hAnsi="Times New Roman" w:cs="Times New Roman"/>
                <w:b/>
              </w:rPr>
            </w:pPr>
          </w:p>
        </w:tc>
        <w:tc>
          <w:tcPr>
            <w:tcW w:w="9107" w:type="dxa"/>
            <w:gridSpan w:val="6"/>
            <w:tcBorders>
              <w:top w:val="single" w:sz="4" w:space="0" w:color="auto"/>
              <w:left w:val="single" w:sz="4" w:space="0" w:color="auto"/>
              <w:bottom w:val="single" w:sz="4" w:space="0" w:color="auto"/>
              <w:right w:val="single" w:sz="4" w:space="0" w:color="auto"/>
            </w:tcBorders>
            <w:hideMark/>
          </w:tcPr>
          <w:p w14:paraId="02EBC560" w14:textId="77777777" w:rsidR="00EE1D16" w:rsidRPr="00D53909" w:rsidRDefault="00EE1D16" w:rsidP="00EE1D16">
            <w:pPr>
              <w:spacing w:after="0"/>
              <w:rPr>
                <w:rFonts w:ascii="Times New Roman" w:hAnsi="Times New Roman" w:cs="Times New Roman"/>
                <w:i/>
              </w:rPr>
            </w:pPr>
            <w:r w:rsidRPr="00D53909">
              <w:rPr>
                <w:rFonts w:ascii="Times New Roman" w:hAnsi="Times New Roman" w:cs="Times New Roman"/>
                <w:i/>
              </w:rPr>
              <w:t>Негізгі компоненттер</w:t>
            </w:r>
          </w:p>
        </w:tc>
      </w:tr>
      <w:tr w:rsidR="00EE1D16" w:rsidRPr="00D53909" w14:paraId="764E5654" w14:textId="77777777" w:rsidTr="00073637">
        <w:trPr>
          <w:trHeight w:val="141"/>
        </w:trPr>
        <w:tc>
          <w:tcPr>
            <w:tcW w:w="709" w:type="dxa"/>
            <w:vMerge/>
            <w:tcBorders>
              <w:left w:val="single" w:sz="4" w:space="0" w:color="auto"/>
              <w:right w:val="single" w:sz="4" w:space="0" w:color="auto"/>
            </w:tcBorders>
            <w:vAlign w:val="center"/>
            <w:hideMark/>
          </w:tcPr>
          <w:p w14:paraId="4EB005C9"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51DAC609"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50EC3530"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lang w:val="kk-KZ"/>
              </w:rPr>
              <w:t>1</w:t>
            </w:r>
          </w:p>
        </w:tc>
        <w:tc>
          <w:tcPr>
            <w:tcW w:w="2013" w:type="dxa"/>
            <w:tcBorders>
              <w:top w:val="single" w:sz="4" w:space="0" w:color="auto"/>
              <w:left w:val="single" w:sz="4" w:space="0" w:color="auto"/>
              <w:bottom w:val="single" w:sz="4" w:space="0" w:color="auto"/>
              <w:right w:val="single" w:sz="4" w:space="0" w:color="auto"/>
            </w:tcBorders>
          </w:tcPr>
          <w:p w14:paraId="10C15E30"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Дүрбі басы: түзу</w:t>
            </w:r>
          </w:p>
        </w:tc>
        <w:tc>
          <w:tcPr>
            <w:tcW w:w="5535" w:type="dxa"/>
            <w:gridSpan w:val="2"/>
            <w:tcBorders>
              <w:top w:val="single" w:sz="4" w:space="0" w:color="auto"/>
              <w:left w:val="single" w:sz="4" w:space="0" w:color="auto"/>
              <w:bottom w:val="single" w:sz="4" w:space="0" w:color="auto"/>
              <w:right w:val="single" w:sz="4" w:space="0" w:color="auto"/>
            </w:tcBorders>
          </w:tcPr>
          <w:p w14:paraId="6547128E" w14:textId="77777777" w:rsidR="00EE1D16" w:rsidRPr="00D53909" w:rsidRDefault="00EE1D16" w:rsidP="00EE1D16">
            <w:pPr>
              <w:spacing w:after="0"/>
              <w:jc w:val="both"/>
              <w:rPr>
                <w:rFonts w:ascii="Times New Roman" w:hAnsi="Times New Roman" w:cs="Times New Roman"/>
              </w:rPr>
            </w:pPr>
            <w:r w:rsidRPr="00D53909">
              <w:rPr>
                <w:rFonts w:ascii="Times New Roman" w:hAnsi="Times New Roman" w:cs="Times New Roman"/>
              </w:rPr>
              <w:t>Дүрбі басы: түзу.</w:t>
            </w:r>
          </w:p>
          <w:p w14:paraId="729FB77C" w14:textId="77777777" w:rsidR="00EE1D16" w:rsidRPr="00D53909" w:rsidRDefault="00EE1D16" w:rsidP="00EE1D16">
            <w:pPr>
              <w:spacing w:after="0"/>
              <w:jc w:val="both"/>
              <w:rPr>
                <w:rFonts w:ascii="Times New Roman" w:hAnsi="Times New Roman" w:cs="Times New Roman"/>
              </w:rPr>
            </w:pPr>
            <w:r w:rsidRPr="00D53909">
              <w:rPr>
                <w:rFonts w:ascii="Times New Roman" w:hAnsi="Times New Roman" w:cs="Times New Roman"/>
              </w:rPr>
              <w:t>Галилео жүйесі.</w:t>
            </w:r>
          </w:p>
          <w:p w14:paraId="744F1172" w14:textId="77777777" w:rsidR="00EE1D16" w:rsidRPr="00D53909" w:rsidRDefault="00EE1D16" w:rsidP="00EE1D16">
            <w:pPr>
              <w:spacing w:after="0"/>
              <w:jc w:val="both"/>
              <w:rPr>
                <w:rFonts w:ascii="Times New Roman" w:hAnsi="Times New Roman" w:cs="Times New Roman"/>
              </w:rPr>
            </w:pPr>
            <w:r w:rsidRPr="00D53909">
              <w:rPr>
                <w:rFonts w:ascii="Times New Roman" w:hAnsi="Times New Roman" w:cs="Times New Roman"/>
              </w:rPr>
              <w:t>Кескін: стереоскопиялық, бинокулярлық, көлемдік, үш өлшемді.</w:t>
            </w:r>
          </w:p>
          <w:p w14:paraId="185D36EE" w14:textId="77777777" w:rsidR="00EE1D16" w:rsidRPr="00D53909" w:rsidRDefault="00EE1D16" w:rsidP="00EE1D16">
            <w:pPr>
              <w:spacing w:after="0"/>
              <w:jc w:val="both"/>
              <w:rPr>
                <w:rFonts w:ascii="Times New Roman" w:hAnsi="Times New Roman" w:cs="Times New Roman"/>
              </w:rPr>
            </w:pPr>
            <w:r w:rsidRPr="00D53909">
              <w:rPr>
                <w:rFonts w:ascii="Times New Roman" w:hAnsi="Times New Roman" w:cs="Times New Roman"/>
              </w:rPr>
              <w:t>Стереомикроскоптың жарық сәулелерінің конвергентті жолы.</w:t>
            </w:r>
          </w:p>
          <w:p w14:paraId="4B110D52" w14:textId="77777777" w:rsidR="00EE1D16" w:rsidRPr="00D53909" w:rsidRDefault="00EE1D16" w:rsidP="00EE1D16">
            <w:pPr>
              <w:spacing w:after="0"/>
              <w:jc w:val="both"/>
              <w:rPr>
                <w:rFonts w:ascii="Times New Roman" w:hAnsi="Times New Roman" w:cs="Times New Roman"/>
              </w:rPr>
            </w:pPr>
            <w:r w:rsidRPr="00D53909">
              <w:rPr>
                <w:rFonts w:ascii="Times New Roman" w:hAnsi="Times New Roman" w:cs="Times New Roman"/>
              </w:rPr>
              <w:t>Апохроматикалық класс оптикасы.</w:t>
            </w:r>
          </w:p>
          <w:p w14:paraId="6838D9DB" w14:textId="77777777" w:rsidR="00EE1D16" w:rsidRPr="00D53909" w:rsidRDefault="00EE1D16" w:rsidP="00EE1D16">
            <w:pPr>
              <w:spacing w:after="0"/>
              <w:jc w:val="both"/>
              <w:rPr>
                <w:rFonts w:ascii="Times New Roman" w:hAnsi="Times New Roman" w:cs="Times New Roman"/>
              </w:rPr>
            </w:pPr>
            <w:r w:rsidRPr="00D53909">
              <w:rPr>
                <w:rFonts w:ascii="Times New Roman" w:hAnsi="Times New Roman" w:cs="Times New Roman"/>
              </w:rPr>
              <w:t>Кірістірілген окулярлары бар бинокулярлы түз түтік F = кемінде 170 мм.</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80A82F1"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2974C67F" w14:textId="77777777" w:rsidTr="00073637">
        <w:trPr>
          <w:trHeight w:val="141"/>
        </w:trPr>
        <w:tc>
          <w:tcPr>
            <w:tcW w:w="709" w:type="dxa"/>
            <w:vMerge/>
            <w:tcBorders>
              <w:left w:val="single" w:sz="4" w:space="0" w:color="auto"/>
              <w:right w:val="single" w:sz="4" w:space="0" w:color="auto"/>
            </w:tcBorders>
            <w:vAlign w:val="center"/>
          </w:tcPr>
          <w:p w14:paraId="3652BB3E"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1EE61490"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7BAFA662"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lang w:val="kk-KZ"/>
              </w:rPr>
              <w:t>2</w:t>
            </w:r>
          </w:p>
        </w:tc>
        <w:tc>
          <w:tcPr>
            <w:tcW w:w="2013" w:type="dxa"/>
            <w:tcBorders>
              <w:top w:val="single" w:sz="4" w:space="0" w:color="auto"/>
              <w:left w:val="single" w:sz="4" w:space="0" w:color="auto"/>
              <w:bottom w:val="single" w:sz="4" w:space="0" w:color="auto"/>
              <w:right w:val="single" w:sz="4" w:space="0" w:color="auto"/>
            </w:tcBorders>
            <w:vAlign w:val="center"/>
          </w:tcPr>
          <w:p w14:paraId="1C8F0825"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Объективті линза</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363847BD" w14:textId="77777777" w:rsidR="00EE1D16" w:rsidRPr="00D53909" w:rsidRDefault="00EE1D16" w:rsidP="00EE1D16">
            <w:pPr>
              <w:pStyle w:val="a3"/>
              <w:rPr>
                <w:rFonts w:ascii="Times New Roman" w:hAnsi="Times New Roman"/>
              </w:rPr>
            </w:pPr>
            <w:r w:rsidRPr="00D53909">
              <w:rPr>
                <w:rFonts w:ascii="Times New Roman" w:hAnsi="Times New Roman"/>
              </w:rPr>
              <w:t>Объектив - жұмыс фокусының ұзындығы 300 мм кем емес</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824DE66"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71033BD5" w14:textId="77777777" w:rsidTr="00073637">
        <w:trPr>
          <w:trHeight w:val="141"/>
        </w:trPr>
        <w:tc>
          <w:tcPr>
            <w:tcW w:w="709" w:type="dxa"/>
            <w:vMerge/>
            <w:tcBorders>
              <w:left w:val="single" w:sz="4" w:space="0" w:color="auto"/>
              <w:right w:val="single" w:sz="4" w:space="0" w:color="auto"/>
            </w:tcBorders>
            <w:vAlign w:val="center"/>
          </w:tcPr>
          <w:p w14:paraId="7FEFCF00"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2DE51D2D"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499D09A9"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3</w:t>
            </w:r>
          </w:p>
        </w:tc>
        <w:tc>
          <w:tcPr>
            <w:tcW w:w="2013" w:type="dxa"/>
            <w:tcBorders>
              <w:top w:val="single" w:sz="4" w:space="0" w:color="auto"/>
              <w:left w:val="single" w:sz="4" w:space="0" w:color="auto"/>
              <w:bottom w:val="single" w:sz="4" w:space="0" w:color="auto"/>
              <w:right w:val="single" w:sz="4" w:space="0" w:color="auto"/>
            </w:tcBorders>
            <w:vAlign w:val="center"/>
          </w:tcPr>
          <w:p w14:paraId="288868B8"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Окулярлар</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142629E5" w14:textId="77777777" w:rsidR="00EE1D16" w:rsidRPr="00D53909" w:rsidRDefault="00EE1D16" w:rsidP="00EE1D16">
            <w:pPr>
              <w:pStyle w:val="a3"/>
              <w:rPr>
                <w:rFonts w:ascii="Times New Roman" w:hAnsi="Times New Roman"/>
              </w:rPr>
            </w:pPr>
            <w:r w:rsidRPr="00D53909">
              <w:rPr>
                <w:rFonts w:ascii="Times New Roman" w:hAnsi="Times New Roman"/>
              </w:rPr>
              <w:t>Кең бұрышты түрі 12,5 x, реттелетін (-6-дан +6 диоптрге дейін).</w:t>
            </w:r>
          </w:p>
          <w:p w14:paraId="172201DF" w14:textId="77777777" w:rsidR="00EE1D16" w:rsidRPr="00D53909" w:rsidRDefault="00EE1D16" w:rsidP="00EE1D16">
            <w:pPr>
              <w:pStyle w:val="a3"/>
              <w:rPr>
                <w:rFonts w:ascii="Times New Roman" w:hAnsi="Times New Roman"/>
              </w:rPr>
            </w:pPr>
            <w:r w:rsidRPr="00D53909">
              <w:rPr>
                <w:rFonts w:ascii="Times New Roman" w:hAnsi="Times New Roman"/>
              </w:rPr>
              <w:t>Кемінде 5 қадамды масштабтау жүйесі тегіс.</w:t>
            </w:r>
          </w:p>
          <w:p w14:paraId="0EAE8D06" w14:textId="77777777" w:rsidR="00EE1D16" w:rsidRPr="00D53909" w:rsidRDefault="00EE1D16" w:rsidP="00EE1D16">
            <w:pPr>
              <w:pStyle w:val="a3"/>
              <w:rPr>
                <w:rFonts w:ascii="Times New Roman" w:hAnsi="Times New Roman"/>
              </w:rPr>
            </w:pPr>
            <w:r w:rsidRPr="00D53909">
              <w:rPr>
                <w:rFonts w:ascii="Times New Roman" w:hAnsi="Times New Roman"/>
              </w:rPr>
              <w:t>Өсу – 2,83-тен 17,71-ге дейін.</w:t>
            </w:r>
          </w:p>
          <w:p w14:paraId="5964DDD2" w14:textId="77777777" w:rsidR="00EE1D16" w:rsidRPr="00D53909" w:rsidRDefault="00EE1D16" w:rsidP="00EE1D16">
            <w:pPr>
              <w:pStyle w:val="a3"/>
              <w:rPr>
                <w:rFonts w:ascii="Times New Roman" w:hAnsi="Times New Roman"/>
              </w:rPr>
            </w:pPr>
            <w:r w:rsidRPr="00D53909">
              <w:rPr>
                <w:rFonts w:ascii="Times New Roman" w:hAnsi="Times New Roman"/>
              </w:rPr>
              <w:t>Көру алаңы - 11.29-дан 70.59-ға дейін.</w:t>
            </w:r>
          </w:p>
          <w:p w14:paraId="0D9E9570" w14:textId="77777777" w:rsidR="00EE1D16" w:rsidRPr="00D53909" w:rsidRDefault="00EE1D16" w:rsidP="00EE1D16">
            <w:pPr>
              <w:pStyle w:val="a3"/>
              <w:rPr>
                <w:rFonts w:ascii="Times New Roman" w:hAnsi="Times New Roman"/>
              </w:rPr>
            </w:pPr>
            <w:r w:rsidRPr="00D53909">
              <w:rPr>
                <w:rFonts w:ascii="Times New Roman" w:hAnsi="Times New Roman"/>
              </w:rPr>
              <w:t>Жарықтандыру өрісі – 108.</w:t>
            </w:r>
          </w:p>
          <w:p w14:paraId="17D79C7E" w14:textId="77777777" w:rsidR="00EE1D16" w:rsidRPr="00D53909" w:rsidRDefault="00EE1D16" w:rsidP="00EE1D16">
            <w:pPr>
              <w:pStyle w:val="a3"/>
              <w:rPr>
                <w:rFonts w:ascii="Times New Roman" w:hAnsi="Times New Roman"/>
              </w:rPr>
            </w:pPr>
            <w:r w:rsidRPr="00D53909">
              <w:rPr>
                <w:rFonts w:ascii="Times New Roman" w:hAnsi="Times New Roman"/>
              </w:rPr>
              <w:t>Окулярлар арасындағы қашықтық 42 мм-ден 75 мм-ге дейін реттеледі.</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459B4718"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3F783E2A" w14:textId="77777777" w:rsidTr="00073637">
        <w:trPr>
          <w:trHeight w:val="141"/>
        </w:trPr>
        <w:tc>
          <w:tcPr>
            <w:tcW w:w="709" w:type="dxa"/>
            <w:vMerge/>
            <w:tcBorders>
              <w:left w:val="single" w:sz="4" w:space="0" w:color="auto"/>
              <w:right w:val="single" w:sz="4" w:space="0" w:color="auto"/>
            </w:tcBorders>
            <w:vAlign w:val="center"/>
          </w:tcPr>
          <w:p w14:paraId="241B4B99"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462FF1BE"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3859D29A"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4</w:t>
            </w:r>
          </w:p>
        </w:tc>
        <w:tc>
          <w:tcPr>
            <w:tcW w:w="2013" w:type="dxa"/>
            <w:tcBorders>
              <w:top w:val="single" w:sz="4" w:space="0" w:color="auto"/>
              <w:left w:val="single" w:sz="4" w:space="0" w:color="auto"/>
              <w:bottom w:val="single" w:sz="4" w:space="0" w:color="auto"/>
              <w:right w:val="single" w:sz="4" w:space="0" w:color="auto"/>
            </w:tcBorders>
            <w:vAlign w:val="center"/>
          </w:tcPr>
          <w:p w14:paraId="68F129D8" w14:textId="77777777" w:rsidR="00EE1D16" w:rsidRPr="00D53909" w:rsidRDefault="00EE1D16" w:rsidP="00EE1D16">
            <w:pPr>
              <w:spacing w:after="0"/>
              <w:ind w:left="20"/>
              <w:rPr>
                <w:rFonts w:ascii="Times New Roman" w:hAnsi="Times New Roman" w:cs="Times New Roman"/>
              </w:rPr>
            </w:pPr>
            <w:r w:rsidRPr="00D53909">
              <w:rPr>
                <w:rFonts w:ascii="Times New Roman" w:hAnsi="Times New Roman" w:cs="Times New Roman"/>
              </w:rPr>
              <w:t>Қос кірісті сәулені бөлгіш</w:t>
            </w:r>
          </w:p>
          <w:p w14:paraId="06DF43C0" w14:textId="77777777" w:rsidR="00EE1D16" w:rsidRPr="00D53909" w:rsidRDefault="00EE1D16" w:rsidP="00EE1D16">
            <w:pPr>
              <w:spacing w:after="0"/>
              <w:rPr>
                <w:rFonts w:ascii="Times New Roman" w:hAnsi="Times New Roman" w:cs="Times New Roman"/>
              </w:rPr>
            </w:pP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3E36CF07" w14:textId="77777777" w:rsidR="00EE1D16" w:rsidRPr="00D53909" w:rsidRDefault="00EE1D16" w:rsidP="00EE1D16">
            <w:pPr>
              <w:pStyle w:val="a3"/>
              <w:rPr>
                <w:rFonts w:ascii="Times New Roman" w:hAnsi="Times New Roman"/>
              </w:rPr>
            </w:pPr>
            <w:r w:rsidRPr="00D53909">
              <w:rPr>
                <w:rFonts w:ascii="Times New Roman" w:hAnsi="Times New Roman"/>
              </w:rPr>
              <w:t>Жарық ағынын бөлуге арналған қос кірісі бар сәуле бөлгіш (20/80 – 50/50)</w:t>
            </w:r>
          </w:p>
        </w:tc>
        <w:tc>
          <w:tcPr>
            <w:tcW w:w="992" w:type="dxa"/>
            <w:gridSpan w:val="2"/>
            <w:tcBorders>
              <w:top w:val="single" w:sz="4" w:space="0" w:color="auto"/>
              <w:left w:val="single" w:sz="4" w:space="0" w:color="auto"/>
              <w:bottom w:val="single" w:sz="4" w:space="0" w:color="auto"/>
              <w:right w:val="single" w:sz="4" w:space="0" w:color="auto"/>
            </w:tcBorders>
          </w:tcPr>
          <w:p w14:paraId="57B114CF"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594CB782" w14:textId="77777777" w:rsidTr="00073637">
        <w:trPr>
          <w:trHeight w:val="141"/>
        </w:trPr>
        <w:tc>
          <w:tcPr>
            <w:tcW w:w="709" w:type="dxa"/>
            <w:vMerge/>
            <w:tcBorders>
              <w:left w:val="single" w:sz="4" w:space="0" w:color="auto"/>
              <w:right w:val="single" w:sz="4" w:space="0" w:color="auto"/>
            </w:tcBorders>
            <w:vAlign w:val="center"/>
          </w:tcPr>
          <w:p w14:paraId="02F5997E"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230E2E26"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720D2432"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5</w:t>
            </w:r>
          </w:p>
        </w:tc>
        <w:tc>
          <w:tcPr>
            <w:tcW w:w="2013" w:type="dxa"/>
            <w:tcBorders>
              <w:top w:val="single" w:sz="4" w:space="0" w:color="auto"/>
              <w:left w:val="single" w:sz="4" w:space="0" w:color="auto"/>
              <w:bottom w:val="single" w:sz="4" w:space="0" w:color="auto"/>
              <w:right w:val="single" w:sz="4" w:space="0" w:color="auto"/>
            </w:tcBorders>
            <w:vAlign w:val="center"/>
          </w:tcPr>
          <w:p w14:paraId="7D329270"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Талшықты-оптикалық кабель</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1828D1B2" w14:textId="77777777" w:rsidR="00EE1D16" w:rsidRPr="00D53909" w:rsidRDefault="00EE1D16" w:rsidP="00EE1D16">
            <w:pPr>
              <w:pStyle w:val="a3"/>
              <w:rPr>
                <w:rFonts w:ascii="Times New Roman" w:hAnsi="Times New Roman"/>
              </w:rPr>
            </w:pPr>
            <w:r w:rsidRPr="00D53909">
              <w:rPr>
                <w:rFonts w:ascii="Times New Roman" w:hAnsi="Times New Roman"/>
              </w:rPr>
              <w:t>52 дюймдік талшықты-оптикалық кабель жарық ағынын жарық көзінен микроскопқа тасымалдауға арналған</w:t>
            </w:r>
          </w:p>
        </w:tc>
        <w:tc>
          <w:tcPr>
            <w:tcW w:w="992" w:type="dxa"/>
            <w:gridSpan w:val="2"/>
            <w:tcBorders>
              <w:top w:val="single" w:sz="4" w:space="0" w:color="auto"/>
              <w:left w:val="single" w:sz="4" w:space="0" w:color="auto"/>
              <w:bottom w:val="single" w:sz="4" w:space="0" w:color="auto"/>
              <w:right w:val="single" w:sz="4" w:space="0" w:color="auto"/>
            </w:tcBorders>
          </w:tcPr>
          <w:p w14:paraId="710148A4"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141BFB3F" w14:textId="77777777" w:rsidTr="00073637">
        <w:trPr>
          <w:trHeight w:val="141"/>
        </w:trPr>
        <w:tc>
          <w:tcPr>
            <w:tcW w:w="709" w:type="dxa"/>
            <w:vMerge/>
            <w:tcBorders>
              <w:left w:val="single" w:sz="4" w:space="0" w:color="auto"/>
              <w:right w:val="single" w:sz="4" w:space="0" w:color="auto"/>
            </w:tcBorders>
            <w:vAlign w:val="center"/>
          </w:tcPr>
          <w:p w14:paraId="6F28E0D9"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0E46D0E2"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4DC81EE1"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6</w:t>
            </w:r>
          </w:p>
        </w:tc>
        <w:tc>
          <w:tcPr>
            <w:tcW w:w="2013" w:type="dxa"/>
            <w:tcBorders>
              <w:top w:val="single" w:sz="4" w:space="0" w:color="auto"/>
              <w:left w:val="single" w:sz="4" w:space="0" w:color="auto"/>
              <w:bottom w:val="single" w:sz="4" w:space="0" w:color="auto"/>
              <w:right w:val="single" w:sz="4" w:space="0" w:color="auto"/>
            </w:tcBorders>
            <w:vAlign w:val="center"/>
          </w:tcPr>
          <w:p w14:paraId="11558119"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Лазерлік сүзгі</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18464A04" w14:textId="77777777" w:rsidR="00EE1D16" w:rsidRPr="00D53909" w:rsidRDefault="00EE1D16" w:rsidP="00EE1D16">
            <w:pPr>
              <w:pStyle w:val="a3"/>
              <w:rPr>
                <w:rFonts w:ascii="Times New Roman" w:hAnsi="Times New Roman"/>
              </w:rPr>
            </w:pPr>
            <w:r w:rsidRPr="00D53909">
              <w:rPr>
                <w:rFonts w:ascii="Times New Roman" w:hAnsi="Times New Roman"/>
              </w:rPr>
              <w:t>Жасыл сүзгі</w:t>
            </w:r>
          </w:p>
        </w:tc>
        <w:tc>
          <w:tcPr>
            <w:tcW w:w="992" w:type="dxa"/>
            <w:gridSpan w:val="2"/>
            <w:tcBorders>
              <w:top w:val="single" w:sz="4" w:space="0" w:color="auto"/>
              <w:left w:val="single" w:sz="4" w:space="0" w:color="auto"/>
              <w:bottom w:val="single" w:sz="4" w:space="0" w:color="auto"/>
              <w:right w:val="single" w:sz="4" w:space="0" w:color="auto"/>
            </w:tcBorders>
          </w:tcPr>
          <w:p w14:paraId="5B923C31"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52364E42" w14:textId="77777777" w:rsidTr="00073637">
        <w:trPr>
          <w:trHeight w:val="141"/>
        </w:trPr>
        <w:tc>
          <w:tcPr>
            <w:tcW w:w="709" w:type="dxa"/>
            <w:vMerge/>
            <w:tcBorders>
              <w:left w:val="single" w:sz="4" w:space="0" w:color="auto"/>
              <w:right w:val="single" w:sz="4" w:space="0" w:color="auto"/>
            </w:tcBorders>
            <w:vAlign w:val="center"/>
          </w:tcPr>
          <w:p w14:paraId="10825264"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729F8A23"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6D834950"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7</w:t>
            </w:r>
          </w:p>
        </w:tc>
        <w:tc>
          <w:tcPr>
            <w:tcW w:w="2013" w:type="dxa"/>
            <w:tcBorders>
              <w:top w:val="single" w:sz="4" w:space="0" w:color="auto"/>
              <w:left w:val="single" w:sz="4" w:space="0" w:color="auto"/>
              <w:bottom w:val="single" w:sz="4" w:space="0" w:color="auto"/>
              <w:right w:val="single" w:sz="4" w:space="0" w:color="auto"/>
            </w:tcBorders>
            <w:vAlign w:val="center"/>
          </w:tcPr>
          <w:p w14:paraId="60A071C7"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Штатив</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0639D8E8" w14:textId="77777777" w:rsidR="00EE1D16" w:rsidRPr="00D53909" w:rsidRDefault="00EE1D16" w:rsidP="00EE1D16">
            <w:pPr>
              <w:pStyle w:val="a3"/>
              <w:rPr>
                <w:rFonts w:ascii="Times New Roman" w:hAnsi="Times New Roman"/>
              </w:rPr>
            </w:pPr>
            <w:r w:rsidRPr="00D53909">
              <w:rPr>
                <w:rFonts w:ascii="Times New Roman" w:hAnsi="Times New Roman"/>
              </w:rPr>
              <w:t>Еден мен линза арасындағы қашықтық 635 мм-ден 1295 мм-ге дейін.</w:t>
            </w:r>
          </w:p>
          <w:p w14:paraId="7442E830" w14:textId="77777777" w:rsidR="00EE1D16" w:rsidRPr="00D53909" w:rsidRDefault="00EE1D16" w:rsidP="00EE1D16">
            <w:pPr>
              <w:pStyle w:val="a3"/>
              <w:rPr>
                <w:rFonts w:ascii="Times New Roman" w:hAnsi="Times New Roman"/>
              </w:rPr>
            </w:pPr>
            <w:r w:rsidRPr="00D53909">
              <w:rPr>
                <w:rFonts w:ascii="Times New Roman" w:hAnsi="Times New Roman"/>
              </w:rPr>
              <w:t>Жүктемені реттеу - 4-тен 7 кг-ға дейін.</w:t>
            </w:r>
          </w:p>
          <w:p w14:paraId="45D26436" w14:textId="77777777" w:rsidR="00EE1D16" w:rsidRPr="00D53909" w:rsidRDefault="00EE1D16" w:rsidP="00EE1D16">
            <w:pPr>
              <w:pStyle w:val="a3"/>
              <w:rPr>
                <w:rFonts w:ascii="Times New Roman" w:hAnsi="Times New Roman"/>
              </w:rPr>
            </w:pPr>
            <w:r w:rsidRPr="00D53909">
              <w:rPr>
                <w:rFonts w:ascii="Times New Roman" w:hAnsi="Times New Roman"/>
              </w:rPr>
              <w:t>Фокустау: макро - пантографиялық пульттің қозғалысы, микро - ратчет пен берілістің қолмен басқаруы.</w:t>
            </w:r>
          </w:p>
          <w:p w14:paraId="335B3F50" w14:textId="77777777" w:rsidR="00EE1D16" w:rsidRPr="00D53909" w:rsidRDefault="00EE1D16" w:rsidP="00EE1D16">
            <w:pPr>
              <w:pStyle w:val="a3"/>
              <w:rPr>
                <w:rFonts w:ascii="Times New Roman" w:hAnsi="Times New Roman"/>
              </w:rPr>
            </w:pPr>
            <w:r w:rsidRPr="00D53909">
              <w:rPr>
                <w:rFonts w:ascii="Times New Roman" w:hAnsi="Times New Roman"/>
              </w:rPr>
              <w:t>Бастың жалпы салмағы 3,0 кг-нан аспайды.</w:t>
            </w:r>
          </w:p>
          <w:p w14:paraId="4E98B5C8" w14:textId="77777777" w:rsidR="00EE1D16" w:rsidRPr="00D53909" w:rsidRDefault="00EE1D16" w:rsidP="00EE1D16">
            <w:pPr>
              <w:pStyle w:val="a3"/>
              <w:rPr>
                <w:rFonts w:ascii="Times New Roman" w:hAnsi="Times New Roman"/>
              </w:rPr>
            </w:pPr>
            <w:r w:rsidRPr="00D53909">
              <w:rPr>
                <w:rFonts w:ascii="Times New Roman" w:hAnsi="Times New Roman"/>
              </w:rPr>
              <w:t>Барлық штатив еден жинағының салмағы 34 кг-нан аспайды.</w:t>
            </w:r>
          </w:p>
        </w:tc>
        <w:tc>
          <w:tcPr>
            <w:tcW w:w="992" w:type="dxa"/>
            <w:gridSpan w:val="2"/>
            <w:tcBorders>
              <w:top w:val="single" w:sz="4" w:space="0" w:color="auto"/>
              <w:left w:val="single" w:sz="4" w:space="0" w:color="auto"/>
              <w:bottom w:val="single" w:sz="4" w:space="0" w:color="auto"/>
              <w:right w:val="single" w:sz="4" w:space="0" w:color="auto"/>
            </w:tcBorders>
          </w:tcPr>
          <w:p w14:paraId="53828BB4"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62065452" w14:textId="77777777" w:rsidTr="00073637">
        <w:trPr>
          <w:trHeight w:val="141"/>
        </w:trPr>
        <w:tc>
          <w:tcPr>
            <w:tcW w:w="709" w:type="dxa"/>
            <w:vMerge/>
            <w:tcBorders>
              <w:left w:val="single" w:sz="4" w:space="0" w:color="auto"/>
              <w:right w:val="single" w:sz="4" w:space="0" w:color="auto"/>
            </w:tcBorders>
            <w:vAlign w:val="center"/>
          </w:tcPr>
          <w:p w14:paraId="086519F7"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29A1BFFF"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3D4F5402"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8</w:t>
            </w:r>
          </w:p>
        </w:tc>
        <w:tc>
          <w:tcPr>
            <w:tcW w:w="2013" w:type="dxa"/>
            <w:tcBorders>
              <w:top w:val="single" w:sz="4" w:space="0" w:color="auto"/>
              <w:left w:val="single" w:sz="4" w:space="0" w:color="auto"/>
              <w:bottom w:val="single" w:sz="4" w:space="0" w:color="auto"/>
              <w:right w:val="single" w:sz="4" w:space="0" w:color="auto"/>
            </w:tcBorders>
            <w:vAlign w:val="center"/>
          </w:tcPr>
          <w:p w14:paraId="27569750"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Негіз</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3FF78F96" w14:textId="77777777" w:rsidR="00EE1D16" w:rsidRPr="00D53909" w:rsidRDefault="00EE1D16" w:rsidP="00EE1D16">
            <w:pPr>
              <w:pStyle w:val="a3"/>
              <w:rPr>
                <w:rFonts w:ascii="Times New Roman" w:hAnsi="Times New Roman"/>
              </w:rPr>
            </w:pPr>
            <w:r w:rsidRPr="00D53909">
              <w:rPr>
                <w:rFonts w:ascii="Times New Roman" w:hAnsi="Times New Roman"/>
              </w:rPr>
              <w:t>Бес дөңгелекті, екеуі тежегіші бар негіз.</w:t>
            </w:r>
          </w:p>
        </w:tc>
        <w:tc>
          <w:tcPr>
            <w:tcW w:w="992" w:type="dxa"/>
            <w:gridSpan w:val="2"/>
            <w:tcBorders>
              <w:top w:val="single" w:sz="4" w:space="0" w:color="auto"/>
              <w:left w:val="single" w:sz="4" w:space="0" w:color="auto"/>
              <w:bottom w:val="single" w:sz="4" w:space="0" w:color="auto"/>
              <w:right w:val="single" w:sz="4" w:space="0" w:color="auto"/>
            </w:tcBorders>
          </w:tcPr>
          <w:p w14:paraId="174C37D3"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68206064" w14:textId="77777777" w:rsidTr="00073637">
        <w:trPr>
          <w:trHeight w:val="141"/>
        </w:trPr>
        <w:tc>
          <w:tcPr>
            <w:tcW w:w="709" w:type="dxa"/>
            <w:vMerge/>
            <w:tcBorders>
              <w:left w:val="single" w:sz="4" w:space="0" w:color="auto"/>
              <w:right w:val="single" w:sz="4" w:space="0" w:color="auto"/>
            </w:tcBorders>
            <w:vAlign w:val="center"/>
          </w:tcPr>
          <w:p w14:paraId="27DDB03F"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7EBF2E49"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075F98B7"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9</w:t>
            </w:r>
          </w:p>
        </w:tc>
        <w:tc>
          <w:tcPr>
            <w:tcW w:w="2013" w:type="dxa"/>
            <w:tcBorders>
              <w:top w:val="single" w:sz="4" w:space="0" w:color="auto"/>
              <w:left w:val="single" w:sz="4" w:space="0" w:color="auto"/>
              <w:bottom w:val="single" w:sz="4" w:space="0" w:color="auto"/>
              <w:right w:val="single" w:sz="4" w:space="0" w:color="auto"/>
            </w:tcBorders>
            <w:vAlign w:val="center"/>
          </w:tcPr>
          <w:p w14:paraId="7972510F"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Пантографиялық консоль</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319CAF93" w14:textId="77777777" w:rsidR="00EE1D16" w:rsidRPr="00D53909" w:rsidRDefault="00EE1D16" w:rsidP="00EE1D16">
            <w:pPr>
              <w:pStyle w:val="a3"/>
              <w:rPr>
                <w:rFonts w:ascii="Times New Roman" w:hAnsi="Times New Roman"/>
              </w:rPr>
            </w:pPr>
            <w:r w:rsidRPr="00D53909">
              <w:rPr>
                <w:rFonts w:ascii="Times New Roman" w:hAnsi="Times New Roman"/>
              </w:rPr>
              <w:t>Көлденең аралығы – 725 мм-ден аспайды;</w:t>
            </w:r>
          </w:p>
          <w:p w14:paraId="63086F72" w14:textId="77777777" w:rsidR="00EE1D16" w:rsidRPr="00D53909" w:rsidRDefault="00EE1D16" w:rsidP="00EE1D16">
            <w:pPr>
              <w:pStyle w:val="a3"/>
              <w:rPr>
                <w:rFonts w:ascii="Times New Roman" w:hAnsi="Times New Roman"/>
              </w:rPr>
            </w:pPr>
            <w:r w:rsidRPr="00D53909">
              <w:rPr>
                <w:rFonts w:ascii="Times New Roman" w:hAnsi="Times New Roman"/>
              </w:rPr>
              <w:t>Бірінші рычаг 600 мм-ден аспайды;</w:t>
            </w:r>
          </w:p>
          <w:p w14:paraId="55A84879" w14:textId="77777777" w:rsidR="00EE1D16" w:rsidRPr="00D53909" w:rsidRDefault="00EE1D16" w:rsidP="00EE1D16">
            <w:pPr>
              <w:pStyle w:val="a3"/>
              <w:rPr>
                <w:rFonts w:ascii="Times New Roman" w:hAnsi="Times New Roman"/>
              </w:rPr>
            </w:pPr>
            <w:r w:rsidRPr="00D53909">
              <w:rPr>
                <w:rFonts w:ascii="Times New Roman" w:hAnsi="Times New Roman"/>
              </w:rPr>
              <w:t>Екінші тұтқа – 110 мм-ден аспайды;</w:t>
            </w:r>
          </w:p>
          <w:p w14:paraId="33F11E8D" w14:textId="77777777" w:rsidR="00EE1D16" w:rsidRPr="00D53909" w:rsidRDefault="00EE1D16" w:rsidP="00EE1D16">
            <w:pPr>
              <w:pStyle w:val="a3"/>
              <w:rPr>
                <w:rFonts w:ascii="Times New Roman" w:hAnsi="Times New Roman"/>
              </w:rPr>
            </w:pPr>
            <w:r w:rsidRPr="00D53909">
              <w:rPr>
                <w:rFonts w:ascii="Times New Roman" w:hAnsi="Times New Roman"/>
              </w:rPr>
              <w:t>беру биіктігі – кемінде 660 мм;</w:t>
            </w:r>
          </w:p>
          <w:p w14:paraId="442DE3D6" w14:textId="77777777" w:rsidR="00EE1D16" w:rsidRPr="00D53909" w:rsidRDefault="00EE1D16" w:rsidP="00EE1D16">
            <w:pPr>
              <w:pStyle w:val="a3"/>
              <w:rPr>
                <w:rFonts w:ascii="Times New Roman" w:hAnsi="Times New Roman"/>
              </w:rPr>
            </w:pPr>
            <w:r w:rsidRPr="00D53909">
              <w:rPr>
                <w:rFonts w:ascii="Times New Roman" w:hAnsi="Times New Roman"/>
              </w:rPr>
              <w:t>Айналу бұрышы (рычаг) – 340º кем емес;</w:t>
            </w:r>
          </w:p>
        </w:tc>
        <w:tc>
          <w:tcPr>
            <w:tcW w:w="992" w:type="dxa"/>
            <w:gridSpan w:val="2"/>
            <w:tcBorders>
              <w:top w:val="single" w:sz="4" w:space="0" w:color="auto"/>
              <w:left w:val="single" w:sz="4" w:space="0" w:color="auto"/>
              <w:bottom w:val="single" w:sz="4" w:space="0" w:color="auto"/>
              <w:right w:val="single" w:sz="4" w:space="0" w:color="auto"/>
            </w:tcBorders>
          </w:tcPr>
          <w:p w14:paraId="2F8A4FB3"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6C9B4713" w14:textId="77777777" w:rsidTr="00073637">
        <w:trPr>
          <w:trHeight w:val="141"/>
        </w:trPr>
        <w:tc>
          <w:tcPr>
            <w:tcW w:w="709" w:type="dxa"/>
            <w:vMerge/>
            <w:tcBorders>
              <w:left w:val="single" w:sz="4" w:space="0" w:color="auto"/>
              <w:right w:val="single" w:sz="4" w:space="0" w:color="auto"/>
            </w:tcBorders>
            <w:vAlign w:val="center"/>
          </w:tcPr>
          <w:p w14:paraId="3D1EB86A"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5E959D69"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2CC4BC5B"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10</w:t>
            </w:r>
          </w:p>
        </w:tc>
        <w:tc>
          <w:tcPr>
            <w:tcW w:w="2013" w:type="dxa"/>
            <w:tcBorders>
              <w:top w:val="single" w:sz="4" w:space="0" w:color="auto"/>
              <w:left w:val="single" w:sz="4" w:space="0" w:color="auto"/>
              <w:bottom w:val="single" w:sz="4" w:space="0" w:color="auto"/>
              <w:right w:val="single" w:sz="4" w:space="0" w:color="auto"/>
            </w:tcBorders>
            <w:vAlign w:val="center"/>
          </w:tcPr>
          <w:p w14:paraId="127AC887"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Жарықдиодты жарық көзі</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0B6B91E0" w14:textId="77777777" w:rsidR="00EE1D16" w:rsidRPr="00D53909" w:rsidRDefault="00EE1D16" w:rsidP="00EE1D16">
            <w:pPr>
              <w:pStyle w:val="a3"/>
              <w:rPr>
                <w:rFonts w:ascii="Times New Roman" w:hAnsi="Times New Roman"/>
              </w:rPr>
            </w:pPr>
            <w:r w:rsidRPr="00D53909">
              <w:rPr>
                <w:rFonts w:ascii="Times New Roman" w:hAnsi="Times New Roman"/>
              </w:rPr>
              <w:t>Жарық диодты жарық көзі (шамның қызмет ету мерзімі кемінде 50 000 сағат).</w:t>
            </w:r>
          </w:p>
        </w:tc>
        <w:tc>
          <w:tcPr>
            <w:tcW w:w="992" w:type="dxa"/>
            <w:gridSpan w:val="2"/>
            <w:tcBorders>
              <w:top w:val="single" w:sz="4" w:space="0" w:color="auto"/>
              <w:left w:val="single" w:sz="4" w:space="0" w:color="auto"/>
              <w:bottom w:val="single" w:sz="4" w:space="0" w:color="auto"/>
              <w:right w:val="single" w:sz="4" w:space="0" w:color="auto"/>
            </w:tcBorders>
          </w:tcPr>
          <w:p w14:paraId="38C80602"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6B5715B7" w14:textId="77777777" w:rsidTr="00073637">
        <w:trPr>
          <w:trHeight w:val="141"/>
        </w:trPr>
        <w:tc>
          <w:tcPr>
            <w:tcW w:w="709" w:type="dxa"/>
            <w:vMerge/>
            <w:tcBorders>
              <w:left w:val="single" w:sz="4" w:space="0" w:color="auto"/>
              <w:right w:val="single" w:sz="4" w:space="0" w:color="auto"/>
            </w:tcBorders>
            <w:vAlign w:val="center"/>
          </w:tcPr>
          <w:p w14:paraId="1C02A7A1"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2CE58B8E"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7D2785AC"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vAlign w:val="center"/>
          </w:tcPr>
          <w:p w14:paraId="70401570"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Линзаны қорғайтын қақпақ</w:t>
            </w:r>
          </w:p>
        </w:tc>
        <w:tc>
          <w:tcPr>
            <w:tcW w:w="5535" w:type="dxa"/>
            <w:gridSpan w:val="2"/>
            <w:tcBorders>
              <w:top w:val="single" w:sz="4" w:space="0" w:color="auto"/>
              <w:left w:val="single" w:sz="4" w:space="0" w:color="auto"/>
              <w:bottom w:val="single" w:sz="4" w:space="0" w:color="auto"/>
              <w:right w:val="single" w:sz="4" w:space="0" w:color="auto"/>
            </w:tcBorders>
            <w:vAlign w:val="center"/>
          </w:tcPr>
          <w:p w14:paraId="65835090" w14:textId="77777777" w:rsidR="00EE1D16" w:rsidRPr="00D53909" w:rsidRDefault="00EE1D16" w:rsidP="00EE1D16">
            <w:pPr>
              <w:pStyle w:val="a3"/>
              <w:rPr>
                <w:rFonts w:ascii="Times New Roman" w:hAnsi="Times New Roman"/>
              </w:rPr>
            </w:pPr>
            <w:r w:rsidRPr="00D53909">
              <w:rPr>
                <w:rFonts w:ascii="Times New Roman" w:hAnsi="Times New Roman"/>
              </w:rPr>
              <w:t>Линзаны қорғайтын қақпақ</w:t>
            </w:r>
          </w:p>
        </w:tc>
        <w:tc>
          <w:tcPr>
            <w:tcW w:w="992" w:type="dxa"/>
            <w:gridSpan w:val="2"/>
            <w:tcBorders>
              <w:top w:val="single" w:sz="4" w:space="0" w:color="auto"/>
              <w:left w:val="single" w:sz="4" w:space="0" w:color="auto"/>
              <w:bottom w:val="single" w:sz="4" w:space="0" w:color="auto"/>
              <w:right w:val="single" w:sz="4" w:space="0" w:color="auto"/>
            </w:tcBorders>
          </w:tcPr>
          <w:p w14:paraId="79B68D49"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446C981A" w14:textId="77777777" w:rsidTr="00073637">
        <w:trPr>
          <w:trHeight w:val="141"/>
        </w:trPr>
        <w:tc>
          <w:tcPr>
            <w:tcW w:w="709" w:type="dxa"/>
            <w:vMerge/>
            <w:tcBorders>
              <w:left w:val="single" w:sz="4" w:space="0" w:color="auto"/>
              <w:right w:val="single" w:sz="4" w:space="0" w:color="auto"/>
            </w:tcBorders>
            <w:vAlign w:val="center"/>
            <w:hideMark/>
          </w:tcPr>
          <w:p w14:paraId="06E8F26A"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31A87366" w14:textId="77777777" w:rsidR="00EE1D16" w:rsidRPr="00D53909" w:rsidRDefault="00EE1D16" w:rsidP="00EE1D16">
            <w:pPr>
              <w:spacing w:after="0"/>
              <w:ind w:right="-108"/>
              <w:rPr>
                <w:rFonts w:ascii="Times New Roman" w:hAnsi="Times New Roman" w:cs="Times New Roman"/>
                <w:b/>
              </w:rPr>
            </w:pPr>
          </w:p>
        </w:tc>
        <w:tc>
          <w:tcPr>
            <w:tcW w:w="9107" w:type="dxa"/>
            <w:gridSpan w:val="6"/>
            <w:tcBorders>
              <w:top w:val="single" w:sz="4" w:space="0" w:color="auto"/>
              <w:left w:val="single" w:sz="4" w:space="0" w:color="auto"/>
              <w:bottom w:val="single" w:sz="4" w:space="0" w:color="auto"/>
              <w:right w:val="single" w:sz="4" w:space="0" w:color="auto"/>
            </w:tcBorders>
            <w:vAlign w:val="center"/>
            <w:hideMark/>
          </w:tcPr>
          <w:p w14:paraId="265FCDF3"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i/>
              </w:rPr>
              <w:t>Қосымша компоненттер</w:t>
            </w:r>
          </w:p>
        </w:tc>
      </w:tr>
      <w:tr w:rsidR="00EE1D16" w:rsidRPr="00D53909" w14:paraId="09F842DB" w14:textId="77777777" w:rsidTr="00073637">
        <w:trPr>
          <w:gridAfter w:val="1"/>
          <w:wAfter w:w="7" w:type="dxa"/>
          <w:trHeight w:val="141"/>
        </w:trPr>
        <w:tc>
          <w:tcPr>
            <w:tcW w:w="709" w:type="dxa"/>
            <w:vMerge/>
            <w:tcBorders>
              <w:left w:val="single" w:sz="4" w:space="0" w:color="auto"/>
              <w:right w:val="single" w:sz="4" w:space="0" w:color="auto"/>
            </w:tcBorders>
            <w:vAlign w:val="center"/>
            <w:hideMark/>
          </w:tcPr>
          <w:p w14:paraId="1513F976"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3A55D971"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0A839906"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14:paraId="75922DE7"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HD бейнекамера</w:t>
            </w:r>
          </w:p>
        </w:tc>
        <w:tc>
          <w:tcPr>
            <w:tcW w:w="5528" w:type="dxa"/>
            <w:tcBorders>
              <w:top w:val="single" w:sz="4" w:space="0" w:color="auto"/>
              <w:left w:val="single" w:sz="4" w:space="0" w:color="auto"/>
              <w:bottom w:val="single" w:sz="4" w:space="0" w:color="auto"/>
              <w:right w:val="single" w:sz="4" w:space="0" w:color="auto"/>
            </w:tcBorders>
          </w:tcPr>
          <w:p w14:paraId="03F7F600"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HD бейнекамерасы: кескін сенсоры 1/2,8" DVI шығысы Түс камерасы: ажыратымдылығы жоғары 1080P оптикалық бөлу: 80% бақылаушы/20% камера. Кескін сенсоры: HD белсенді 1/2,8": 1920 (H) x 1080 (V) пиксель. Бейне шығыстары: DVI 1.0 үйлесімді RGB 1920 (H) × 1080 (V) 60 Гц / 59,94 Гц / 50 Гц, HDMI, Ең аз жарықтандыру: F1.2 кезінде 5 Люкс. Ұяшық өлшемі H x V (мкм) 3,75 x 3,75</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5AA513DF"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1BA06BAF" w14:textId="77777777" w:rsidTr="00073637">
        <w:trPr>
          <w:gridAfter w:val="1"/>
          <w:wAfter w:w="7" w:type="dxa"/>
          <w:trHeight w:val="141"/>
        </w:trPr>
        <w:tc>
          <w:tcPr>
            <w:tcW w:w="709" w:type="dxa"/>
            <w:vMerge/>
            <w:tcBorders>
              <w:left w:val="single" w:sz="4" w:space="0" w:color="auto"/>
              <w:right w:val="single" w:sz="4" w:space="0" w:color="auto"/>
            </w:tcBorders>
            <w:vAlign w:val="center"/>
          </w:tcPr>
          <w:p w14:paraId="1429942B"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1A25E979"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3B7A951C" w14:textId="77777777" w:rsidR="00EE1D16" w:rsidRPr="00D53909" w:rsidRDefault="00EE1D16" w:rsidP="00EE1D16">
            <w:pPr>
              <w:spacing w:after="0"/>
              <w:jc w:val="center"/>
              <w:rPr>
                <w:rFonts w:ascii="Times New Roman" w:hAnsi="Times New Roman" w:cs="Times New Roman"/>
              </w:rPr>
            </w:pPr>
            <w:r w:rsidRPr="00D53909">
              <w:rPr>
                <w:rFonts w:ascii="Times New Roman" w:hAnsi="Times New Roman" w:cs="Times New Roman"/>
              </w:rPr>
              <w:t>2</w:t>
            </w:r>
          </w:p>
        </w:tc>
        <w:tc>
          <w:tcPr>
            <w:tcW w:w="2013" w:type="dxa"/>
            <w:tcBorders>
              <w:top w:val="single" w:sz="4" w:space="0" w:color="auto"/>
              <w:left w:val="single" w:sz="4" w:space="0" w:color="auto"/>
              <w:bottom w:val="single" w:sz="4" w:space="0" w:color="auto"/>
              <w:right w:val="single" w:sz="4" w:space="0" w:color="auto"/>
            </w:tcBorders>
          </w:tcPr>
          <w:p w14:paraId="68B717F4"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HD/CCD бейнекамера адаптері</w:t>
            </w:r>
          </w:p>
        </w:tc>
        <w:tc>
          <w:tcPr>
            <w:tcW w:w="5528" w:type="dxa"/>
            <w:tcBorders>
              <w:top w:val="single" w:sz="4" w:space="0" w:color="auto"/>
              <w:left w:val="single" w:sz="4" w:space="0" w:color="auto"/>
              <w:bottom w:val="single" w:sz="4" w:space="0" w:color="auto"/>
              <w:right w:val="single" w:sz="4" w:space="0" w:color="auto"/>
            </w:tcBorders>
          </w:tcPr>
          <w:p w14:paraId="531EE21A" w14:textId="77777777" w:rsidR="00EE1D16" w:rsidRPr="00D53909" w:rsidRDefault="00EE1D16" w:rsidP="00EE1D16">
            <w:pPr>
              <w:snapToGrid w:val="0"/>
              <w:spacing w:after="0"/>
              <w:rPr>
                <w:rFonts w:ascii="Times New Roman" w:hAnsi="Times New Roman" w:cs="Times New Roman"/>
                <w:shd w:val="clear" w:color="auto" w:fill="FFFFFF"/>
              </w:rPr>
            </w:pPr>
            <w:r w:rsidRPr="00D53909">
              <w:rPr>
                <w:rFonts w:ascii="Times New Roman" w:hAnsi="Times New Roman" w:cs="Times New Roman"/>
              </w:rPr>
              <w:t>Бейнекамера адаптері бинокльді бейнекамераға қосуға арналған</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62D4DFF3"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0D8ABEB7" w14:textId="77777777" w:rsidTr="00073637">
        <w:trPr>
          <w:gridAfter w:val="1"/>
          <w:wAfter w:w="7" w:type="dxa"/>
          <w:trHeight w:val="141"/>
        </w:trPr>
        <w:tc>
          <w:tcPr>
            <w:tcW w:w="709" w:type="dxa"/>
            <w:vMerge/>
            <w:tcBorders>
              <w:left w:val="single" w:sz="4" w:space="0" w:color="auto"/>
              <w:right w:val="single" w:sz="4" w:space="0" w:color="auto"/>
            </w:tcBorders>
            <w:vAlign w:val="center"/>
          </w:tcPr>
          <w:p w14:paraId="744FDC75"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36C96413"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6710F235" w14:textId="77777777" w:rsidR="00EE1D16" w:rsidRPr="00D53909" w:rsidRDefault="00EE1D16" w:rsidP="00EE1D16">
            <w:pPr>
              <w:spacing w:after="0"/>
              <w:jc w:val="center"/>
              <w:rPr>
                <w:rFonts w:ascii="Times New Roman" w:hAnsi="Times New Roman" w:cs="Times New Roman"/>
              </w:rPr>
            </w:pPr>
            <w:r w:rsidRPr="00D53909">
              <w:rPr>
                <w:rFonts w:ascii="Times New Roman" w:hAnsi="Times New Roman" w:cs="Times New Roman"/>
              </w:rPr>
              <w:t>3</w:t>
            </w:r>
          </w:p>
        </w:tc>
        <w:tc>
          <w:tcPr>
            <w:tcW w:w="2013" w:type="dxa"/>
            <w:tcBorders>
              <w:top w:val="single" w:sz="4" w:space="0" w:color="auto"/>
              <w:left w:val="single" w:sz="4" w:space="0" w:color="auto"/>
              <w:bottom w:val="single" w:sz="4" w:space="0" w:color="auto"/>
              <w:right w:val="single" w:sz="4" w:space="0" w:color="auto"/>
            </w:tcBorders>
            <w:vAlign w:val="center"/>
          </w:tcPr>
          <w:p w14:paraId="1028DC22"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Тегіс түсті монитор</w:t>
            </w:r>
            <w:r w:rsidRPr="00D53909">
              <w:rPr>
                <w:rFonts w:ascii="Times New Roman" w:hAnsi="Times New Roman" w:cs="Times New Roman"/>
              </w:rPr>
              <w:tab/>
            </w:r>
          </w:p>
        </w:tc>
        <w:tc>
          <w:tcPr>
            <w:tcW w:w="5528" w:type="dxa"/>
            <w:tcBorders>
              <w:top w:val="single" w:sz="4" w:space="0" w:color="auto"/>
              <w:left w:val="single" w:sz="4" w:space="0" w:color="auto"/>
              <w:bottom w:val="single" w:sz="4" w:space="0" w:color="auto"/>
              <w:right w:val="single" w:sz="4" w:space="0" w:color="auto"/>
            </w:tcBorders>
            <w:vAlign w:val="center"/>
          </w:tcPr>
          <w:p w14:paraId="0A91C804" w14:textId="77777777" w:rsidR="00EE1D16" w:rsidRPr="00D53909" w:rsidRDefault="00EE1D16" w:rsidP="00EE1D16">
            <w:pPr>
              <w:snapToGrid w:val="0"/>
              <w:spacing w:after="0"/>
              <w:rPr>
                <w:rFonts w:ascii="Times New Roman" w:hAnsi="Times New Roman" w:cs="Times New Roman"/>
              </w:rPr>
            </w:pPr>
            <w:r w:rsidRPr="00D53909">
              <w:rPr>
                <w:rFonts w:ascii="Times New Roman" w:hAnsi="Times New Roman" w:cs="Times New Roman"/>
              </w:rPr>
              <w:t>СКД мониторы 22"</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15B2F5C2"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16FB7DE2" w14:textId="77777777" w:rsidTr="00073637">
        <w:trPr>
          <w:gridAfter w:val="1"/>
          <w:wAfter w:w="7" w:type="dxa"/>
          <w:trHeight w:val="141"/>
        </w:trPr>
        <w:tc>
          <w:tcPr>
            <w:tcW w:w="709" w:type="dxa"/>
            <w:vMerge/>
            <w:tcBorders>
              <w:left w:val="single" w:sz="4" w:space="0" w:color="auto"/>
              <w:right w:val="single" w:sz="4" w:space="0" w:color="auto"/>
            </w:tcBorders>
            <w:vAlign w:val="center"/>
          </w:tcPr>
          <w:p w14:paraId="1EC31E8A"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tcPr>
          <w:p w14:paraId="3E77667B" w14:textId="77777777" w:rsidR="00EE1D16" w:rsidRPr="00D53909" w:rsidRDefault="00EE1D16" w:rsidP="00EE1D16">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05A34811" w14:textId="77777777" w:rsidR="00EE1D16" w:rsidRPr="00D53909" w:rsidRDefault="00EE1D16" w:rsidP="00EE1D16">
            <w:pPr>
              <w:spacing w:after="0"/>
              <w:jc w:val="center"/>
              <w:rPr>
                <w:rFonts w:ascii="Times New Roman" w:hAnsi="Times New Roman" w:cs="Times New Roman"/>
                <w:lang w:val="kk-KZ"/>
              </w:rPr>
            </w:pPr>
            <w:r w:rsidRPr="00D53909">
              <w:rPr>
                <w:rFonts w:ascii="Times New Roman" w:hAnsi="Times New Roman" w:cs="Times New Roman"/>
                <w:lang w:val="kk-KZ"/>
              </w:rPr>
              <w:t>4</w:t>
            </w:r>
          </w:p>
        </w:tc>
        <w:tc>
          <w:tcPr>
            <w:tcW w:w="2013" w:type="dxa"/>
            <w:tcBorders>
              <w:top w:val="single" w:sz="4" w:space="0" w:color="auto"/>
              <w:left w:val="single" w:sz="4" w:space="0" w:color="auto"/>
              <w:bottom w:val="single" w:sz="4" w:space="0" w:color="auto"/>
              <w:right w:val="single" w:sz="4" w:space="0" w:color="auto"/>
            </w:tcBorders>
            <w:vAlign w:val="center"/>
          </w:tcPr>
          <w:p w14:paraId="64105D4F"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Суретке түсіру бағдарламасы</w:t>
            </w:r>
          </w:p>
        </w:tc>
        <w:tc>
          <w:tcPr>
            <w:tcW w:w="5528" w:type="dxa"/>
            <w:tcBorders>
              <w:top w:val="single" w:sz="4" w:space="0" w:color="auto"/>
              <w:left w:val="single" w:sz="4" w:space="0" w:color="auto"/>
              <w:bottom w:val="single" w:sz="4" w:space="0" w:color="auto"/>
              <w:right w:val="single" w:sz="4" w:space="0" w:color="auto"/>
            </w:tcBorders>
            <w:vAlign w:val="center"/>
          </w:tcPr>
          <w:p w14:paraId="62D8952F"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Суретке түсіру жүйесі пациенттің аты/идентификаторы бойынша кескіндерді оңай түсіру және сақтау үшін арнайы әзірленген «бір рет басу арқылы түсіру» технологиясымен жоғары сапалы қозғалыссыз кескіндерді оңай түсіру мүмкіндігін қамтамасыз етеді.</w:t>
            </w:r>
          </w:p>
        </w:tc>
        <w:tc>
          <w:tcPr>
            <w:tcW w:w="992" w:type="dxa"/>
            <w:gridSpan w:val="2"/>
            <w:tcBorders>
              <w:top w:val="single" w:sz="4" w:space="0" w:color="auto"/>
              <w:left w:val="single" w:sz="4" w:space="0" w:color="auto"/>
              <w:bottom w:val="single" w:sz="4" w:space="0" w:color="auto"/>
              <w:right w:val="single" w:sz="4" w:space="0" w:color="auto"/>
            </w:tcBorders>
            <w:vAlign w:val="center"/>
          </w:tcPr>
          <w:p w14:paraId="29E02516"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1 дана</w:t>
            </w:r>
          </w:p>
        </w:tc>
      </w:tr>
      <w:tr w:rsidR="00EE1D16" w:rsidRPr="00D53909" w14:paraId="3B51FFB8" w14:textId="77777777" w:rsidTr="00073637">
        <w:trPr>
          <w:trHeight w:val="137"/>
        </w:trPr>
        <w:tc>
          <w:tcPr>
            <w:tcW w:w="709" w:type="dxa"/>
            <w:vMerge/>
            <w:tcBorders>
              <w:left w:val="single" w:sz="4" w:space="0" w:color="auto"/>
              <w:right w:val="single" w:sz="4" w:space="0" w:color="auto"/>
            </w:tcBorders>
            <w:vAlign w:val="center"/>
            <w:hideMark/>
          </w:tcPr>
          <w:p w14:paraId="4919061E"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600C7D85" w14:textId="77777777" w:rsidR="00EE1D16" w:rsidRPr="00D53909" w:rsidRDefault="00EE1D16" w:rsidP="00EE1D16">
            <w:pPr>
              <w:spacing w:after="0"/>
              <w:ind w:right="-108"/>
              <w:rPr>
                <w:rFonts w:ascii="Times New Roman" w:hAnsi="Times New Roman" w:cs="Times New Roman"/>
                <w:b/>
              </w:rPr>
            </w:pPr>
          </w:p>
        </w:tc>
        <w:tc>
          <w:tcPr>
            <w:tcW w:w="9107" w:type="dxa"/>
            <w:gridSpan w:val="6"/>
            <w:tcBorders>
              <w:top w:val="single" w:sz="4" w:space="0" w:color="auto"/>
              <w:left w:val="single" w:sz="4" w:space="0" w:color="auto"/>
              <w:bottom w:val="single" w:sz="4" w:space="0" w:color="auto"/>
              <w:right w:val="single" w:sz="4" w:space="0" w:color="auto"/>
            </w:tcBorders>
            <w:hideMark/>
          </w:tcPr>
          <w:p w14:paraId="5A38423D" w14:textId="77777777" w:rsidR="00EE1D16" w:rsidRPr="00D53909" w:rsidRDefault="00EE1D16" w:rsidP="00EE1D16">
            <w:pPr>
              <w:spacing w:after="0"/>
              <w:rPr>
                <w:rFonts w:ascii="Times New Roman" w:hAnsi="Times New Roman" w:cs="Times New Roman"/>
                <w:i/>
              </w:rPr>
            </w:pPr>
            <w:r w:rsidRPr="00D53909">
              <w:rPr>
                <w:rFonts w:ascii="Times New Roman" w:hAnsi="Times New Roman" w:cs="Times New Roman"/>
                <w:i/>
                <w:lang w:eastAsia="zh-CN"/>
              </w:rPr>
              <w:t>Шығын материалдары мен тозу бөлшектері:</w:t>
            </w:r>
          </w:p>
        </w:tc>
      </w:tr>
      <w:tr w:rsidR="00EE1D16" w:rsidRPr="00D53909" w14:paraId="3680187D" w14:textId="77777777" w:rsidTr="00073637">
        <w:trPr>
          <w:gridAfter w:val="1"/>
          <w:wAfter w:w="7" w:type="dxa"/>
          <w:trHeight w:val="191"/>
        </w:trPr>
        <w:tc>
          <w:tcPr>
            <w:tcW w:w="709" w:type="dxa"/>
            <w:vMerge/>
            <w:tcBorders>
              <w:left w:val="single" w:sz="4" w:space="0" w:color="auto"/>
              <w:bottom w:val="single" w:sz="4" w:space="0" w:color="auto"/>
              <w:right w:val="single" w:sz="4" w:space="0" w:color="auto"/>
            </w:tcBorders>
            <w:vAlign w:val="center"/>
            <w:hideMark/>
          </w:tcPr>
          <w:p w14:paraId="53CBFC5A" w14:textId="77777777" w:rsidR="00EE1D16" w:rsidRPr="00D53909" w:rsidRDefault="00EE1D16" w:rsidP="00EE1D16">
            <w:pPr>
              <w:spacing w:after="0"/>
              <w:jc w:val="center"/>
              <w:rPr>
                <w:rFonts w:ascii="Times New Roman" w:hAnsi="Times New Roman" w:cs="Times New Roman"/>
                <w:b/>
              </w:rPr>
            </w:pPr>
          </w:p>
        </w:tc>
        <w:tc>
          <w:tcPr>
            <w:tcW w:w="4536" w:type="dxa"/>
            <w:vMerge/>
            <w:tcBorders>
              <w:left w:val="single" w:sz="4" w:space="0" w:color="auto"/>
              <w:bottom w:val="single" w:sz="4" w:space="0" w:color="auto"/>
              <w:right w:val="single" w:sz="4" w:space="0" w:color="auto"/>
            </w:tcBorders>
            <w:vAlign w:val="center"/>
            <w:hideMark/>
          </w:tcPr>
          <w:p w14:paraId="539CDF9C" w14:textId="77777777" w:rsidR="00EE1D16" w:rsidRPr="00D53909" w:rsidRDefault="00EE1D16" w:rsidP="00EE1D16">
            <w:pPr>
              <w:spacing w:after="0"/>
              <w:rPr>
                <w:rFonts w:ascii="Times New Roman" w:hAnsi="Times New Roman" w:cs="Times New Roman"/>
                <w:b/>
              </w:rPr>
            </w:pPr>
          </w:p>
        </w:tc>
        <w:tc>
          <w:tcPr>
            <w:tcW w:w="567" w:type="dxa"/>
            <w:tcBorders>
              <w:top w:val="single" w:sz="4" w:space="0" w:color="auto"/>
              <w:left w:val="single" w:sz="4" w:space="0" w:color="auto"/>
              <w:right w:val="single" w:sz="4" w:space="0" w:color="auto"/>
            </w:tcBorders>
            <w:hideMark/>
          </w:tcPr>
          <w:p w14:paraId="443B587C" w14:textId="77777777" w:rsidR="00EE1D16" w:rsidRPr="00D53909" w:rsidRDefault="00EE1D16" w:rsidP="00EE1D16">
            <w:pPr>
              <w:spacing w:after="0"/>
              <w:jc w:val="center"/>
              <w:rPr>
                <w:rFonts w:ascii="Times New Roman" w:hAnsi="Times New Roman" w:cs="Times New Roman"/>
              </w:rPr>
            </w:pPr>
          </w:p>
        </w:tc>
        <w:tc>
          <w:tcPr>
            <w:tcW w:w="2013" w:type="dxa"/>
            <w:tcBorders>
              <w:top w:val="single" w:sz="4" w:space="0" w:color="auto"/>
              <w:left w:val="single" w:sz="4" w:space="0" w:color="auto"/>
              <w:right w:val="single" w:sz="4" w:space="0" w:color="auto"/>
            </w:tcBorders>
          </w:tcPr>
          <w:p w14:paraId="33BE6DB5" w14:textId="77777777" w:rsidR="00EE1D16" w:rsidRPr="00D53909" w:rsidRDefault="00EE1D16" w:rsidP="00EE1D16">
            <w:pPr>
              <w:spacing w:after="0"/>
              <w:rPr>
                <w:rFonts w:ascii="Times New Roman" w:hAnsi="Times New Roman" w:cs="Times New Roman"/>
              </w:rPr>
            </w:pPr>
          </w:p>
        </w:tc>
        <w:tc>
          <w:tcPr>
            <w:tcW w:w="5528" w:type="dxa"/>
            <w:tcBorders>
              <w:top w:val="single" w:sz="4" w:space="0" w:color="auto"/>
              <w:left w:val="single" w:sz="4" w:space="0" w:color="auto"/>
              <w:right w:val="single" w:sz="4" w:space="0" w:color="auto"/>
            </w:tcBorders>
          </w:tcPr>
          <w:p w14:paraId="2B83785F" w14:textId="77777777" w:rsidR="00EE1D16" w:rsidRPr="00D53909" w:rsidRDefault="00EE1D16" w:rsidP="00EE1D16">
            <w:pPr>
              <w:spacing w:after="0"/>
              <w:rPr>
                <w:rFonts w:ascii="Times New Roman" w:hAnsi="Times New Roman" w:cs="Times New Roman"/>
              </w:rPr>
            </w:pPr>
          </w:p>
        </w:tc>
        <w:tc>
          <w:tcPr>
            <w:tcW w:w="992" w:type="dxa"/>
            <w:gridSpan w:val="2"/>
            <w:tcBorders>
              <w:top w:val="single" w:sz="4" w:space="0" w:color="auto"/>
              <w:left w:val="single" w:sz="4" w:space="0" w:color="auto"/>
              <w:right w:val="single" w:sz="4" w:space="0" w:color="auto"/>
            </w:tcBorders>
          </w:tcPr>
          <w:p w14:paraId="6DAD9027" w14:textId="77777777" w:rsidR="00EE1D16" w:rsidRPr="00D53909" w:rsidRDefault="00EE1D16" w:rsidP="00EE1D16">
            <w:pPr>
              <w:spacing w:after="0"/>
              <w:jc w:val="center"/>
              <w:rPr>
                <w:rFonts w:ascii="Times New Roman" w:hAnsi="Times New Roman" w:cs="Times New Roman"/>
              </w:rPr>
            </w:pPr>
          </w:p>
        </w:tc>
      </w:tr>
      <w:tr w:rsidR="00EE1D16" w:rsidRPr="00D53909" w14:paraId="19C8A98B" w14:textId="77777777" w:rsidTr="00073637">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6B3831AC" w14:textId="77777777" w:rsidR="00EE1D16" w:rsidRPr="00D53909" w:rsidRDefault="00EE1D16" w:rsidP="00EE1D16">
            <w:pPr>
              <w:tabs>
                <w:tab w:val="left" w:pos="450"/>
              </w:tabs>
              <w:spacing w:after="0"/>
              <w:jc w:val="center"/>
              <w:rPr>
                <w:rFonts w:ascii="Times New Roman" w:hAnsi="Times New Roman" w:cs="Times New Roman"/>
                <w:b/>
              </w:rPr>
            </w:pPr>
            <w:r w:rsidRPr="00D53909">
              <w:rPr>
                <w:rFonts w:ascii="Times New Roman" w:hAnsi="Times New Roman" w:cs="Times New Roman"/>
                <w:b/>
              </w:rPr>
              <w:t>3</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5D69183" w14:textId="77777777" w:rsidR="00EE1D16" w:rsidRPr="00D53909" w:rsidRDefault="00EE1D16" w:rsidP="00EE1D16">
            <w:pPr>
              <w:spacing w:after="0"/>
              <w:rPr>
                <w:rFonts w:ascii="Times New Roman" w:hAnsi="Times New Roman" w:cs="Times New Roman"/>
                <w:b/>
              </w:rPr>
            </w:pPr>
            <w:r w:rsidRPr="00D53909">
              <w:rPr>
                <w:rFonts w:ascii="Times New Roman" w:hAnsi="Times New Roman" w:cs="Times New Roman"/>
                <w:b/>
                <w:bCs/>
              </w:rPr>
              <w:t>Жұмыс жағдайларына қойылатын талаптар</w:t>
            </w:r>
          </w:p>
        </w:tc>
        <w:tc>
          <w:tcPr>
            <w:tcW w:w="9107" w:type="dxa"/>
            <w:gridSpan w:val="6"/>
            <w:tcBorders>
              <w:top w:val="single" w:sz="4" w:space="0" w:color="auto"/>
              <w:left w:val="single" w:sz="4" w:space="0" w:color="auto"/>
              <w:bottom w:val="single" w:sz="4" w:space="0" w:color="auto"/>
              <w:right w:val="single" w:sz="4" w:space="0" w:color="auto"/>
            </w:tcBorders>
            <w:vAlign w:val="center"/>
          </w:tcPr>
          <w:p w14:paraId="73993C82"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Ауа температурасы +10 ° C-тан + 25 ° C-қа дейін.</w:t>
            </w:r>
          </w:p>
          <w:p w14:paraId="58B332F9"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Ауаның салыстырмалы ылғалдылығы 30%-дан 75%-ға дейін.</w:t>
            </w:r>
          </w:p>
          <w:p w14:paraId="6DB75C16"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Атмосфералық қысым 700-ден 1060 ГПа-ға дейін.</w:t>
            </w:r>
          </w:p>
          <w:p w14:paraId="2E54ABD5"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Тасымалдау және сақтау шарттары:</w:t>
            </w:r>
          </w:p>
          <w:p w14:paraId="0150DD54"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Ауа температурасы 0°C-тан +50°C-қа дейін.</w:t>
            </w:r>
          </w:p>
          <w:p w14:paraId="164795EB"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Салыстырмалы ылғалдылық 0%-дан 100%-ға дейін конденсациясыз</w:t>
            </w:r>
          </w:p>
          <w:p w14:paraId="534F06E7"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Ауа қысымы: 700 GPA-дан 1060 GPA-ға дейін</w:t>
            </w:r>
          </w:p>
        </w:tc>
      </w:tr>
      <w:tr w:rsidR="00EE1D16" w:rsidRPr="00D53909" w14:paraId="468FA8C6" w14:textId="77777777" w:rsidTr="00073637">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421CFE95" w14:textId="77777777" w:rsidR="00EE1D16" w:rsidRPr="00D53909" w:rsidRDefault="00EE1D16" w:rsidP="00EE1D16">
            <w:pPr>
              <w:spacing w:after="0"/>
              <w:jc w:val="center"/>
              <w:rPr>
                <w:rFonts w:ascii="Times New Roman" w:hAnsi="Times New Roman" w:cs="Times New Roman"/>
                <w:b/>
              </w:rPr>
            </w:pPr>
            <w:r w:rsidRPr="00D53909">
              <w:rPr>
                <w:rFonts w:ascii="Times New Roman" w:hAnsi="Times New Roman" w:cs="Times New Roman"/>
                <w:b/>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D5F5FBC" w14:textId="77777777" w:rsidR="00EE1D16" w:rsidRPr="00D53909" w:rsidRDefault="00EE1D16" w:rsidP="00EE1D16">
            <w:pPr>
              <w:spacing w:after="0"/>
              <w:rPr>
                <w:rFonts w:ascii="Times New Roman" w:hAnsi="Times New Roman" w:cs="Times New Roman"/>
                <w:b/>
              </w:rPr>
            </w:pPr>
            <w:r w:rsidRPr="00D53909">
              <w:rPr>
                <w:rFonts w:ascii="Times New Roman" w:hAnsi="Times New Roman" w:cs="Times New Roman"/>
                <w:b/>
              </w:rPr>
              <w:t>МТ жеткізу шарттары</w:t>
            </w:r>
          </w:p>
          <w:p w14:paraId="7EE8A5AE" w14:textId="77777777" w:rsidR="00EE1D16" w:rsidRPr="00D53909" w:rsidRDefault="00EE1D16" w:rsidP="00EE1D16">
            <w:pPr>
              <w:spacing w:after="0"/>
              <w:rPr>
                <w:rFonts w:ascii="Times New Roman" w:hAnsi="Times New Roman" w:cs="Times New Roman"/>
                <w:i/>
              </w:rPr>
            </w:pPr>
            <w:r w:rsidRPr="00D53909">
              <w:rPr>
                <w:rFonts w:ascii="Times New Roman" w:hAnsi="Times New Roman" w:cs="Times New Roman"/>
                <w:i/>
              </w:rPr>
              <w:t>(INCOTERMS 2010 сәйкес)</w:t>
            </w:r>
          </w:p>
        </w:tc>
        <w:tc>
          <w:tcPr>
            <w:tcW w:w="9107" w:type="dxa"/>
            <w:gridSpan w:val="6"/>
            <w:tcBorders>
              <w:top w:val="single" w:sz="4" w:space="0" w:color="auto"/>
              <w:left w:val="single" w:sz="4" w:space="0" w:color="auto"/>
              <w:bottom w:val="single" w:sz="4" w:space="0" w:color="auto"/>
              <w:right w:val="single" w:sz="4" w:space="0" w:color="auto"/>
            </w:tcBorders>
            <w:vAlign w:val="center"/>
          </w:tcPr>
          <w:p w14:paraId="3E29041D" w14:textId="77777777" w:rsidR="00EE1D16" w:rsidRPr="00D53909" w:rsidRDefault="00EE1D16" w:rsidP="00EE1D16">
            <w:pPr>
              <w:suppressAutoHyphens/>
              <w:snapToGrid w:val="0"/>
              <w:spacing w:after="0"/>
              <w:jc w:val="center"/>
              <w:rPr>
                <w:rFonts w:ascii="Times New Roman" w:hAnsi="Times New Roman" w:cs="Times New Roman"/>
                <w:lang w:eastAsia="zh-CN"/>
              </w:rPr>
            </w:pPr>
            <w:r w:rsidRPr="00D53909">
              <w:rPr>
                <w:rFonts w:ascii="Times New Roman" w:hAnsi="Times New Roman" w:cs="Times New Roman"/>
                <w:lang w:eastAsia="zh-CN"/>
              </w:rPr>
              <w:t>DDP тағайындау орны</w:t>
            </w:r>
          </w:p>
        </w:tc>
      </w:tr>
      <w:tr w:rsidR="00EE1D16" w:rsidRPr="00D53909" w14:paraId="308FD8F6" w14:textId="77777777" w:rsidTr="00073637">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104A7E69" w14:textId="77777777" w:rsidR="00EE1D16" w:rsidRPr="00D53909" w:rsidRDefault="00EE1D16" w:rsidP="00EE1D16">
            <w:pPr>
              <w:spacing w:after="0"/>
              <w:jc w:val="center"/>
              <w:rPr>
                <w:rFonts w:ascii="Times New Roman" w:hAnsi="Times New Roman" w:cs="Times New Roman"/>
                <w:b/>
              </w:rPr>
            </w:pPr>
            <w:r w:rsidRPr="00D53909">
              <w:rPr>
                <w:rFonts w:ascii="Times New Roman" w:hAnsi="Times New Roman" w:cs="Times New Roman"/>
                <w:b/>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4E04AC1" w14:textId="77777777" w:rsidR="00EE1D16" w:rsidRPr="00D53909" w:rsidRDefault="00EE1D16" w:rsidP="00EE1D16">
            <w:pPr>
              <w:spacing w:after="0"/>
              <w:rPr>
                <w:rFonts w:ascii="Times New Roman" w:hAnsi="Times New Roman" w:cs="Times New Roman"/>
                <w:b/>
              </w:rPr>
            </w:pPr>
            <w:r w:rsidRPr="00D53909">
              <w:rPr>
                <w:rFonts w:ascii="Times New Roman" w:hAnsi="Times New Roman" w:cs="Times New Roman"/>
                <w:b/>
              </w:rPr>
              <w:t>MT жеткізу уақыты мен орны</w:t>
            </w:r>
          </w:p>
        </w:tc>
        <w:tc>
          <w:tcPr>
            <w:tcW w:w="9107" w:type="dxa"/>
            <w:gridSpan w:val="6"/>
            <w:tcBorders>
              <w:top w:val="single" w:sz="4" w:space="0" w:color="auto"/>
              <w:left w:val="single" w:sz="4" w:space="0" w:color="auto"/>
              <w:bottom w:val="single" w:sz="4" w:space="0" w:color="auto"/>
              <w:right w:val="single" w:sz="4" w:space="0" w:color="auto"/>
            </w:tcBorders>
            <w:vAlign w:val="center"/>
          </w:tcPr>
          <w:p w14:paraId="15349B29" w14:textId="77777777" w:rsidR="00EE1D16" w:rsidRPr="00D53909" w:rsidRDefault="00EE1D16" w:rsidP="00EE1D16">
            <w:pPr>
              <w:suppressAutoHyphens/>
              <w:snapToGrid w:val="0"/>
              <w:spacing w:after="0"/>
              <w:jc w:val="center"/>
              <w:rPr>
                <w:rFonts w:ascii="Times New Roman" w:hAnsi="Times New Roman" w:cs="Times New Roman"/>
                <w:lang w:eastAsia="zh-CN"/>
              </w:rPr>
            </w:pPr>
          </w:p>
          <w:p w14:paraId="7BA081F6" w14:textId="1E3137A2" w:rsidR="00EE1D16" w:rsidRPr="00D53909" w:rsidRDefault="00EE1D16" w:rsidP="00EE1D16">
            <w:pPr>
              <w:suppressAutoHyphens/>
              <w:snapToGrid w:val="0"/>
              <w:spacing w:after="0"/>
              <w:jc w:val="center"/>
              <w:rPr>
                <w:rFonts w:ascii="Times New Roman" w:hAnsi="Times New Roman" w:cs="Times New Roman"/>
                <w:lang w:eastAsia="zh-CN"/>
              </w:rPr>
            </w:pPr>
            <w:r w:rsidRPr="00D53909">
              <w:rPr>
                <w:rFonts w:ascii="Times New Roman" w:hAnsi="Times New Roman" w:cs="Times New Roman"/>
                <w:lang w:eastAsia="zh-CN"/>
              </w:rPr>
              <w:t>60 күнтізбелік күн</w:t>
            </w:r>
          </w:p>
          <w:p w14:paraId="46B66145" w14:textId="61B44D8F" w:rsidR="00EE1D16" w:rsidRPr="00D53909" w:rsidRDefault="00EE1D16" w:rsidP="00EE1D16">
            <w:pPr>
              <w:suppressAutoHyphens/>
              <w:snapToGrid w:val="0"/>
              <w:spacing w:after="0"/>
              <w:jc w:val="center"/>
              <w:rPr>
                <w:rFonts w:ascii="Times New Roman" w:hAnsi="Times New Roman" w:cs="Times New Roman"/>
                <w:lang w:val="kk-KZ" w:eastAsia="zh-CN"/>
              </w:rPr>
            </w:pPr>
            <w:r w:rsidRPr="00D53909">
              <w:rPr>
                <w:rFonts w:ascii="Times New Roman" w:hAnsi="Times New Roman" w:cs="Times New Roman"/>
                <w:lang w:eastAsia="zh-CN"/>
              </w:rPr>
              <w:t>Мекен-жайы:</w:t>
            </w:r>
            <w:r w:rsidRPr="00D53909">
              <w:rPr>
                <w:rFonts w:ascii="Times New Roman" w:hAnsi="Times New Roman" w:cs="Times New Roman"/>
                <w:lang w:val="kk-KZ" w:eastAsia="zh-CN"/>
              </w:rPr>
              <w:t xml:space="preserve"> Абай облысы, Бесқарағай ауданы, Бесқарағай ауылы, Пушкин к.2А</w:t>
            </w:r>
          </w:p>
          <w:p w14:paraId="57A6AEE1" w14:textId="77777777" w:rsidR="00EE1D16" w:rsidRPr="00D53909" w:rsidRDefault="00EE1D16" w:rsidP="00EE1D16">
            <w:pPr>
              <w:suppressAutoHyphens/>
              <w:snapToGrid w:val="0"/>
              <w:spacing w:after="0"/>
              <w:rPr>
                <w:rFonts w:ascii="Times New Roman" w:hAnsi="Times New Roman" w:cs="Times New Roman"/>
                <w:lang w:eastAsia="zh-CN"/>
              </w:rPr>
            </w:pPr>
          </w:p>
        </w:tc>
      </w:tr>
      <w:tr w:rsidR="00EE1D16" w:rsidRPr="00D53909" w14:paraId="072FA62D" w14:textId="77777777" w:rsidTr="00073637">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14:paraId="19832C70" w14:textId="77777777" w:rsidR="00EE1D16" w:rsidRPr="00D53909" w:rsidRDefault="00EE1D16" w:rsidP="00EE1D16">
            <w:pPr>
              <w:spacing w:after="0"/>
              <w:jc w:val="center"/>
              <w:rPr>
                <w:rFonts w:ascii="Times New Roman" w:hAnsi="Times New Roman" w:cs="Times New Roman"/>
                <w:b/>
              </w:rPr>
            </w:pPr>
            <w:r w:rsidRPr="00D53909">
              <w:rPr>
                <w:rFonts w:ascii="Times New Roman" w:hAnsi="Times New Roman" w:cs="Times New Roman"/>
                <w:b/>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84C7AB6"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b/>
              </w:rPr>
              <w:t>Жеткізушінің, оның Қазақстан Республикасындағы қызмет көрсету орталықтарының немесе үшінші құзыретті тұлғаларды тарта отырып, МТ-ға кепілдік қызмет көрсету шарттары</w:t>
            </w:r>
          </w:p>
        </w:tc>
        <w:tc>
          <w:tcPr>
            <w:tcW w:w="9107" w:type="dxa"/>
            <w:gridSpan w:val="6"/>
            <w:tcBorders>
              <w:top w:val="single" w:sz="4" w:space="0" w:color="auto"/>
              <w:left w:val="single" w:sz="4" w:space="0" w:color="auto"/>
              <w:bottom w:val="single" w:sz="4" w:space="0" w:color="auto"/>
              <w:right w:val="single" w:sz="4" w:space="0" w:color="auto"/>
            </w:tcBorders>
            <w:vAlign w:val="center"/>
          </w:tcPr>
          <w:p w14:paraId="090C7089"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Кемінде 37 ай бойы MT кепілдік қызметі.</w:t>
            </w:r>
          </w:p>
          <w:p w14:paraId="3D45F822"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Жоспарлы жөндеу жұмыстары тоқсанына кемінде бір рет жүргізілуі керек.</w:t>
            </w:r>
          </w:p>
          <w:p w14:paraId="404D0B51"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Техникалық қызмет көрсету жұмыстары талапқа сай жүргізілуде</w:t>
            </w:r>
          </w:p>
          <w:p w14:paraId="66B7E988"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операциялық құжаттама және мыналарды қамтуы керек:</w:t>
            </w:r>
          </w:p>
          <w:p w14:paraId="3886EEB5"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 тозған тетіктерді ауыстыру;</w:t>
            </w:r>
          </w:p>
          <w:p w14:paraId="2B80699A"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 медициналық техниканың жекелеген бөліктерін ауыстыру немесе қалпына келтіру;</w:t>
            </w:r>
          </w:p>
          <w:p w14:paraId="785FF63C"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 медициналық жабдықтарды баптау және реттеу; осы өнімге арналған жұмыс</w:t>
            </w:r>
          </w:p>
          <w:p w14:paraId="14764BF8"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т.б.;</w:t>
            </w:r>
          </w:p>
          <w:p w14:paraId="194D196D"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lastRenderedPageBreak/>
              <w:t>- негізгі механизмдер мен тораптарды тазалау, майлау және қажет болған жағдайда күрделі жөндеу;</w:t>
            </w:r>
          </w:p>
          <w:p w14:paraId="3DD52425"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 сыртқы және ішкі беттерден шаңды, кірді, коррозия мен тотығу іздерін кетіру</w:t>
            </w:r>
          </w:p>
          <w:p w14:paraId="34D8661A"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медициналық жабдықтың оның құрамдас бөліктерінің корпустары (жартылай блокты бөлшектеумен);</w:t>
            </w:r>
          </w:p>
          <w:p w14:paraId="6CD1B1EF"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 арнайы операциялық құжаттамада көрсетілген басқа операциялар</w:t>
            </w:r>
          </w:p>
          <w:p w14:paraId="43A40A65"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медициналық жабдықтың нақты түрі</w:t>
            </w:r>
          </w:p>
        </w:tc>
      </w:tr>
      <w:tr w:rsidR="00EE1D16" w:rsidRPr="00D53909" w14:paraId="2013435F" w14:textId="77777777" w:rsidTr="00073637">
        <w:trPr>
          <w:trHeight w:val="136"/>
        </w:trPr>
        <w:tc>
          <w:tcPr>
            <w:tcW w:w="709" w:type="dxa"/>
            <w:tcBorders>
              <w:top w:val="single" w:sz="4" w:space="0" w:color="auto"/>
              <w:left w:val="single" w:sz="4" w:space="0" w:color="auto"/>
              <w:bottom w:val="single" w:sz="4" w:space="0" w:color="auto"/>
              <w:right w:val="single" w:sz="4" w:space="0" w:color="auto"/>
            </w:tcBorders>
            <w:vAlign w:val="center"/>
          </w:tcPr>
          <w:p w14:paraId="4A06CBE3" w14:textId="77777777" w:rsidR="00EE1D16" w:rsidRPr="00D53909" w:rsidRDefault="00EE1D16" w:rsidP="00EE1D16">
            <w:pPr>
              <w:spacing w:after="0"/>
              <w:jc w:val="center"/>
              <w:rPr>
                <w:rFonts w:ascii="Times New Roman" w:hAnsi="Times New Roman" w:cs="Times New Roman"/>
                <w:b/>
                <w:bCs/>
              </w:rPr>
            </w:pPr>
            <w:r w:rsidRPr="00D53909">
              <w:rPr>
                <w:rFonts w:ascii="Times New Roman" w:hAnsi="Times New Roman" w:cs="Times New Roman"/>
                <w:b/>
                <w:bCs/>
              </w:rPr>
              <w:lastRenderedPageBreak/>
              <w:t>7</w:t>
            </w:r>
          </w:p>
        </w:tc>
        <w:tc>
          <w:tcPr>
            <w:tcW w:w="4536" w:type="dxa"/>
            <w:tcBorders>
              <w:top w:val="single" w:sz="4" w:space="0" w:color="auto"/>
              <w:left w:val="single" w:sz="4" w:space="0" w:color="auto"/>
              <w:bottom w:val="single" w:sz="4" w:space="0" w:color="auto"/>
              <w:right w:val="single" w:sz="4" w:space="0" w:color="auto"/>
            </w:tcBorders>
            <w:vAlign w:val="center"/>
          </w:tcPr>
          <w:p w14:paraId="01C89E82" w14:textId="77777777" w:rsidR="00EE1D16" w:rsidRPr="00D53909" w:rsidRDefault="00EE1D16" w:rsidP="00EE1D16">
            <w:pPr>
              <w:spacing w:after="0"/>
              <w:rPr>
                <w:rFonts w:ascii="Times New Roman" w:hAnsi="Times New Roman" w:cs="Times New Roman"/>
                <w:b/>
                <w:bCs/>
              </w:rPr>
            </w:pPr>
            <w:r w:rsidRPr="00D53909">
              <w:rPr>
                <w:rFonts w:ascii="Times New Roman" w:hAnsi="Times New Roman" w:cs="Times New Roman"/>
                <w:b/>
                <w:bCs/>
                <w:color w:val="000000"/>
              </w:rPr>
              <w:t xml:space="preserve">Қатысты </w:t>
            </w:r>
            <w:r w:rsidRPr="00D53909">
              <w:rPr>
                <w:rFonts w:ascii="Times New Roman" w:hAnsi="Times New Roman" w:cs="Times New Roman"/>
                <w:b/>
                <w:bCs/>
                <w:color w:val="000000"/>
              </w:rPr>
              <w:br/>
            </w:r>
            <w:r w:rsidRPr="00D53909">
              <w:rPr>
                <w:rFonts w:ascii="Times New Roman" w:hAnsi="Times New Roman" w:cs="Times New Roman"/>
                <w:b/>
                <w:bCs/>
                <w:color w:val="000000"/>
                <w:lang w:val="kk-KZ"/>
              </w:rPr>
              <w:t xml:space="preserve">қызметтерге </w:t>
            </w:r>
            <w:r w:rsidRPr="00D53909">
              <w:rPr>
                <w:rFonts w:ascii="Times New Roman" w:hAnsi="Times New Roman" w:cs="Times New Roman"/>
                <w:b/>
                <w:bCs/>
                <w:color w:val="000000"/>
              </w:rPr>
              <w:t>қойылатын талаптар</w:t>
            </w:r>
            <w:r w:rsidRPr="00D53909">
              <w:rPr>
                <w:rFonts w:ascii="Times New Roman" w:hAnsi="Times New Roman" w:cs="Times New Roman"/>
                <w:b/>
                <w:bCs/>
                <w:color w:val="000000"/>
              </w:rPr>
              <w:br/>
            </w:r>
          </w:p>
        </w:tc>
        <w:tc>
          <w:tcPr>
            <w:tcW w:w="9107" w:type="dxa"/>
            <w:gridSpan w:val="6"/>
            <w:tcBorders>
              <w:top w:val="single" w:sz="4" w:space="0" w:color="auto"/>
              <w:left w:val="single" w:sz="4" w:space="0" w:color="auto"/>
              <w:bottom w:val="single" w:sz="4" w:space="0" w:color="auto"/>
              <w:right w:val="single" w:sz="4" w:space="0" w:color="auto"/>
            </w:tcBorders>
            <w:vAlign w:val="center"/>
          </w:tcPr>
          <w:p w14:paraId="087588F1" w14:textId="77777777" w:rsidR="00EE1D16" w:rsidRPr="00D53909" w:rsidRDefault="00EE1D16" w:rsidP="00EE1D16">
            <w:pPr>
              <w:spacing w:after="0"/>
              <w:rPr>
                <w:rFonts w:ascii="Times New Roman" w:hAnsi="Times New Roman" w:cs="Times New Roman"/>
              </w:rPr>
            </w:pPr>
            <w:r w:rsidRPr="00D53909">
              <w:rPr>
                <w:rFonts w:ascii="Times New Roman" w:hAnsi="Times New Roman" w:cs="Times New Roman"/>
              </w:rPr>
              <w:t xml:space="preserve">Әрбір тауар жинағы мазмұны қазақ немесе орыс тілдеріне аударылған техникалық-пайдалану құжаттамаларымен бірге жеткізіледі. Тауарларды өткізу Қазақстан Республикасының заңнамасына сәйкес жүзеге асырылады. Жеткізу жиынтығы өнімнің нақты техникалық сипаттамаларын және осы кестеде әрбір элемент (жиынтық немесе жабдық бөлігі) үшін бөлек бүкіл қаптаманы көрсете отырып сипатталған. Техникалық спецификацияда басқаша көрсетілмесе, электрмен жабдықтау қосымша адаптерсіз немесе трансформаторсыз 220 вольтты құрайды. Құрылғылармен қамтамасыз етілген бағдарламалық құрал Тұтынушы орнатқан жабдықтың бағдарламалық жасақтамасымен үйлесімді. Жеткізуші білікті мамандардың тауарларды жеткізу процесіне қолдау </w:t>
            </w:r>
            <w:proofErr w:type="gramStart"/>
            <w:r w:rsidRPr="00D53909">
              <w:rPr>
                <w:rFonts w:ascii="Times New Roman" w:hAnsi="Times New Roman" w:cs="Times New Roman"/>
              </w:rPr>
              <w:t>көрсетеді .</w:t>
            </w:r>
            <w:proofErr w:type="gramEnd"/>
            <w:r w:rsidRPr="00D53909">
              <w:rPr>
                <w:rFonts w:ascii="Times New Roman" w:hAnsi="Times New Roman" w:cs="Times New Roman"/>
              </w:rPr>
              <w:t xml:space="preserve"> Тауарды жеткізу кезінде Жеткізуші тұтынушыға өнімнің бағдарламалық құралына қол жеткізу үшін барлық қызмет көрсету кодтарын береді. </w:t>
            </w:r>
            <w:r w:rsidRPr="00D53909">
              <w:rPr>
                <w:rFonts w:ascii="Times New Roman" w:hAnsi="Times New Roman" w:cs="Times New Roman"/>
              </w:rPr>
              <w:br/>
              <w:t>Өлшем құралдарына жататын тауарлар Қазақстан Республикасының өлшем құралдарының тізіліміне енгізілуге тиіс. Жабдықты орнатуға дейін 40 (қырық) күнтізбелік күннен кешіктірмей Жабдықты сәтті іске қосу үшін қажетті орнату алдындағы талаптарды Жабдықтаушы Тапсырыс берушіге хабарлайды. Бөлмені орнату алдындағы дайындықпен күрделі монтаждау жұмыстарын қажет етпейтін үлкен жабдық сыртқы өлшемдері бойынша стандартты есік саңылауларына (ені 80 сантиметр, биіктігі 200 сантиметр) сәйкес келеді. Жұмыс орнына жеткізу, жабдықты түсіру, құрылғыларды қаптамадан шығару, орнату, баптау және іске қосу, олардың сипаттамаларының осы құжатқа және компанияның техникалық сипаттамаларына сәйкестігін тексеру (дәлдік, сезімталдық, өнімділік және т.б.), медициналық (қолданбалы оқыту) және техникалық персонал (растайтын құжатты бере отырып қызмет көрсетудің негізгі деңгейі) Тапсырыс беруші тиісті мамандар болмаған жағдайда өндірушінің қызметкерлерін тарта отырып, Өнім берушімен жүзеге асырылады.</w:t>
            </w:r>
          </w:p>
        </w:tc>
      </w:tr>
    </w:tbl>
    <w:p w14:paraId="5897A96B" w14:textId="77777777" w:rsidR="00EE1D16" w:rsidRPr="00D53909" w:rsidRDefault="00EE1D16" w:rsidP="00EE1D16">
      <w:pPr>
        <w:spacing w:after="0" w:line="240" w:lineRule="auto"/>
        <w:jc w:val="center"/>
        <w:rPr>
          <w:rFonts w:ascii="Times New Roman" w:eastAsia="Times New Roman" w:hAnsi="Times New Roman" w:cs="Times New Roman"/>
          <w:b/>
          <w:bCs/>
          <w:lang w:eastAsia="ru-RU"/>
        </w:rPr>
      </w:pPr>
    </w:p>
    <w:p w14:paraId="34E166CB" w14:textId="77777777" w:rsidR="00AA7D14" w:rsidRPr="00D53909" w:rsidRDefault="00AA7D14" w:rsidP="00EE1D16">
      <w:pPr>
        <w:spacing w:after="0" w:line="240" w:lineRule="auto"/>
        <w:jc w:val="center"/>
        <w:rPr>
          <w:rFonts w:ascii="Times New Roman" w:eastAsia="Times New Roman" w:hAnsi="Times New Roman" w:cs="Times New Roman"/>
          <w:b/>
          <w:bCs/>
          <w:lang w:val="kk-KZ" w:eastAsia="ru-RU"/>
        </w:rPr>
      </w:pPr>
    </w:p>
    <w:p w14:paraId="1A093D6D" w14:textId="77777777" w:rsidR="00073637" w:rsidRPr="00D53909" w:rsidRDefault="00073637" w:rsidP="00073637">
      <w:pPr>
        <w:spacing w:after="0" w:line="240" w:lineRule="auto"/>
        <w:jc w:val="center"/>
        <w:rPr>
          <w:rFonts w:ascii="Times New Roman" w:eastAsia="Times New Roman" w:hAnsi="Times New Roman" w:cs="Times New Roman"/>
          <w:b/>
          <w:bCs/>
          <w:lang w:val="kk-KZ" w:eastAsia="ru-RU"/>
        </w:rPr>
      </w:pPr>
      <w:r w:rsidRPr="00D53909">
        <w:rPr>
          <w:rFonts w:ascii="Times New Roman" w:eastAsia="Times New Roman" w:hAnsi="Times New Roman" w:cs="Times New Roman"/>
          <w:b/>
          <w:bCs/>
          <w:lang w:val="kk-KZ" w:eastAsia="ru-RU"/>
        </w:rPr>
        <w:t>Техникалық сипаттама</w:t>
      </w:r>
    </w:p>
    <w:p w14:paraId="6F8632D2" w14:textId="4C23B221" w:rsidR="00073637" w:rsidRPr="00D53909" w:rsidRDefault="00073637" w:rsidP="00073637">
      <w:pPr>
        <w:spacing w:after="0" w:line="240" w:lineRule="auto"/>
        <w:jc w:val="center"/>
        <w:rPr>
          <w:rFonts w:ascii="Times New Roman" w:eastAsia="Times New Roman" w:hAnsi="Times New Roman" w:cs="Times New Roman"/>
          <w:b/>
          <w:bCs/>
          <w:lang w:val="kk-KZ" w:eastAsia="ru-RU"/>
        </w:rPr>
      </w:pPr>
      <w:r w:rsidRPr="00D53909">
        <w:rPr>
          <w:rFonts w:ascii="Times New Roman" w:eastAsia="Times New Roman" w:hAnsi="Times New Roman" w:cs="Times New Roman"/>
          <w:b/>
          <w:bCs/>
          <w:lang w:val="kk-KZ" w:eastAsia="ru-RU"/>
        </w:rPr>
        <w:t>Лот №5</w:t>
      </w:r>
    </w:p>
    <w:p w14:paraId="10757216" w14:textId="77777777" w:rsidR="00857C0A" w:rsidRPr="00D53909" w:rsidRDefault="00857C0A" w:rsidP="00073637">
      <w:pPr>
        <w:spacing w:after="0" w:line="240" w:lineRule="auto"/>
        <w:jc w:val="center"/>
        <w:rPr>
          <w:rFonts w:ascii="Times New Roman" w:eastAsia="Times New Roman" w:hAnsi="Times New Roman" w:cs="Times New Roman"/>
          <w:b/>
          <w:bCs/>
          <w:lang w:val="kk-KZ" w:eastAsia="ru-RU"/>
        </w:rPr>
      </w:pPr>
    </w:p>
    <w:tbl>
      <w:tblPr>
        <w:tblW w:w="151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09"/>
        <w:gridCol w:w="4536"/>
        <w:gridCol w:w="567"/>
        <w:gridCol w:w="2835"/>
        <w:gridCol w:w="4678"/>
        <w:gridCol w:w="1843"/>
      </w:tblGrid>
      <w:tr w:rsidR="00857C0A" w:rsidRPr="00D53909" w14:paraId="1794DD6E" w14:textId="77777777" w:rsidTr="00116CBF">
        <w:trPr>
          <w:trHeight w:val="409"/>
        </w:trPr>
        <w:tc>
          <w:tcPr>
            <w:tcW w:w="709"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409EC14C" w14:textId="22C668B1" w:rsidR="00857C0A" w:rsidRPr="00D53909" w:rsidRDefault="00857C0A" w:rsidP="00857C0A">
            <w:pPr>
              <w:spacing w:after="0"/>
              <w:ind w:left="-108"/>
              <w:jc w:val="center"/>
              <w:rPr>
                <w:rFonts w:ascii="Times New Roman" w:hAnsi="Times New Roman" w:cs="Times New Roman"/>
                <w:b/>
              </w:rPr>
            </w:pPr>
          </w:p>
        </w:tc>
        <w:tc>
          <w:tcPr>
            <w:tcW w:w="4536" w:type="dxa"/>
            <w:tcBorders>
              <w:top w:val="single" w:sz="4" w:space="0" w:color="auto"/>
              <w:left w:val="single" w:sz="4" w:space="0" w:color="auto"/>
              <w:bottom w:val="single" w:sz="4" w:space="0" w:color="auto"/>
              <w:right w:val="single" w:sz="4" w:space="0" w:color="auto"/>
            </w:tcBorders>
            <w:shd w:val="clear" w:color="auto" w:fill="BFBFBF"/>
            <w:vAlign w:val="center"/>
            <w:hideMark/>
          </w:tcPr>
          <w:p w14:paraId="256A52BC" w14:textId="77777777" w:rsidR="00857C0A" w:rsidRPr="00D53909" w:rsidRDefault="00857C0A" w:rsidP="00857C0A">
            <w:pPr>
              <w:tabs>
                <w:tab w:val="left" w:pos="450"/>
              </w:tabs>
              <w:spacing w:after="0"/>
              <w:jc w:val="center"/>
              <w:rPr>
                <w:rFonts w:ascii="Times New Roman" w:hAnsi="Times New Roman" w:cs="Times New Roman"/>
                <w:b/>
              </w:rPr>
            </w:pPr>
            <w:r w:rsidRPr="00D53909">
              <w:rPr>
                <w:rFonts w:ascii="Times New Roman" w:hAnsi="Times New Roman" w:cs="Times New Roman"/>
                <w:b/>
              </w:rPr>
              <w:t>Критерийлер</w:t>
            </w:r>
          </w:p>
        </w:tc>
        <w:tc>
          <w:tcPr>
            <w:tcW w:w="9923" w:type="dxa"/>
            <w:gridSpan w:val="4"/>
            <w:tcBorders>
              <w:top w:val="single" w:sz="4" w:space="0" w:color="auto"/>
              <w:left w:val="single" w:sz="4" w:space="0" w:color="auto"/>
              <w:bottom w:val="single" w:sz="4" w:space="0" w:color="auto"/>
              <w:right w:val="single" w:sz="4" w:space="0" w:color="auto"/>
            </w:tcBorders>
            <w:shd w:val="clear" w:color="auto" w:fill="BFBFBF"/>
            <w:vAlign w:val="center"/>
            <w:hideMark/>
          </w:tcPr>
          <w:p w14:paraId="7AF4ACC4" w14:textId="77777777" w:rsidR="00857C0A" w:rsidRPr="00D53909" w:rsidRDefault="00857C0A" w:rsidP="00857C0A">
            <w:pPr>
              <w:tabs>
                <w:tab w:val="left" w:pos="450"/>
              </w:tabs>
              <w:spacing w:after="0"/>
              <w:jc w:val="center"/>
              <w:rPr>
                <w:rFonts w:ascii="Times New Roman" w:hAnsi="Times New Roman" w:cs="Times New Roman"/>
                <w:b/>
              </w:rPr>
            </w:pPr>
            <w:r w:rsidRPr="00D53909">
              <w:rPr>
                <w:rFonts w:ascii="Times New Roman" w:hAnsi="Times New Roman" w:cs="Times New Roman"/>
                <w:b/>
              </w:rPr>
              <w:t>Сипаттама</w:t>
            </w:r>
          </w:p>
        </w:tc>
      </w:tr>
      <w:tr w:rsidR="00857C0A" w:rsidRPr="00D53909" w14:paraId="54A5BF62" w14:textId="77777777" w:rsidTr="00116CBF">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44FF931C" w14:textId="77777777" w:rsidR="00857C0A" w:rsidRPr="00D53909" w:rsidRDefault="00857C0A" w:rsidP="00857C0A">
            <w:pPr>
              <w:tabs>
                <w:tab w:val="left" w:pos="450"/>
              </w:tabs>
              <w:spacing w:after="0"/>
              <w:jc w:val="center"/>
              <w:rPr>
                <w:rFonts w:ascii="Times New Roman" w:hAnsi="Times New Roman" w:cs="Times New Roman"/>
                <w:b/>
              </w:rPr>
            </w:pPr>
            <w:r w:rsidRPr="00D53909">
              <w:rPr>
                <w:rFonts w:ascii="Times New Roman" w:hAnsi="Times New Roman" w:cs="Times New Roman"/>
                <w:b/>
              </w:rPr>
              <w:t>1</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BBB8452" w14:textId="77777777" w:rsidR="00857C0A" w:rsidRPr="00D53909" w:rsidRDefault="00857C0A" w:rsidP="00857C0A">
            <w:pPr>
              <w:tabs>
                <w:tab w:val="left" w:pos="450"/>
              </w:tabs>
              <w:spacing w:after="0"/>
              <w:ind w:right="-108"/>
              <w:rPr>
                <w:rFonts w:ascii="Times New Roman" w:hAnsi="Times New Roman" w:cs="Times New Roman"/>
                <w:b/>
              </w:rPr>
            </w:pPr>
            <w:r w:rsidRPr="00D53909">
              <w:rPr>
                <w:rFonts w:ascii="Times New Roman" w:hAnsi="Times New Roman" w:cs="Times New Roman"/>
                <w:b/>
              </w:rPr>
              <w:t>Медициналық техниканың атауы (бұдан әрі – МТ)</w:t>
            </w:r>
          </w:p>
          <w:p w14:paraId="03D00DE4" w14:textId="77777777" w:rsidR="00857C0A" w:rsidRPr="00D53909" w:rsidRDefault="00857C0A" w:rsidP="00857C0A">
            <w:pPr>
              <w:tabs>
                <w:tab w:val="left" w:pos="450"/>
              </w:tabs>
              <w:spacing w:after="0"/>
              <w:ind w:right="-108"/>
              <w:rPr>
                <w:rFonts w:ascii="Times New Roman" w:hAnsi="Times New Roman" w:cs="Times New Roman"/>
                <w:b/>
                <w:i/>
              </w:rPr>
            </w:pPr>
            <w:r w:rsidRPr="00D53909">
              <w:rPr>
                <w:rFonts w:ascii="Times New Roman" w:hAnsi="Times New Roman" w:cs="Times New Roman"/>
                <w:i/>
              </w:rPr>
              <w:t>(үлгісін, өндірушінің атауын, елін көрсете отырып, автокөлік құралдарының мемлекеттік тізіліміне сәйкес)</w:t>
            </w:r>
          </w:p>
        </w:tc>
        <w:tc>
          <w:tcPr>
            <w:tcW w:w="9923" w:type="dxa"/>
            <w:gridSpan w:val="4"/>
            <w:tcBorders>
              <w:top w:val="single" w:sz="4" w:space="0" w:color="auto"/>
              <w:left w:val="single" w:sz="4" w:space="0" w:color="auto"/>
              <w:bottom w:val="single" w:sz="4" w:space="0" w:color="auto"/>
              <w:right w:val="single" w:sz="4" w:space="0" w:color="auto"/>
            </w:tcBorders>
          </w:tcPr>
          <w:p w14:paraId="54DF5EF3" w14:textId="77777777" w:rsidR="00857C0A" w:rsidRPr="00D53909" w:rsidRDefault="00857C0A" w:rsidP="00857C0A">
            <w:pPr>
              <w:widowControl w:val="0"/>
              <w:autoSpaceDE w:val="0"/>
              <w:autoSpaceDN w:val="0"/>
              <w:adjustRightInd w:val="0"/>
              <w:spacing w:before="30" w:after="0"/>
              <w:jc w:val="center"/>
              <w:rPr>
                <w:rFonts w:ascii="Times New Roman" w:eastAsia="Calibri" w:hAnsi="Times New Roman" w:cs="Times New Roman"/>
                <w:b/>
                <w:lang w:val="kk-KZ"/>
              </w:rPr>
            </w:pPr>
          </w:p>
          <w:p w14:paraId="3C063180" w14:textId="0A3CADAC" w:rsidR="00857C0A" w:rsidRPr="00D53909" w:rsidRDefault="00857C0A" w:rsidP="00E16242">
            <w:pPr>
              <w:widowControl w:val="0"/>
              <w:autoSpaceDE w:val="0"/>
              <w:autoSpaceDN w:val="0"/>
              <w:adjustRightInd w:val="0"/>
              <w:spacing w:before="30" w:after="0"/>
              <w:rPr>
                <w:rFonts w:ascii="Times New Roman" w:hAnsi="Times New Roman" w:cs="Times New Roman"/>
                <w:b/>
              </w:rPr>
            </w:pPr>
            <w:r w:rsidRPr="00D53909">
              <w:rPr>
                <w:rFonts w:ascii="Times New Roman" w:eastAsia="Calibri" w:hAnsi="Times New Roman" w:cs="Times New Roman"/>
                <w:b/>
                <w:lang w:val="kk-KZ"/>
              </w:rPr>
              <w:t>Сандық офтальмологиялық жарықшам</w:t>
            </w:r>
          </w:p>
        </w:tc>
      </w:tr>
      <w:tr w:rsidR="00857C0A" w:rsidRPr="00D53909" w14:paraId="5CD6FC9C" w14:textId="77777777" w:rsidTr="00116CBF">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75AC022B" w14:textId="77777777" w:rsidR="00857C0A" w:rsidRPr="00D53909" w:rsidRDefault="00857C0A" w:rsidP="00857C0A">
            <w:pPr>
              <w:tabs>
                <w:tab w:val="left" w:pos="450"/>
              </w:tabs>
              <w:spacing w:after="0"/>
              <w:jc w:val="center"/>
              <w:rPr>
                <w:rFonts w:ascii="Times New Roman" w:hAnsi="Times New Roman" w:cs="Times New Roman"/>
                <w:b/>
              </w:rPr>
            </w:pPr>
            <w:r w:rsidRPr="00D53909">
              <w:rPr>
                <w:rFonts w:ascii="Times New Roman" w:hAnsi="Times New Roman" w:cs="Times New Roman"/>
                <w:b/>
              </w:rPr>
              <w:t>2</w:t>
            </w:r>
          </w:p>
        </w:tc>
        <w:tc>
          <w:tcPr>
            <w:tcW w:w="4536" w:type="dxa"/>
            <w:tcBorders>
              <w:top w:val="single" w:sz="4" w:space="0" w:color="auto"/>
              <w:left w:val="single" w:sz="4" w:space="0" w:color="auto"/>
              <w:bottom w:val="single" w:sz="4" w:space="0" w:color="auto"/>
              <w:right w:val="single" w:sz="4" w:space="0" w:color="auto"/>
            </w:tcBorders>
            <w:vAlign w:val="center"/>
            <w:hideMark/>
          </w:tcPr>
          <w:p w14:paraId="62DC1737" w14:textId="77777777" w:rsidR="00857C0A" w:rsidRPr="00D53909" w:rsidRDefault="00857C0A" w:rsidP="00857C0A">
            <w:pPr>
              <w:tabs>
                <w:tab w:val="left" w:pos="450"/>
              </w:tabs>
              <w:spacing w:after="0"/>
              <w:ind w:right="-108"/>
              <w:rPr>
                <w:rFonts w:ascii="Times New Roman" w:hAnsi="Times New Roman" w:cs="Times New Roman"/>
                <w:i/>
              </w:rPr>
            </w:pPr>
            <w:r w:rsidRPr="00D53909">
              <w:rPr>
                <w:rFonts w:ascii="Times New Roman" w:hAnsi="Times New Roman" w:cs="Times New Roman"/>
                <w:b/>
              </w:rPr>
              <w:t xml:space="preserve">Өлшеу құралдарына қатысты МТ атауы </w:t>
            </w:r>
            <w:r w:rsidRPr="00D53909">
              <w:rPr>
                <w:rFonts w:ascii="Times New Roman" w:hAnsi="Times New Roman" w:cs="Times New Roman"/>
              </w:rPr>
              <w:t xml:space="preserve">( </w:t>
            </w:r>
            <w:r w:rsidRPr="00D53909">
              <w:rPr>
                <w:rFonts w:ascii="Times New Roman" w:hAnsi="Times New Roman" w:cs="Times New Roman"/>
                <w:i/>
              </w:rPr>
              <w:t>үлгісін, өндірушінің атауын, елді көрсете отырып)</w:t>
            </w:r>
          </w:p>
        </w:tc>
        <w:tc>
          <w:tcPr>
            <w:tcW w:w="9923" w:type="dxa"/>
            <w:gridSpan w:val="4"/>
            <w:tcBorders>
              <w:top w:val="single" w:sz="4" w:space="0" w:color="auto"/>
              <w:left w:val="single" w:sz="4" w:space="0" w:color="auto"/>
              <w:bottom w:val="single" w:sz="4" w:space="0" w:color="auto"/>
              <w:right w:val="single" w:sz="4" w:space="0" w:color="auto"/>
            </w:tcBorders>
          </w:tcPr>
          <w:p w14:paraId="307392E4" w14:textId="77777777" w:rsidR="00857C0A" w:rsidRPr="00D53909" w:rsidRDefault="00857C0A" w:rsidP="00857C0A">
            <w:pPr>
              <w:pStyle w:val="3"/>
              <w:rPr>
                <w:rFonts w:ascii="Times New Roman" w:hAnsi="Times New Roman" w:cs="Times New Roman"/>
                <w:b/>
                <w:sz w:val="22"/>
                <w:szCs w:val="22"/>
              </w:rPr>
            </w:pPr>
            <w:r w:rsidRPr="00D53909">
              <w:rPr>
                <w:rFonts w:ascii="Times New Roman" w:hAnsi="Times New Roman" w:cs="Times New Roman"/>
                <w:sz w:val="22"/>
                <w:szCs w:val="22"/>
              </w:rPr>
              <w:t>МТ өлшеу құралдарына қолданылмайды</w:t>
            </w:r>
          </w:p>
        </w:tc>
      </w:tr>
      <w:tr w:rsidR="00857C0A" w:rsidRPr="00D53909" w14:paraId="0B9D4FBF" w14:textId="77777777" w:rsidTr="00116CBF">
        <w:trPr>
          <w:trHeight w:val="611"/>
        </w:trPr>
        <w:tc>
          <w:tcPr>
            <w:tcW w:w="709" w:type="dxa"/>
            <w:vMerge w:val="restart"/>
            <w:tcBorders>
              <w:left w:val="single" w:sz="4" w:space="0" w:color="auto"/>
              <w:right w:val="single" w:sz="4" w:space="0" w:color="auto"/>
            </w:tcBorders>
            <w:vAlign w:val="center"/>
            <w:hideMark/>
          </w:tcPr>
          <w:p w14:paraId="3EA5C6F6" w14:textId="77777777" w:rsidR="00857C0A" w:rsidRPr="00D53909" w:rsidRDefault="00857C0A" w:rsidP="00857C0A">
            <w:pPr>
              <w:spacing w:after="0"/>
              <w:jc w:val="center"/>
              <w:rPr>
                <w:rFonts w:ascii="Times New Roman" w:hAnsi="Times New Roman" w:cs="Times New Roman"/>
                <w:b/>
              </w:rPr>
            </w:pPr>
            <w:r w:rsidRPr="00D53909">
              <w:rPr>
                <w:rFonts w:ascii="Times New Roman" w:hAnsi="Times New Roman" w:cs="Times New Roman"/>
                <w:b/>
              </w:rPr>
              <w:t>3</w:t>
            </w:r>
          </w:p>
        </w:tc>
        <w:tc>
          <w:tcPr>
            <w:tcW w:w="4536" w:type="dxa"/>
            <w:vMerge w:val="restart"/>
            <w:tcBorders>
              <w:left w:val="single" w:sz="4" w:space="0" w:color="auto"/>
              <w:right w:val="single" w:sz="4" w:space="0" w:color="auto"/>
            </w:tcBorders>
            <w:vAlign w:val="center"/>
            <w:hideMark/>
          </w:tcPr>
          <w:p w14:paraId="78CEA07C" w14:textId="77777777" w:rsidR="00857C0A" w:rsidRPr="00D53909" w:rsidRDefault="00857C0A" w:rsidP="00857C0A">
            <w:pPr>
              <w:spacing w:after="0"/>
              <w:ind w:right="-108"/>
              <w:rPr>
                <w:rFonts w:ascii="Times New Roman" w:hAnsi="Times New Roman" w:cs="Times New Roman"/>
                <w:b/>
              </w:rPr>
            </w:pPr>
            <w:r w:rsidRPr="00D53909">
              <w:rPr>
                <w:rFonts w:ascii="Times New Roman" w:hAnsi="Times New Roman" w:cs="Times New Roman"/>
                <w:b/>
              </w:rPr>
              <w:t>Құрал-жабдықтарға қойылатын талаптар</w:t>
            </w:r>
          </w:p>
        </w:tc>
        <w:tc>
          <w:tcPr>
            <w:tcW w:w="567" w:type="dxa"/>
            <w:tcBorders>
              <w:top w:val="single" w:sz="4" w:space="0" w:color="auto"/>
              <w:left w:val="single" w:sz="4" w:space="0" w:color="auto"/>
              <w:bottom w:val="single" w:sz="4" w:space="0" w:color="auto"/>
              <w:right w:val="single" w:sz="4" w:space="0" w:color="auto"/>
            </w:tcBorders>
            <w:vAlign w:val="center"/>
            <w:hideMark/>
          </w:tcPr>
          <w:p w14:paraId="29EF9C13" w14:textId="77777777" w:rsidR="00857C0A" w:rsidRPr="00D53909" w:rsidRDefault="00857C0A" w:rsidP="00857C0A">
            <w:pPr>
              <w:spacing w:after="0"/>
              <w:jc w:val="center"/>
              <w:rPr>
                <w:rFonts w:ascii="Times New Roman" w:hAnsi="Times New Roman" w:cs="Times New Roman"/>
                <w:i/>
              </w:rPr>
            </w:pPr>
            <w:r w:rsidRPr="00D53909">
              <w:rPr>
                <w:rFonts w:ascii="Times New Roman" w:hAnsi="Times New Roman" w:cs="Times New Roman"/>
                <w:i/>
              </w:rPr>
              <w:t>Жоқ.</w:t>
            </w:r>
          </w:p>
          <w:p w14:paraId="68435573" w14:textId="77777777" w:rsidR="00857C0A" w:rsidRPr="00D53909" w:rsidRDefault="00857C0A" w:rsidP="00857C0A">
            <w:pPr>
              <w:spacing w:after="0"/>
              <w:jc w:val="center"/>
              <w:rPr>
                <w:rFonts w:ascii="Times New Roman" w:hAnsi="Times New Roman" w:cs="Times New Roman"/>
                <w:i/>
              </w:rPr>
            </w:pPr>
            <w:r w:rsidRPr="00D53909">
              <w:rPr>
                <w:rFonts w:ascii="Times New Roman" w:hAnsi="Times New Roman" w:cs="Times New Roman"/>
                <w:i/>
              </w:rPr>
              <w:t>б/б</w:t>
            </w:r>
          </w:p>
        </w:tc>
        <w:tc>
          <w:tcPr>
            <w:tcW w:w="2835" w:type="dxa"/>
            <w:tcBorders>
              <w:top w:val="single" w:sz="4" w:space="0" w:color="auto"/>
              <w:left w:val="single" w:sz="4" w:space="0" w:color="auto"/>
              <w:bottom w:val="single" w:sz="4" w:space="0" w:color="auto"/>
              <w:right w:val="single" w:sz="4" w:space="0" w:color="auto"/>
            </w:tcBorders>
            <w:vAlign w:val="center"/>
            <w:hideMark/>
          </w:tcPr>
          <w:p w14:paraId="7A3200BA" w14:textId="77777777" w:rsidR="00857C0A" w:rsidRPr="00D53909" w:rsidRDefault="00857C0A" w:rsidP="00857C0A">
            <w:pPr>
              <w:spacing w:after="0"/>
              <w:ind w:left="-97" w:right="-86"/>
              <w:jc w:val="center"/>
              <w:rPr>
                <w:rFonts w:ascii="Times New Roman" w:hAnsi="Times New Roman" w:cs="Times New Roman"/>
                <w:i/>
              </w:rPr>
            </w:pPr>
            <w:r w:rsidRPr="00D53909">
              <w:rPr>
                <w:rFonts w:ascii="Times New Roman" w:hAnsi="Times New Roman" w:cs="Times New Roman"/>
                <w:i/>
              </w:rPr>
              <w:t>МТ үшін компонент атауы</w:t>
            </w:r>
          </w:p>
          <w:p w14:paraId="6B52EB9C" w14:textId="77777777" w:rsidR="00857C0A" w:rsidRPr="00D53909" w:rsidRDefault="00857C0A" w:rsidP="00857C0A">
            <w:pPr>
              <w:spacing w:after="0"/>
              <w:ind w:left="-97" w:right="-86"/>
              <w:jc w:val="center"/>
              <w:rPr>
                <w:rFonts w:ascii="Times New Roman" w:hAnsi="Times New Roman" w:cs="Times New Roman"/>
                <w:i/>
              </w:rPr>
            </w:pPr>
            <w:r w:rsidRPr="00D53909">
              <w:rPr>
                <w:rFonts w:ascii="Times New Roman" w:hAnsi="Times New Roman" w:cs="Times New Roman"/>
                <w:i/>
              </w:rPr>
              <w:t>(мемлекеттік МТ тізіліміне сәйкес)</w:t>
            </w:r>
          </w:p>
        </w:tc>
        <w:tc>
          <w:tcPr>
            <w:tcW w:w="4678" w:type="dxa"/>
            <w:tcBorders>
              <w:top w:val="single" w:sz="4" w:space="0" w:color="auto"/>
              <w:left w:val="single" w:sz="4" w:space="0" w:color="auto"/>
              <w:bottom w:val="single" w:sz="4" w:space="0" w:color="auto"/>
              <w:right w:val="single" w:sz="4" w:space="0" w:color="auto"/>
            </w:tcBorders>
            <w:vAlign w:val="center"/>
            <w:hideMark/>
          </w:tcPr>
          <w:p w14:paraId="6725AC3E" w14:textId="77777777" w:rsidR="00857C0A" w:rsidRPr="00D53909" w:rsidRDefault="00857C0A" w:rsidP="00857C0A">
            <w:pPr>
              <w:spacing w:after="0"/>
              <w:ind w:left="-97" w:right="-86"/>
              <w:jc w:val="center"/>
              <w:rPr>
                <w:rFonts w:ascii="Times New Roman" w:hAnsi="Times New Roman" w:cs="Times New Roman"/>
                <w:i/>
              </w:rPr>
            </w:pPr>
            <w:r w:rsidRPr="00D53909">
              <w:rPr>
                <w:rFonts w:ascii="Times New Roman" w:hAnsi="Times New Roman" w:cs="Times New Roman"/>
                <w:i/>
              </w:rPr>
              <w:t>МТ үшін компоненттердің қысқаша техникалық сипаттамалары</w:t>
            </w:r>
          </w:p>
        </w:tc>
        <w:tc>
          <w:tcPr>
            <w:tcW w:w="1843" w:type="dxa"/>
            <w:tcBorders>
              <w:top w:val="single" w:sz="4" w:space="0" w:color="auto"/>
              <w:left w:val="single" w:sz="4" w:space="0" w:color="auto"/>
              <w:bottom w:val="single" w:sz="4" w:space="0" w:color="auto"/>
              <w:right w:val="single" w:sz="4" w:space="0" w:color="auto"/>
            </w:tcBorders>
            <w:vAlign w:val="center"/>
            <w:hideMark/>
          </w:tcPr>
          <w:p w14:paraId="2B4DA802" w14:textId="77777777" w:rsidR="00857C0A" w:rsidRPr="00D53909" w:rsidRDefault="00857C0A" w:rsidP="00857C0A">
            <w:pPr>
              <w:spacing w:after="0"/>
              <w:ind w:left="-97" w:right="-86"/>
              <w:jc w:val="center"/>
              <w:rPr>
                <w:rFonts w:ascii="Times New Roman" w:hAnsi="Times New Roman" w:cs="Times New Roman"/>
                <w:i/>
              </w:rPr>
            </w:pPr>
            <w:r w:rsidRPr="00D53909">
              <w:rPr>
                <w:rFonts w:ascii="Times New Roman" w:hAnsi="Times New Roman" w:cs="Times New Roman"/>
                <w:i/>
              </w:rPr>
              <w:t>Қажетті мөлшер</w:t>
            </w:r>
          </w:p>
          <w:p w14:paraId="5D331444" w14:textId="77777777" w:rsidR="00857C0A" w:rsidRPr="00D53909" w:rsidRDefault="00857C0A" w:rsidP="00857C0A">
            <w:pPr>
              <w:spacing w:after="0"/>
              <w:ind w:left="-97" w:right="-86"/>
              <w:jc w:val="center"/>
              <w:rPr>
                <w:rFonts w:ascii="Times New Roman" w:hAnsi="Times New Roman" w:cs="Times New Roman"/>
                <w:i/>
              </w:rPr>
            </w:pPr>
            <w:r w:rsidRPr="00D53909">
              <w:rPr>
                <w:rFonts w:ascii="Times New Roman" w:hAnsi="Times New Roman" w:cs="Times New Roman"/>
                <w:i/>
              </w:rPr>
              <w:t>(өлшем бірлігін көрсету)</w:t>
            </w:r>
          </w:p>
        </w:tc>
      </w:tr>
      <w:tr w:rsidR="00857C0A" w:rsidRPr="00D53909" w14:paraId="6F48D114" w14:textId="77777777" w:rsidTr="00116CBF">
        <w:trPr>
          <w:trHeight w:val="141"/>
        </w:trPr>
        <w:tc>
          <w:tcPr>
            <w:tcW w:w="709" w:type="dxa"/>
            <w:vMerge/>
            <w:tcBorders>
              <w:left w:val="single" w:sz="4" w:space="0" w:color="auto"/>
              <w:right w:val="single" w:sz="4" w:space="0" w:color="auto"/>
            </w:tcBorders>
            <w:vAlign w:val="center"/>
            <w:hideMark/>
          </w:tcPr>
          <w:p w14:paraId="2D08FA1A"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4C6F7543" w14:textId="77777777" w:rsidR="00857C0A" w:rsidRPr="00D53909" w:rsidRDefault="00857C0A" w:rsidP="00857C0A">
            <w:pPr>
              <w:spacing w:after="0"/>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hideMark/>
          </w:tcPr>
          <w:p w14:paraId="6AF25F8F" w14:textId="77777777" w:rsidR="00857C0A" w:rsidRPr="00D53909" w:rsidRDefault="00857C0A" w:rsidP="00857C0A">
            <w:pPr>
              <w:spacing w:after="0"/>
              <w:rPr>
                <w:rFonts w:ascii="Times New Roman" w:hAnsi="Times New Roman" w:cs="Times New Roman"/>
                <w:i/>
              </w:rPr>
            </w:pPr>
            <w:r w:rsidRPr="00D53909">
              <w:rPr>
                <w:rFonts w:ascii="Times New Roman" w:hAnsi="Times New Roman" w:cs="Times New Roman"/>
                <w:i/>
              </w:rPr>
              <w:t>Негізгі компоненттер</w:t>
            </w:r>
          </w:p>
        </w:tc>
      </w:tr>
      <w:tr w:rsidR="00857C0A" w:rsidRPr="00D53909" w14:paraId="75FD38F3" w14:textId="77777777" w:rsidTr="00116CBF">
        <w:trPr>
          <w:trHeight w:val="141"/>
        </w:trPr>
        <w:tc>
          <w:tcPr>
            <w:tcW w:w="709" w:type="dxa"/>
            <w:vMerge/>
            <w:tcBorders>
              <w:left w:val="single" w:sz="4" w:space="0" w:color="auto"/>
              <w:right w:val="single" w:sz="4" w:space="0" w:color="auto"/>
            </w:tcBorders>
            <w:vAlign w:val="center"/>
            <w:hideMark/>
          </w:tcPr>
          <w:p w14:paraId="5789EE44"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6186863C" w14:textId="77777777" w:rsidR="00857C0A" w:rsidRPr="00D53909" w:rsidRDefault="00857C0A" w:rsidP="00857C0A">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00D89C58" w14:textId="77777777" w:rsidR="00857C0A" w:rsidRPr="00D53909" w:rsidRDefault="00857C0A" w:rsidP="00857C0A">
            <w:pPr>
              <w:spacing w:after="0"/>
              <w:jc w:val="center"/>
              <w:rPr>
                <w:rFonts w:ascii="Times New Roman" w:hAnsi="Times New Roman" w:cs="Times New Roman"/>
              </w:rPr>
            </w:pPr>
            <w:r w:rsidRPr="00D53909">
              <w:rPr>
                <w:rFonts w:ascii="Times New Roman" w:hAnsi="Times New Roman" w:cs="Times New Roman"/>
              </w:rPr>
              <w:t>1</w:t>
            </w:r>
          </w:p>
        </w:tc>
        <w:tc>
          <w:tcPr>
            <w:tcW w:w="2835" w:type="dxa"/>
            <w:tcBorders>
              <w:top w:val="single" w:sz="4" w:space="0" w:color="auto"/>
              <w:left w:val="single" w:sz="4" w:space="0" w:color="auto"/>
              <w:bottom w:val="single" w:sz="4" w:space="0" w:color="auto"/>
              <w:right w:val="single" w:sz="4" w:space="0" w:color="auto"/>
            </w:tcBorders>
          </w:tcPr>
          <w:p w14:paraId="10F288B4"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Негізгі блокжиналған</w:t>
            </w:r>
          </w:p>
        </w:tc>
        <w:tc>
          <w:tcPr>
            <w:tcW w:w="4678" w:type="dxa"/>
            <w:tcBorders>
              <w:top w:val="single" w:sz="4" w:space="0" w:color="auto"/>
              <w:left w:val="single" w:sz="4" w:space="0" w:color="auto"/>
              <w:bottom w:val="single" w:sz="4" w:space="0" w:color="auto"/>
              <w:right w:val="single" w:sz="4" w:space="0" w:color="auto"/>
            </w:tcBorders>
          </w:tcPr>
          <w:p w14:paraId="437325BA"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xml:space="preserve">Келесі функцияларды орындауға арналған: көз алмасының алдыңғы сегментін (мүйізді қабық, </w:t>
            </w:r>
            <w:proofErr w:type="gramStart"/>
            <w:r w:rsidRPr="00D53909">
              <w:rPr>
                <w:rFonts w:ascii="Times New Roman" w:hAnsi="Times New Roman" w:cs="Times New Roman"/>
              </w:rPr>
              <w:t>конъюнктива ,</w:t>
            </w:r>
            <w:proofErr w:type="gramEnd"/>
            <w:r w:rsidRPr="00D53909">
              <w:rPr>
                <w:rFonts w:ascii="Times New Roman" w:hAnsi="Times New Roman" w:cs="Times New Roman"/>
              </w:rPr>
              <w:t xml:space="preserve"> склера, алдыңғы камера, ирис), линзаны, шыны тәрізді денені тексеру.</w:t>
            </w:r>
          </w:p>
          <w:p w14:paraId="337B28B9"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Жоғарыда аталған функцияларды орындау үшін саңылау шамы келесі параметрлерге сай болуы керек:</w:t>
            </w:r>
          </w:p>
          <w:p w14:paraId="16D622C4"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Үлкейту қадамдары: кем дегенде 3 - 10X, 16X, 25X</w:t>
            </w:r>
          </w:p>
          <w:p w14:paraId="30007FB6"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Көру өрісі: 22, 13,5, 8,5 мм</w:t>
            </w:r>
          </w:p>
          <w:p w14:paraId="1E304009"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Окулярлар: 12,5X артық емес</w:t>
            </w:r>
          </w:p>
          <w:p w14:paraId="3C1567B8"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Окуляр линзасының диаметрі: кемінде 18 мм</w:t>
            </w:r>
          </w:p>
          <w:p w14:paraId="1C38DE81"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Gain Shift түрі: 3 сатылы барабан қосқышы</w:t>
            </w:r>
          </w:p>
          <w:p w14:paraId="4CBCBA7A"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Аметропиясы бар дәрігерлерге арналған окулярларды диоптивті реттеу: ± 6 диоптр шегінде</w:t>
            </w:r>
          </w:p>
          <w:p w14:paraId="7F4ABC53"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Қарашық аралық қашықтықтың өзгеруі: 52-78 мм шегінде</w:t>
            </w:r>
          </w:p>
          <w:p w14:paraId="7127AC78"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xml:space="preserve">Жарық көзі: төмен температуралы жарықдиодты сəулелендіру құралы 3В, 3Вт </w:t>
            </w:r>
            <w:r w:rsidRPr="00D53909">
              <w:rPr>
                <w:rFonts w:ascii="Times New Roman" w:hAnsi="Times New Roman" w:cs="Times New Roman"/>
              </w:rPr>
              <w:lastRenderedPageBreak/>
              <w:t>түсті көрсетуі бар дəстүрлі галогендік жарықтандыруға мүмкіндігінше жақын.</w:t>
            </w:r>
          </w:p>
          <w:p w14:paraId="1A105C3A"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Сәулелендіру құралының қызмет ету мерзімі: кемінде 10 000 сағат.</w:t>
            </w:r>
          </w:p>
          <w:p w14:paraId="00AECE74"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Сәулелендіру құралының орны: төменгі</w:t>
            </w:r>
          </w:p>
          <w:p w14:paraId="4D32E027"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Жарық саңылауының енін өзгертіңіз: 0-ден 14 мм-ге дейін, тегіс, қадамсыз</w:t>
            </w:r>
          </w:p>
          <w:p w14:paraId="33CE11DC"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Жарық саңылаудың ұзындығын өзгерту: 1-ден 14 мм-ге дейін, тегіс, қадамсыз</w:t>
            </w:r>
          </w:p>
          <w:p w14:paraId="038FF420"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Тесіктердің айналуы: 0 - 180 градус</w:t>
            </w:r>
          </w:p>
          <w:p w14:paraId="449522E0"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Жарықтандыру жүйесінде жарық сүзгілерінің келесі түрлері болуы керек: жылуды сіңіретін, қызылсыз (жасыл), кобальт көк</w:t>
            </w:r>
          </w:p>
          <w:p w14:paraId="2867CE82"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Жарықтықты реттеу: тегіс, джойстиктің жанында.</w:t>
            </w:r>
          </w:p>
          <w:p w14:paraId="316A109E"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Жылжымалы негіздің қозғалыс ауқымы келесі стандарттарға сәйкес болуы керек:</w:t>
            </w:r>
          </w:p>
          <w:p w14:paraId="4D0C4A80"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Көлденең алға – артқа: 90 мм кем емес</w:t>
            </w:r>
          </w:p>
          <w:p w14:paraId="6B92E6D1"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Көлденең солға – оңға: кемінде 100 мм</w:t>
            </w:r>
          </w:p>
          <w:p w14:paraId="7DADC35A"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Тігінен: 30 мм</w:t>
            </w:r>
          </w:p>
          <w:p w14:paraId="0E2C5566"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Бет тірегінің қозғалыс диапазоны келесі стандарттарға сәйкес болуы керек:</w:t>
            </w:r>
          </w:p>
          <w:p w14:paraId="55D4EDB7"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Бет тірегінің тік қозғалысы: 80 мм кем емес</w:t>
            </w:r>
          </w:p>
          <w:p w14:paraId="64B06024"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Жарықдиодты жарықтандырғышы бар бекіту белгісінің міндетті болуы</w:t>
            </w:r>
          </w:p>
          <w:p w14:paraId="5D653D09"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Міндетті түрде электрлік параметрлерді сақтау</w:t>
            </w:r>
          </w:p>
          <w:p w14:paraId="0FE37B0F"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xml:space="preserve">Қуат көзі: 220 </w:t>
            </w:r>
            <w:proofErr w:type="gramStart"/>
            <w:r w:rsidRPr="00D53909">
              <w:rPr>
                <w:rFonts w:ascii="Times New Roman" w:hAnsi="Times New Roman" w:cs="Times New Roman"/>
              </w:rPr>
              <w:t>В</w:t>
            </w:r>
            <w:proofErr w:type="gramEnd"/>
            <w:r w:rsidRPr="00D53909">
              <w:rPr>
                <w:rFonts w:ascii="Times New Roman" w:hAnsi="Times New Roman" w:cs="Times New Roman"/>
              </w:rPr>
              <w:t>; 50/60 Гц</w:t>
            </w:r>
          </w:p>
          <w:p w14:paraId="24F49A6F"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Салмағы: 21 кг дейін</w:t>
            </w:r>
          </w:p>
          <w:p w14:paraId="56D55FB3" w14:textId="77777777" w:rsidR="00857C0A" w:rsidRPr="00D53909" w:rsidRDefault="00857C0A" w:rsidP="00857C0A">
            <w:pPr>
              <w:spacing w:after="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52C54BE4"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lastRenderedPageBreak/>
              <w:t>1 дана</w:t>
            </w:r>
          </w:p>
        </w:tc>
      </w:tr>
      <w:tr w:rsidR="00857C0A" w:rsidRPr="00D53909" w14:paraId="67A0766D" w14:textId="77777777" w:rsidTr="00116CBF">
        <w:trPr>
          <w:trHeight w:val="141"/>
        </w:trPr>
        <w:tc>
          <w:tcPr>
            <w:tcW w:w="709" w:type="dxa"/>
            <w:vMerge/>
            <w:tcBorders>
              <w:left w:val="single" w:sz="4" w:space="0" w:color="auto"/>
              <w:right w:val="single" w:sz="4" w:space="0" w:color="auto"/>
            </w:tcBorders>
            <w:vAlign w:val="center"/>
            <w:hideMark/>
          </w:tcPr>
          <w:p w14:paraId="0E7EBB4A"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2EE3C6D9" w14:textId="77777777" w:rsidR="00857C0A" w:rsidRPr="00D53909" w:rsidRDefault="00857C0A" w:rsidP="00857C0A">
            <w:pPr>
              <w:spacing w:after="0"/>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vAlign w:val="center"/>
            <w:hideMark/>
          </w:tcPr>
          <w:p w14:paraId="735038D0" w14:textId="77777777" w:rsidR="00857C0A" w:rsidRPr="00D53909" w:rsidRDefault="00857C0A" w:rsidP="00857C0A">
            <w:pPr>
              <w:spacing w:after="0"/>
              <w:rPr>
                <w:rFonts w:ascii="Times New Roman" w:hAnsi="Times New Roman" w:cs="Times New Roman"/>
                <w:i/>
              </w:rPr>
            </w:pPr>
            <w:r w:rsidRPr="00D53909">
              <w:rPr>
                <w:rFonts w:ascii="Times New Roman" w:hAnsi="Times New Roman" w:cs="Times New Roman"/>
                <w:i/>
              </w:rPr>
              <w:t>Қосымша компоненттер</w:t>
            </w:r>
          </w:p>
        </w:tc>
      </w:tr>
      <w:tr w:rsidR="00857C0A" w:rsidRPr="00D53909" w14:paraId="72F5DC32" w14:textId="77777777" w:rsidTr="00116CBF">
        <w:trPr>
          <w:trHeight w:val="141"/>
        </w:trPr>
        <w:tc>
          <w:tcPr>
            <w:tcW w:w="709" w:type="dxa"/>
            <w:vMerge/>
            <w:tcBorders>
              <w:left w:val="single" w:sz="4" w:space="0" w:color="auto"/>
              <w:right w:val="single" w:sz="4" w:space="0" w:color="auto"/>
            </w:tcBorders>
            <w:vAlign w:val="center"/>
            <w:hideMark/>
          </w:tcPr>
          <w:p w14:paraId="11EC1EF9"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2A6CF519" w14:textId="77777777" w:rsidR="00857C0A" w:rsidRPr="00D53909" w:rsidRDefault="00857C0A" w:rsidP="00857C0A">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tcPr>
          <w:p w14:paraId="3103943A" w14:textId="77777777" w:rsidR="00857C0A" w:rsidRPr="00D53909" w:rsidRDefault="00857C0A" w:rsidP="00857C0A">
            <w:pPr>
              <w:spacing w:after="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center"/>
          </w:tcPr>
          <w:p w14:paraId="715A4E3B" w14:textId="77777777" w:rsidR="00857C0A" w:rsidRPr="00D53909" w:rsidRDefault="00857C0A" w:rsidP="00857C0A">
            <w:pPr>
              <w:spacing w:after="0"/>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3078337B" w14:textId="77777777" w:rsidR="00857C0A" w:rsidRPr="00D53909" w:rsidRDefault="00857C0A" w:rsidP="00857C0A">
            <w:pPr>
              <w:spacing w:after="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0E5BCDE1" w14:textId="77777777" w:rsidR="00857C0A" w:rsidRPr="00D53909" w:rsidRDefault="00857C0A" w:rsidP="00857C0A">
            <w:pPr>
              <w:spacing w:after="0"/>
              <w:rPr>
                <w:rFonts w:ascii="Times New Roman" w:hAnsi="Times New Roman" w:cs="Times New Roman"/>
              </w:rPr>
            </w:pPr>
          </w:p>
        </w:tc>
      </w:tr>
      <w:tr w:rsidR="00857C0A" w:rsidRPr="00D53909" w14:paraId="6B2844F1" w14:textId="77777777" w:rsidTr="00116CBF">
        <w:trPr>
          <w:trHeight w:val="141"/>
        </w:trPr>
        <w:tc>
          <w:tcPr>
            <w:tcW w:w="709" w:type="dxa"/>
            <w:vMerge/>
            <w:tcBorders>
              <w:left w:val="single" w:sz="4" w:space="0" w:color="auto"/>
              <w:right w:val="single" w:sz="4" w:space="0" w:color="auto"/>
            </w:tcBorders>
            <w:vAlign w:val="center"/>
            <w:hideMark/>
          </w:tcPr>
          <w:p w14:paraId="5D0D517D"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62FC14D4" w14:textId="77777777" w:rsidR="00857C0A" w:rsidRPr="00D53909" w:rsidRDefault="00857C0A" w:rsidP="00857C0A">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vAlign w:val="center"/>
            <w:hideMark/>
          </w:tcPr>
          <w:p w14:paraId="7BB802D9" w14:textId="77777777" w:rsidR="00857C0A" w:rsidRPr="00D53909" w:rsidRDefault="00857C0A" w:rsidP="00857C0A">
            <w:pPr>
              <w:spacing w:after="0"/>
              <w:jc w:val="center"/>
              <w:rPr>
                <w:rFonts w:ascii="Times New Roman" w:hAnsi="Times New Roman" w:cs="Times New Roman"/>
              </w:rPr>
            </w:pPr>
          </w:p>
        </w:tc>
        <w:tc>
          <w:tcPr>
            <w:tcW w:w="2835" w:type="dxa"/>
            <w:tcBorders>
              <w:top w:val="single" w:sz="4" w:space="0" w:color="auto"/>
              <w:left w:val="single" w:sz="4" w:space="0" w:color="auto"/>
              <w:bottom w:val="single" w:sz="4" w:space="0" w:color="auto"/>
              <w:right w:val="single" w:sz="4" w:space="0" w:color="auto"/>
            </w:tcBorders>
            <w:vAlign w:val="center"/>
          </w:tcPr>
          <w:p w14:paraId="5D522602" w14:textId="77777777" w:rsidR="00857C0A" w:rsidRPr="00D53909" w:rsidRDefault="00857C0A" w:rsidP="00857C0A">
            <w:pPr>
              <w:spacing w:after="0"/>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tcPr>
          <w:p w14:paraId="3388F936" w14:textId="77777777" w:rsidR="00857C0A" w:rsidRPr="00D53909" w:rsidRDefault="00857C0A" w:rsidP="00857C0A">
            <w:pPr>
              <w:spacing w:after="0"/>
              <w:rPr>
                <w:rFonts w:ascii="Times New Roman" w:hAnsi="Times New Roman" w:cs="Times New Roman"/>
              </w:rPr>
            </w:pPr>
          </w:p>
        </w:tc>
        <w:tc>
          <w:tcPr>
            <w:tcW w:w="1843" w:type="dxa"/>
            <w:tcBorders>
              <w:top w:val="single" w:sz="4" w:space="0" w:color="auto"/>
              <w:left w:val="single" w:sz="4" w:space="0" w:color="auto"/>
              <w:bottom w:val="single" w:sz="4" w:space="0" w:color="auto"/>
              <w:right w:val="single" w:sz="4" w:space="0" w:color="auto"/>
            </w:tcBorders>
            <w:vAlign w:val="center"/>
          </w:tcPr>
          <w:p w14:paraId="28CD6855" w14:textId="77777777" w:rsidR="00857C0A" w:rsidRPr="00D53909" w:rsidRDefault="00857C0A" w:rsidP="00857C0A">
            <w:pPr>
              <w:spacing w:after="0"/>
              <w:rPr>
                <w:rFonts w:ascii="Times New Roman" w:hAnsi="Times New Roman" w:cs="Times New Roman"/>
              </w:rPr>
            </w:pPr>
          </w:p>
        </w:tc>
      </w:tr>
      <w:tr w:rsidR="00857C0A" w:rsidRPr="00D53909" w14:paraId="41D12EC4" w14:textId="77777777" w:rsidTr="00116CBF">
        <w:trPr>
          <w:trHeight w:val="137"/>
        </w:trPr>
        <w:tc>
          <w:tcPr>
            <w:tcW w:w="709" w:type="dxa"/>
            <w:vMerge/>
            <w:tcBorders>
              <w:left w:val="single" w:sz="4" w:space="0" w:color="auto"/>
              <w:right w:val="single" w:sz="4" w:space="0" w:color="auto"/>
            </w:tcBorders>
            <w:vAlign w:val="center"/>
            <w:hideMark/>
          </w:tcPr>
          <w:p w14:paraId="02E9B702"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5B1E791A" w14:textId="77777777" w:rsidR="00857C0A" w:rsidRPr="00D53909" w:rsidRDefault="00857C0A" w:rsidP="00857C0A">
            <w:pPr>
              <w:spacing w:after="0"/>
              <w:ind w:right="-108"/>
              <w:rPr>
                <w:rFonts w:ascii="Times New Roman" w:hAnsi="Times New Roman" w:cs="Times New Roman"/>
                <w:b/>
              </w:rPr>
            </w:pPr>
          </w:p>
        </w:tc>
        <w:tc>
          <w:tcPr>
            <w:tcW w:w="9923" w:type="dxa"/>
            <w:gridSpan w:val="4"/>
            <w:tcBorders>
              <w:top w:val="single" w:sz="4" w:space="0" w:color="auto"/>
              <w:left w:val="single" w:sz="4" w:space="0" w:color="auto"/>
              <w:bottom w:val="single" w:sz="4" w:space="0" w:color="auto"/>
              <w:right w:val="single" w:sz="4" w:space="0" w:color="auto"/>
            </w:tcBorders>
            <w:hideMark/>
          </w:tcPr>
          <w:p w14:paraId="3B18CF30" w14:textId="77777777" w:rsidR="00857C0A" w:rsidRPr="00D53909" w:rsidRDefault="00857C0A" w:rsidP="00857C0A">
            <w:pPr>
              <w:spacing w:after="0"/>
              <w:rPr>
                <w:rFonts w:ascii="Times New Roman" w:hAnsi="Times New Roman" w:cs="Times New Roman"/>
                <w:i/>
              </w:rPr>
            </w:pPr>
            <w:r w:rsidRPr="00D53909">
              <w:rPr>
                <w:rFonts w:ascii="Times New Roman" w:hAnsi="Times New Roman" w:cs="Times New Roman"/>
                <w:i/>
              </w:rPr>
              <w:t>Шығын материалдары мен тозу бөлшектері:</w:t>
            </w:r>
          </w:p>
        </w:tc>
      </w:tr>
      <w:tr w:rsidR="00857C0A" w:rsidRPr="00D53909" w14:paraId="23255F26" w14:textId="77777777" w:rsidTr="00116CBF">
        <w:trPr>
          <w:trHeight w:val="191"/>
        </w:trPr>
        <w:tc>
          <w:tcPr>
            <w:tcW w:w="709" w:type="dxa"/>
            <w:vMerge/>
            <w:tcBorders>
              <w:left w:val="single" w:sz="4" w:space="0" w:color="auto"/>
              <w:right w:val="single" w:sz="4" w:space="0" w:color="auto"/>
            </w:tcBorders>
            <w:vAlign w:val="center"/>
            <w:hideMark/>
          </w:tcPr>
          <w:p w14:paraId="10FBF63D"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right w:val="single" w:sz="4" w:space="0" w:color="auto"/>
            </w:tcBorders>
            <w:vAlign w:val="center"/>
            <w:hideMark/>
          </w:tcPr>
          <w:p w14:paraId="2D223E41" w14:textId="77777777" w:rsidR="00857C0A" w:rsidRPr="00D53909" w:rsidRDefault="00857C0A" w:rsidP="00857C0A">
            <w:pPr>
              <w:spacing w:after="0"/>
              <w:ind w:right="-108"/>
              <w:rPr>
                <w:rFonts w:ascii="Times New Roman" w:hAnsi="Times New Roman" w:cs="Times New Roman"/>
                <w:b/>
              </w:rPr>
            </w:pPr>
          </w:p>
        </w:tc>
        <w:tc>
          <w:tcPr>
            <w:tcW w:w="567" w:type="dxa"/>
            <w:tcBorders>
              <w:top w:val="single" w:sz="4" w:space="0" w:color="auto"/>
              <w:left w:val="single" w:sz="4" w:space="0" w:color="auto"/>
              <w:bottom w:val="single" w:sz="4" w:space="0" w:color="auto"/>
              <w:right w:val="single" w:sz="4" w:space="0" w:color="auto"/>
            </w:tcBorders>
            <w:hideMark/>
          </w:tcPr>
          <w:p w14:paraId="15BB1104" w14:textId="77777777" w:rsidR="00857C0A" w:rsidRPr="00D53909" w:rsidRDefault="00857C0A" w:rsidP="00857C0A">
            <w:pPr>
              <w:spacing w:after="0"/>
              <w:jc w:val="center"/>
              <w:rPr>
                <w:rFonts w:ascii="Times New Roman" w:hAnsi="Times New Roman" w:cs="Times New Roman"/>
                <w:i/>
              </w:rPr>
            </w:pPr>
          </w:p>
        </w:tc>
        <w:tc>
          <w:tcPr>
            <w:tcW w:w="2835" w:type="dxa"/>
            <w:tcBorders>
              <w:top w:val="single" w:sz="4" w:space="0" w:color="auto"/>
              <w:left w:val="single" w:sz="4" w:space="0" w:color="auto"/>
              <w:bottom w:val="single" w:sz="4" w:space="0" w:color="auto"/>
              <w:right w:val="single" w:sz="4" w:space="0" w:color="auto"/>
            </w:tcBorders>
            <w:hideMark/>
          </w:tcPr>
          <w:p w14:paraId="44889248" w14:textId="77777777" w:rsidR="00857C0A" w:rsidRPr="00D53909" w:rsidRDefault="00857C0A" w:rsidP="00857C0A">
            <w:pPr>
              <w:spacing w:after="0"/>
              <w:ind w:left="-97" w:right="-86"/>
              <w:rPr>
                <w:rFonts w:ascii="Times New Roman" w:hAnsi="Times New Roman" w:cs="Times New Roman"/>
              </w:rPr>
            </w:pPr>
          </w:p>
        </w:tc>
        <w:tc>
          <w:tcPr>
            <w:tcW w:w="4678" w:type="dxa"/>
            <w:tcBorders>
              <w:top w:val="single" w:sz="4" w:space="0" w:color="auto"/>
              <w:left w:val="single" w:sz="4" w:space="0" w:color="auto"/>
              <w:bottom w:val="single" w:sz="4" w:space="0" w:color="auto"/>
              <w:right w:val="single" w:sz="4" w:space="0" w:color="auto"/>
            </w:tcBorders>
            <w:hideMark/>
          </w:tcPr>
          <w:p w14:paraId="4660A71A" w14:textId="77777777" w:rsidR="00857C0A" w:rsidRPr="00D53909" w:rsidRDefault="00857C0A" w:rsidP="00857C0A">
            <w:pPr>
              <w:spacing w:after="0"/>
              <w:ind w:right="-108" w:hanging="130"/>
              <w:jc w:val="center"/>
              <w:rPr>
                <w:rFonts w:ascii="Times New Roman" w:hAnsi="Times New Roman" w:cs="Times New Roman"/>
                <w:i/>
              </w:rPr>
            </w:pPr>
          </w:p>
        </w:tc>
        <w:tc>
          <w:tcPr>
            <w:tcW w:w="1843" w:type="dxa"/>
            <w:tcBorders>
              <w:top w:val="single" w:sz="4" w:space="0" w:color="auto"/>
              <w:left w:val="single" w:sz="4" w:space="0" w:color="auto"/>
              <w:bottom w:val="single" w:sz="4" w:space="0" w:color="auto"/>
              <w:right w:val="single" w:sz="4" w:space="0" w:color="auto"/>
            </w:tcBorders>
            <w:hideMark/>
          </w:tcPr>
          <w:p w14:paraId="04F76D36" w14:textId="77777777" w:rsidR="00857C0A" w:rsidRPr="00D53909" w:rsidRDefault="00857C0A" w:rsidP="00857C0A">
            <w:pPr>
              <w:spacing w:after="0"/>
              <w:jc w:val="center"/>
              <w:rPr>
                <w:rFonts w:ascii="Times New Roman" w:hAnsi="Times New Roman" w:cs="Times New Roman"/>
                <w:i/>
              </w:rPr>
            </w:pPr>
          </w:p>
        </w:tc>
      </w:tr>
      <w:tr w:rsidR="00857C0A" w:rsidRPr="00D53909" w14:paraId="59ED861D" w14:textId="77777777" w:rsidTr="00116CBF">
        <w:trPr>
          <w:trHeight w:val="191"/>
        </w:trPr>
        <w:tc>
          <w:tcPr>
            <w:tcW w:w="709" w:type="dxa"/>
            <w:vMerge/>
            <w:tcBorders>
              <w:left w:val="single" w:sz="4" w:space="0" w:color="auto"/>
              <w:bottom w:val="single" w:sz="4" w:space="0" w:color="auto"/>
              <w:right w:val="single" w:sz="4" w:space="0" w:color="auto"/>
            </w:tcBorders>
            <w:vAlign w:val="center"/>
            <w:hideMark/>
          </w:tcPr>
          <w:p w14:paraId="6BC006EC" w14:textId="77777777" w:rsidR="00857C0A" w:rsidRPr="00D53909" w:rsidRDefault="00857C0A" w:rsidP="00857C0A">
            <w:pPr>
              <w:spacing w:after="0"/>
              <w:jc w:val="center"/>
              <w:rPr>
                <w:rFonts w:ascii="Times New Roman" w:hAnsi="Times New Roman" w:cs="Times New Roman"/>
                <w:b/>
              </w:rPr>
            </w:pPr>
          </w:p>
        </w:tc>
        <w:tc>
          <w:tcPr>
            <w:tcW w:w="4536" w:type="dxa"/>
            <w:vMerge/>
            <w:tcBorders>
              <w:left w:val="single" w:sz="4" w:space="0" w:color="auto"/>
              <w:bottom w:val="single" w:sz="4" w:space="0" w:color="auto"/>
              <w:right w:val="single" w:sz="4" w:space="0" w:color="auto"/>
            </w:tcBorders>
            <w:vAlign w:val="center"/>
            <w:hideMark/>
          </w:tcPr>
          <w:p w14:paraId="40D68EEF" w14:textId="77777777" w:rsidR="00857C0A" w:rsidRPr="00D53909" w:rsidRDefault="00857C0A" w:rsidP="00857C0A">
            <w:pPr>
              <w:spacing w:after="0"/>
              <w:rPr>
                <w:rFonts w:ascii="Times New Roman" w:hAnsi="Times New Roman" w:cs="Times New Roman"/>
                <w:b/>
              </w:rPr>
            </w:pPr>
          </w:p>
        </w:tc>
        <w:tc>
          <w:tcPr>
            <w:tcW w:w="567" w:type="dxa"/>
            <w:tcBorders>
              <w:top w:val="single" w:sz="4" w:space="0" w:color="auto"/>
              <w:left w:val="single" w:sz="4" w:space="0" w:color="auto"/>
              <w:right w:val="single" w:sz="4" w:space="0" w:color="auto"/>
            </w:tcBorders>
            <w:hideMark/>
          </w:tcPr>
          <w:p w14:paraId="023642C4" w14:textId="77777777" w:rsidR="00857C0A" w:rsidRPr="00D53909" w:rsidRDefault="00857C0A" w:rsidP="00857C0A">
            <w:pPr>
              <w:spacing w:after="0"/>
              <w:jc w:val="center"/>
              <w:rPr>
                <w:rFonts w:ascii="Times New Roman" w:hAnsi="Times New Roman" w:cs="Times New Roman"/>
              </w:rPr>
            </w:pPr>
          </w:p>
        </w:tc>
        <w:tc>
          <w:tcPr>
            <w:tcW w:w="2835" w:type="dxa"/>
            <w:tcBorders>
              <w:top w:val="single" w:sz="4" w:space="0" w:color="auto"/>
              <w:left w:val="single" w:sz="4" w:space="0" w:color="auto"/>
              <w:right w:val="single" w:sz="4" w:space="0" w:color="auto"/>
            </w:tcBorders>
            <w:vAlign w:val="center"/>
          </w:tcPr>
          <w:p w14:paraId="76AC07CE" w14:textId="77777777" w:rsidR="00857C0A" w:rsidRPr="00D53909" w:rsidRDefault="00857C0A" w:rsidP="00857C0A">
            <w:pPr>
              <w:spacing w:after="0"/>
              <w:jc w:val="center"/>
              <w:rPr>
                <w:rFonts w:ascii="Times New Roman" w:hAnsi="Times New Roman" w:cs="Times New Roman"/>
              </w:rPr>
            </w:pPr>
          </w:p>
        </w:tc>
        <w:tc>
          <w:tcPr>
            <w:tcW w:w="4678" w:type="dxa"/>
            <w:tcBorders>
              <w:top w:val="single" w:sz="4" w:space="0" w:color="auto"/>
              <w:left w:val="single" w:sz="4" w:space="0" w:color="auto"/>
              <w:right w:val="single" w:sz="4" w:space="0" w:color="auto"/>
            </w:tcBorders>
          </w:tcPr>
          <w:p w14:paraId="40B4694B" w14:textId="77777777" w:rsidR="00857C0A" w:rsidRPr="00D53909" w:rsidRDefault="00857C0A" w:rsidP="00857C0A">
            <w:pPr>
              <w:spacing w:after="0"/>
              <w:jc w:val="center"/>
              <w:rPr>
                <w:rFonts w:ascii="Times New Roman" w:hAnsi="Times New Roman" w:cs="Times New Roman"/>
              </w:rPr>
            </w:pPr>
          </w:p>
        </w:tc>
        <w:tc>
          <w:tcPr>
            <w:tcW w:w="1843" w:type="dxa"/>
            <w:tcBorders>
              <w:top w:val="single" w:sz="4" w:space="0" w:color="auto"/>
              <w:left w:val="single" w:sz="4" w:space="0" w:color="auto"/>
              <w:right w:val="single" w:sz="4" w:space="0" w:color="auto"/>
            </w:tcBorders>
          </w:tcPr>
          <w:p w14:paraId="64382B99" w14:textId="77777777" w:rsidR="00857C0A" w:rsidRPr="00D53909" w:rsidRDefault="00857C0A" w:rsidP="00857C0A">
            <w:pPr>
              <w:spacing w:after="0"/>
              <w:jc w:val="center"/>
              <w:rPr>
                <w:rFonts w:ascii="Times New Roman" w:hAnsi="Times New Roman" w:cs="Times New Roman"/>
              </w:rPr>
            </w:pPr>
          </w:p>
        </w:tc>
      </w:tr>
      <w:tr w:rsidR="00857C0A" w:rsidRPr="00D53909" w14:paraId="777E5CD4" w14:textId="77777777" w:rsidTr="00116CBF">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083EF835" w14:textId="77777777" w:rsidR="00857C0A" w:rsidRPr="00D53909" w:rsidRDefault="00857C0A" w:rsidP="00857C0A">
            <w:pPr>
              <w:tabs>
                <w:tab w:val="left" w:pos="450"/>
              </w:tabs>
              <w:spacing w:after="0"/>
              <w:jc w:val="center"/>
              <w:rPr>
                <w:rFonts w:ascii="Times New Roman" w:hAnsi="Times New Roman" w:cs="Times New Roman"/>
                <w:b/>
              </w:rPr>
            </w:pPr>
            <w:r w:rsidRPr="00D53909">
              <w:rPr>
                <w:rFonts w:ascii="Times New Roman" w:hAnsi="Times New Roman" w:cs="Times New Roman"/>
                <w:b/>
              </w:rPr>
              <w:t>4</w:t>
            </w:r>
          </w:p>
        </w:tc>
        <w:tc>
          <w:tcPr>
            <w:tcW w:w="4536" w:type="dxa"/>
            <w:tcBorders>
              <w:top w:val="single" w:sz="4" w:space="0" w:color="auto"/>
              <w:left w:val="single" w:sz="4" w:space="0" w:color="auto"/>
              <w:bottom w:val="single" w:sz="4" w:space="0" w:color="auto"/>
              <w:right w:val="single" w:sz="4" w:space="0" w:color="auto"/>
            </w:tcBorders>
            <w:vAlign w:val="center"/>
            <w:hideMark/>
          </w:tcPr>
          <w:p w14:paraId="72C4AB6B" w14:textId="77777777" w:rsidR="00857C0A" w:rsidRPr="00D53909" w:rsidRDefault="00857C0A" w:rsidP="00857C0A">
            <w:pPr>
              <w:spacing w:after="0"/>
              <w:rPr>
                <w:rFonts w:ascii="Times New Roman" w:hAnsi="Times New Roman" w:cs="Times New Roman"/>
                <w:b/>
              </w:rPr>
            </w:pPr>
            <w:r w:rsidRPr="00D53909">
              <w:rPr>
                <w:rFonts w:ascii="Times New Roman" w:hAnsi="Times New Roman" w:cs="Times New Roman"/>
                <w:b/>
                <w:bCs/>
              </w:rPr>
              <w:t>Жұмыс жағдайларына қойылатын талаптар</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7DF1217A"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Желілік кернеу: 220/240 В, 50/60 Гц</w:t>
            </w:r>
          </w:p>
          <w:p w14:paraId="269E3E08" w14:textId="77777777" w:rsidR="00857C0A" w:rsidRPr="00D53909" w:rsidRDefault="00857C0A" w:rsidP="00857C0A">
            <w:pPr>
              <w:autoSpaceDE w:val="0"/>
              <w:autoSpaceDN w:val="0"/>
              <w:adjustRightInd w:val="0"/>
              <w:spacing w:after="0"/>
              <w:rPr>
                <w:rFonts w:ascii="Times New Roman" w:hAnsi="Times New Roman" w:cs="Times New Roman"/>
              </w:rPr>
            </w:pPr>
            <w:r w:rsidRPr="00D53909">
              <w:rPr>
                <w:rFonts w:ascii="Times New Roman" w:hAnsi="Times New Roman" w:cs="Times New Roman"/>
              </w:rPr>
              <w:t>Қуатты тұтыну: 120 ВА</w:t>
            </w:r>
          </w:p>
          <w:p w14:paraId="1FBE845D" w14:textId="77777777" w:rsidR="00857C0A" w:rsidRPr="00D53909" w:rsidRDefault="00857C0A" w:rsidP="00857C0A">
            <w:pPr>
              <w:autoSpaceDE w:val="0"/>
              <w:autoSpaceDN w:val="0"/>
              <w:adjustRightInd w:val="0"/>
              <w:spacing w:after="0"/>
              <w:rPr>
                <w:rFonts w:ascii="Times New Roman" w:hAnsi="Times New Roman" w:cs="Times New Roman"/>
              </w:rPr>
            </w:pPr>
            <w:r w:rsidRPr="00D53909">
              <w:rPr>
                <w:rFonts w:ascii="Times New Roman" w:hAnsi="Times New Roman" w:cs="Times New Roman"/>
              </w:rPr>
              <w:t>Жерге қосу арқылы электрмен жабдықтау,</w:t>
            </w:r>
          </w:p>
          <w:p w14:paraId="6AE893E3" w14:textId="77777777" w:rsidR="00857C0A" w:rsidRPr="00D53909" w:rsidRDefault="00857C0A" w:rsidP="00857C0A">
            <w:pPr>
              <w:pStyle w:val="a3"/>
              <w:jc w:val="both"/>
              <w:rPr>
                <w:rFonts w:ascii="Times New Roman" w:hAnsi="Times New Roman"/>
                <w:lang w:val="kk-KZ"/>
              </w:rPr>
            </w:pPr>
            <w:r w:rsidRPr="00D53909">
              <w:rPr>
                <w:rFonts w:ascii="Times New Roman" w:hAnsi="Times New Roman"/>
              </w:rPr>
              <w:t>Бөлме температурасы 23 градус Цельсийден аспайды</w:t>
            </w:r>
          </w:p>
        </w:tc>
      </w:tr>
      <w:tr w:rsidR="00857C0A" w:rsidRPr="00D53909" w14:paraId="78869E68" w14:textId="77777777" w:rsidTr="00116CBF">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45BC2A79" w14:textId="77777777" w:rsidR="00857C0A" w:rsidRPr="00D53909" w:rsidRDefault="00857C0A" w:rsidP="00857C0A">
            <w:pPr>
              <w:spacing w:after="0"/>
              <w:jc w:val="center"/>
              <w:rPr>
                <w:rFonts w:ascii="Times New Roman" w:hAnsi="Times New Roman" w:cs="Times New Roman"/>
                <w:b/>
              </w:rPr>
            </w:pPr>
            <w:r w:rsidRPr="00D53909">
              <w:rPr>
                <w:rFonts w:ascii="Times New Roman" w:hAnsi="Times New Roman" w:cs="Times New Roman"/>
                <w:b/>
              </w:rPr>
              <w:t>5</w:t>
            </w:r>
          </w:p>
        </w:tc>
        <w:tc>
          <w:tcPr>
            <w:tcW w:w="4536" w:type="dxa"/>
            <w:tcBorders>
              <w:top w:val="single" w:sz="4" w:space="0" w:color="auto"/>
              <w:left w:val="single" w:sz="4" w:space="0" w:color="auto"/>
              <w:bottom w:val="single" w:sz="4" w:space="0" w:color="auto"/>
              <w:right w:val="single" w:sz="4" w:space="0" w:color="auto"/>
            </w:tcBorders>
            <w:vAlign w:val="center"/>
            <w:hideMark/>
          </w:tcPr>
          <w:p w14:paraId="5EB64EBA" w14:textId="77777777" w:rsidR="00857C0A" w:rsidRPr="00D53909" w:rsidRDefault="00857C0A" w:rsidP="00857C0A">
            <w:pPr>
              <w:spacing w:after="0"/>
              <w:rPr>
                <w:rFonts w:ascii="Times New Roman" w:hAnsi="Times New Roman" w:cs="Times New Roman"/>
                <w:b/>
              </w:rPr>
            </w:pPr>
            <w:r w:rsidRPr="00D53909">
              <w:rPr>
                <w:rFonts w:ascii="Times New Roman" w:hAnsi="Times New Roman" w:cs="Times New Roman"/>
                <w:b/>
              </w:rPr>
              <w:t>МТ жеткізу шарттары</w:t>
            </w:r>
          </w:p>
          <w:p w14:paraId="12F72F8F" w14:textId="77777777" w:rsidR="00857C0A" w:rsidRPr="00D53909" w:rsidRDefault="00857C0A" w:rsidP="00857C0A">
            <w:pPr>
              <w:spacing w:after="0"/>
              <w:rPr>
                <w:rFonts w:ascii="Times New Roman" w:hAnsi="Times New Roman" w:cs="Times New Roman"/>
                <w:i/>
              </w:rPr>
            </w:pPr>
            <w:r w:rsidRPr="00D53909">
              <w:rPr>
                <w:rFonts w:ascii="Times New Roman" w:hAnsi="Times New Roman" w:cs="Times New Roman"/>
                <w:i/>
              </w:rPr>
              <w:t>(INCOTERMS 2010 сәйкес)</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2FE82956" w14:textId="77777777" w:rsidR="00857C0A" w:rsidRPr="00D53909" w:rsidRDefault="00857C0A" w:rsidP="00857C0A">
            <w:pPr>
              <w:spacing w:after="0"/>
              <w:jc w:val="center"/>
              <w:rPr>
                <w:rFonts w:ascii="Times New Roman" w:hAnsi="Times New Roman" w:cs="Times New Roman"/>
              </w:rPr>
            </w:pPr>
            <w:r w:rsidRPr="00D53909">
              <w:rPr>
                <w:rFonts w:ascii="Times New Roman" w:hAnsi="Times New Roman" w:cs="Times New Roman"/>
              </w:rPr>
              <w:t>DDP тағайындау орны</w:t>
            </w:r>
          </w:p>
        </w:tc>
      </w:tr>
      <w:tr w:rsidR="00857C0A" w:rsidRPr="00D53909" w14:paraId="7806F03B" w14:textId="77777777" w:rsidTr="00116CBF">
        <w:trPr>
          <w:trHeight w:val="470"/>
        </w:trPr>
        <w:tc>
          <w:tcPr>
            <w:tcW w:w="709" w:type="dxa"/>
            <w:tcBorders>
              <w:top w:val="single" w:sz="4" w:space="0" w:color="auto"/>
              <w:left w:val="single" w:sz="4" w:space="0" w:color="auto"/>
              <w:bottom w:val="single" w:sz="4" w:space="0" w:color="auto"/>
              <w:right w:val="single" w:sz="4" w:space="0" w:color="auto"/>
            </w:tcBorders>
            <w:vAlign w:val="center"/>
            <w:hideMark/>
          </w:tcPr>
          <w:p w14:paraId="5F77F7A3" w14:textId="77777777" w:rsidR="00857C0A" w:rsidRPr="00D53909" w:rsidRDefault="00857C0A" w:rsidP="00857C0A">
            <w:pPr>
              <w:spacing w:after="0"/>
              <w:jc w:val="center"/>
              <w:rPr>
                <w:rFonts w:ascii="Times New Roman" w:hAnsi="Times New Roman" w:cs="Times New Roman"/>
                <w:b/>
              </w:rPr>
            </w:pPr>
            <w:r w:rsidRPr="00D53909">
              <w:rPr>
                <w:rFonts w:ascii="Times New Roman" w:hAnsi="Times New Roman" w:cs="Times New Roman"/>
                <w:b/>
              </w:rPr>
              <w:t>6</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8640BCC" w14:textId="77777777" w:rsidR="00857C0A" w:rsidRPr="00D53909" w:rsidRDefault="00857C0A" w:rsidP="00857C0A">
            <w:pPr>
              <w:spacing w:after="0"/>
              <w:rPr>
                <w:rFonts w:ascii="Times New Roman" w:hAnsi="Times New Roman" w:cs="Times New Roman"/>
                <w:b/>
              </w:rPr>
            </w:pPr>
            <w:r w:rsidRPr="00D53909">
              <w:rPr>
                <w:rFonts w:ascii="Times New Roman" w:hAnsi="Times New Roman" w:cs="Times New Roman"/>
                <w:b/>
              </w:rPr>
              <w:t>MT жеткізу уақыты мен орны</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30913DA2" w14:textId="77777777" w:rsidR="002677D2" w:rsidRPr="00D53909" w:rsidRDefault="002677D2" w:rsidP="00857C0A">
            <w:pPr>
              <w:spacing w:after="0"/>
              <w:jc w:val="center"/>
              <w:rPr>
                <w:rFonts w:ascii="Times New Roman" w:hAnsi="Times New Roman" w:cs="Times New Roman"/>
              </w:rPr>
            </w:pPr>
          </w:p>
          <w:p w14:paraId="512553F2" w14:textId="1577D0C8" w:rsidR="00857C0A" w:rsidRPr="00D53909" w:rsidRDefault="00857C0A" w:rsidP="00857C0A">
            <w:pPr>
              <w:spacing w:after="0"/>
              <w:jc w:val="center"/>
              <w:rPr>
                <w:rFonts w:ascii="Times New Roman" w:hAnsi="Times New Roman" w:cs="Times New Roman"/>
              </w:rPr>
            </w:pPr>
            <w:r w:rsidRPr="00D53909">
              <w:rPr>
                <w:rFonts w:ascii="Times New Roman" w:hAnsi="Times New Roman" w:cs="Times New Roman"/>
              </w:rPr>
              <w:t>90 күнтізбелік күн</w:t>
            </w:r>
          </w:p>
          <w:p w14:paraId="201245A8" w14:textId="6D73FB2D" w:rsidR="00857C0A" w:rsidRPr="00D53909" w:rsidRDefault="00857C0A" w:rsidP="00857C0A">
            <w:pPr>
              <w:spacing w:after="0"/>
              <w:jc w:val="center"/>
              <w:rPr>
                <w:rFonts w:ascii="Times New Roman" w:hAnsi="Times New Roman" w:cs="Times New Roman"/>
                <w:lang w:val="kk-KZ"/>
              </w:rPr>
            </w:pPr>
            <w:r w:rsidRPr="00D53909">
              <w:rPr>
                <w:rFonts w:ascii="Times New Roman" w:hAnsi="Times New Roman" w:cs="Times New Roman"/>
              </w:rPr>
              <w:t>Мекен-жайы:</w:t>
            </w:r>
            <w:r w:rsidR="002677D2" w:rsidRPr="00D53909">
              <w:rPr>
                <w:rFonts w:ascii="Times New Roman" w:hAnsi="Times New Roman" w:cs="Times New Roman"/>
                <w:lang w:val="kk-KZ"/>
              </w:rPr>
              <w:t xml:space="preserve"> Абай облысы, Бесқарағай ауданы, Бесқарағай ауылы, Пушкин к.2А</w:t>
            </w:r>
          </w:p>
        </w:tc>
      </w:tr>
      <w:tr w:rsidR="00857C0A" w:rsidRPr="00D53909" w14:paraId="28C68ECC" w14:textId="77777777" w:rsidTr="00116CBF">
        <w:trPr>
          <w:trHeight w:val="136"/>
        </w:trPr>
        <w:tc>
          <w:tcPr>
            <w:tcW w:w="709" w:type="dxa"/>
            <w:tcBorders>
              <w:top w:val="single" w:sz="4" w:space="0" w:color="auto"/>
              <w:left w:val="single" w:sz="4" w:space="0" w:color="auto"/>
              <w:bottom w:val="single" w:sz="4" w:space="0" w:color="auto"/>
              <w:right w:val="single" w:sz="4" w:space="0" w:color="auto"/>
            </w:tcBorders>
            <w:vAlign w:val="center"/>
            <w:hideMark/>
          </w:tcPr>
          <w:p w14:paraId="3D3AFC19" w14:textId="77777777" w:rsidR="00857C0A" w:rsidRPr="00D53909" w:rsidRDefault="00857C0A" w:rsidP="00857C0A">
            <w:pPr>
              <w:spacing w:after="0"/>
              <w:jc w:val="center"/>
              <w:rPr>
                <w:rFonts w:ascii="Times New Roman" w:hAnsi="Times New Roman" w:cs="Times New Roman"/>
                <w:b/>
              </w:rPr>
            </w:pPr>
            <w:r w:rsidRPr="00D53909">
              <w:rPr>
                <w:rFonts w:ascii="Times New Roman" w:hAnsi="Times New Roman" w:cs="Times New Roman"/>
                <w:b/>
              </w:rPr>
              <w:t>7</w:t>
            </w:r>
          </w:p>
        </w:tc>
        <w:tc>
          <w:tcPr>
            <w:tcW w:w="4536" w:type="dxa"/>
            <w:tcBorders>
              <w:top w:val="single" w:sz="4" w:space="0" w:color="auto"/>
              <w:left w:val="single" w:sz="4" w:space="0" w:color="auto"/>
              <w:bottom w:val="single" w:sz="4" w:space="0" w:color="auto"/>
              <w:right w:val="single" w:sz="4" w:space="0" w:color="auto"/>
            </w:tcBorders>
            <w:vAlign w:val="center"/>
            <w:hideMark/>
          </w:tcPr>
          <w:p w14:paraId="1AE61DE1"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b/>
              </w:rPr>
              <w:t>Жеткізушінің, оның Қазақстан Республикасындағы қызмет көрсету орталықтарының немесе үшінші құзыретті тұлғаларды тарта отырып, МТ-ға кепілдік қызмет көрсету шарттары</w:t>
            </w:r>
          </w:p>
        </w:tc>
        <w:tc>
          <w:tcPr>
            <w:tcW w:w="9923" w:type="dxa"/>
            <w:gridSpan w:val="4"/>
            <w:tcBorders>
              <w:top w:val="single" w:sz="4" w:space="0" w:color="auto"/>
              <w:left w:val="single" w:sz="4" w:space="0" w:color="auto"/>
              <w:bottom w:val="single" w:sz="4" w:space="0" w:color="auto"/>
              <w:right w:val="single" w:sz="4" w:space="0" w:color="auto"/>
            </w:tcBorders>
            <w:vAlign w:val="center"/>
          </w:tcPr>
          <w:p w14:paraId="09150F91" w14:textId="77777777" w:rsidR="00857C0A" w:rsidRPr="00D53909" w:rsidRDefault="00857C0A" w:rsidP="00857C0A">
            <w:pPr>
              <w:spacing w:after="0"/>
              <w:rPr>
                <w:rFonts w:ascii="Times New Roman" w:hAnsi="Times New Roman" w:cs="Times New Roman"/>
                <w:i/>
              </w:rPr>
            </w:pPr>
            <w:r w:rsidRPr="00D53909">
              <w:rPr>
                <w:rFonts w:ascii="Times New Roman" w:hAnsi="Times New Roman" w:cs="Times New Roman"/>
              </w:rPr>
              <w:t xml:space="preserve">Кемінде 37 ай бойы MT кепілдік </w:t>
            </w:r>
            <w:proofErr w:type="gramStart"/>
            <w:r w:rsidRPr="00D53909">
              <w:rPr>
                <w:rFonts w:ascii="Times New Roman" w:hAnsi="Times New Roman" w:cs="Times New Roman"/>
              </w:rPr>
              <w:t xml:space="preserve">қызметі </w:t>
            </w:r>
            <w:r w:rsidRPr="00D53909">
              <w:rPr>
                <w:rFonts w:ascii="Times New Roman" w:hAnsi="Times New Roman" w:cs="Times New Roman"/>
                <w:i/>
              </w:rPr>
              <w:t>.</w:t>
            </w:r>
            <w:proofErr w:type="gramEnd"/>
          </w:p>
          <w:p w14:paraId="0802E474"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Техникалық қызмет көрсету жұмыстары пайдалану құжаттамасының талаптарына сәйкес жүзеге асырылады және мыналарды қамтуы керек:</w:t>
            </w:r>
          </w:p>
          <w:p w14:paraId="7202E126"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тозған тетіктерді ауыстыру;</w:t>
            </w:r>
          </w:p>
          <w:p w14:paraId="738452AE"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көлік құралының жекелеген бөліктерін ауыстыру немесе қалпына келтіру;</w:t>
            </w:r>
          </w:p>
          <w:p w14:paraId="3664E25C"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өнімді баптау және реттеу; осы өнімге тән жұмыс және т.б.;</w:t>
            </w:r>
          </w:p>
          <w:p w14:paraId="574CB4B8"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негізгі механизмдер мен тораптарды тазалау, майлау және қажет болған жағдайда күрделі жөндеу;</w:t>
            </w:r>
          </w:p>
          <w:p w14:paraId="34BDD3C1"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бұйым корпусының және оның құрамдас бөліктерінің сыртқы және ішкі беттерінен шаңды, кірді, коррозия мен тотығу іздерін жою (жартылай блокты бөлшектеумен);</w:t>
            </w:r>
          </w:p>
          <w:p w14:paraId="717175F1" w14:textId="77777777" w:rsidR="00857C0A" w:rsidRPr="00D53909" w:rsidRDefault="00857C0A" w:rsidP="00857C0A">
            <w:pPr>
              <w:spacing w:after="0"/>
              <w:rPr>
                <w:rFonts w:ascii="Times New Roman" w:hAnsi="Times New Roman" w:cs="Times New Roman"/>
              </w:rPr>
            </w:pPr>
            <w:r w:rsidRPr="00D53909">
              <w:rPr>
                <w:rFonts w:ascii="Times New Roman" w:hAnsi="Times New Roman" w:cs="Times New Roman"/>
              </w:rPr>
              <w:t>- пайдалану құжаттамасында көрсетілген өнімнің белгілі бір түріне тән басқа операциялар</w:t>
            </w:r>
          </w:p>
        </w:tc>
      </w:tr>
    </w:tbl>
    <w:p w14:paraId="6460DF7B" w14:textId="77777777" w:rsidR="00857C0A" w:rsidRPr="00D53909" w:rsidRDefault="00857C0A" w:rsidP="00857C0A">
      <w:pPr>
        <w:rPr>
          <w:rFonts w:ascii="Times New Roman" w:hAnsi="Times New Roman" w:cs="Times New Roman"/>
          <w:b/>
          <w:bCs/>
          <w:lang w:eastAsia="ko-KR"/>
        </w:rPr>
      </w:pPr>
    </w:p>
    <w:p w14:paraId="089AE894" w14:textId="77777777" w:rsidR="002677D2" w:rsidRPr="00D53909" w:rsidRDefault="002677D2" w:rsidP="002677D2">
      <w:pPr>
        <w:jc w:val="center"/>
        <w:rPr>
          <w:rFonts w:ascii="Times New Roman" w:hAnsi="Times New Roman" w:cs="Times New Roman"/>
          <w:b/>
          <w:bCs/>
          <w:lang w:val="kk-KZ" w:eastAsia="ko-KR"/>
        </w:rPr>
      </w:pPr>
    </w:p>
    <w:p w14:paraId="7FE8E7D5" w14:textId="111909D5" w:rsidR="002677D2" w:rsidRPr="00D53909" w:rsidRDefault="002677D2" w:rsidP="00665330">
      <w:pPr>
        <w:spacing w:after="0"/>
        <w:jc w:val="center"/>
        <w:rPr>
          <w:rFonts w:ascii="Times New Roman" w:hAnsi="Times New Roman" w:cs="Times New Roman"/>
          <w:b/>
          <w:bCs/>
          <w:lang w:val="kk-KZ" w:eastAsia="ko-KR"/>
        </w:rPr>
      </w:pPr>
      <w:r w:rsidRPr="00D53909">
        <w:rPr>
          <w:rFonts w:ascii="Times New Roman" w:hAnsi="Times New Roman" w:cs="Times New Roman"/>
          <w:b/>
          <w:bCs/>
          <w:lang w:val="kk-KZ" w:eastAsia="ko-KR"/>
        </w:rPr>
        <w:t>Техникалық сипаттама</w:t>
      </w:r>
    </w:p>
    <w:tbl>
      <w:tblPr>
        <w:tblW w:w="15840" w:type="dxa"/>
        <w:tblLook w:val="04A0" w:firstRow="1" w:lastRow="0" w:firstColumn="1" w:lastColumn="0" w:noHBand="0" w:noVBand="1"/>
      </w:tblPr>
      <w:tblGrid>
        <w:gridCol w:w="1069"/>
        <w:gridCol w:w="2283"/>
        <w:gridCol w:w="689"/>
        <w:gridCol w:w="1059"/>
        <w:gridCol w:w="3020"/>
        <w:gridCol w:w="6304"/>
        <w:gridCol w:w="1416"/>
      </w:tblGrid>
      <w:tr w:rsidR="002677D2" w:rsidRPr="00D53909" w14:paraId="67813277" w14:textId="77777777" w:rsidTr="002677D2">
        <w:trPr>
          <w:trHeight w:val="260"/>
        </w:trPr>
        <w:tc>
          <w:tcPr>
            <w:tcW w:w="15840" w:type="dxa"/>
            <w:gridSpan w:val="7"/>
            <w:tcBorders>
              <w:top w:val="nil"/>
              <w:left w:val="nil"/>
              <w:bottom w:val="nil"/>
              <w:right w:val="nil"/>
            </w:tcBorders>
            <w:shd w:val="clear" w:color="000000" w:fill="FFFFFF"/>
          </w:tcPr>
          <w:p w14:paraId="145DA49F" w14:textId="0F13469C" w:rsidR="002677D2" w:rsidRPr="00D53909" w:rsidRDefault="002677D2" w:rsidP="00665330">
            <w:pPr>
              <w:jc w:val="center"/>
              <w:rPr>
                <w:rFonts w:ascii="Times New Roman" w:eastAsia="Times New Roman" w:hAnsi="Times New Roman" w:cs="Times New Roman"/>
                <w:b/>
                <w:bCs/>
                <w:color w:val="000000"/>
                <w:lang w:eastAsia="ru-RU"/>
              </w:rPr>
            </w:pPr>
            <w:r w:rsidRPr="00D53909">
              <w:rPr>
                <w:rFonts w:ascii="Times New Roman" w:hAnsi="Times New Roman" w:cs="Times New Roman"/>
                <w:b/>
                <w:bCs/>
                <w:lang w:val="kk-KZ" w:eastAsia="ko-KR"/>
              </w:rPr>
              <w:t>Лот №6</w:t>
            </w:r>
          </w:p>
        </w:tc>
      </w:tr>
      <w:tr w:rsidR="002677D2" w:rsidRPr="00D53909" w14:paraId="781632DF" w14:textId="77777777" w:rsidTr="002677D2">
        <w:trPr>
          <w:trHeight w:val="240"/>
        </w:trPr>
        <w:tc>
          <w:tcPr>
            <w:tcW w:w="15840" w:type="dxa"/>
            <w:gridSpan w:val="7"/>
            <w:tcBorders>
              <w:top w:val="nil"/>
              <w:left w:val="nil"/>
              <w:bottom w:val="nil"/>
              <w:right w:val="nil"/>
            </w:tcBorders>
            <w:shd w:val="clear" w:color="000000" w:fill="FFFFFF"/>
          </w:tcPr>
          <w:p w14:paraId="6279DCBD" w14:textId="084D2016" w:rsidR="002677D2" w:rsidRPr="00D53909" w:rsidRDefault="002677D2" w:rsidP="00116CBF">
            <w:pPr>
              <w:jc w:val="right"/>
              <w:rPr>
                <w:rFonts w:ascii="Times New Roman" w:eastAsia="Times New Roman" w:hAnsi="Times New Roman" w:cs="Times New Roman"/>
                <w:color w:val="000000"/>
                <w:lang w:eastAsia="ru-RU"/>
              </w:rPr>
            </w:pPr>
          </w:p>
        </w:tc>
      </w:tr>
      <w:tr w:rsidR="002677D2" w:rsidRPr="00D53909" w14:paraId="5795E309" w14:textId="77777777" w:rsidTr="00116CBF">
        <w:trPr>
          <w:trHeight w:val="240"/>
        </w:trPr>
        <w:tc>
          <w:tcPr>
            <w:tcW w:w="15840" w:type="dxa"/>
            <w:gridSpan w:val="7"/>
            <w:tcBorders>
              <w:top w:val="nil"/>
              <w:left w:val="nil"/>
              <w:bottom w:val="nil"/>
              <w:right w:val="nil"/>
            </w:tcBorders>
            <w:shd w:val="clear" w:color="000000" w:fill="FFFFFF"/>
            <w:hideMark/>
          </w:tcPr>
          <w:p w14:paraId="06AA8AA7" w14:textId="77777777" w:rsidR="002677D2" w:rsidRPr="00D53909" w:rsidRDefault="002677D2" w:rsidP="00116CBF">
            <w:pPr>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 </w:t>
            </w:r>
          </w:p>
        </w:tc>
      </w:tr>
      <w:tr w:rsidR="002677D2" w:rsidRPr="00D53909" w14:paraId="5E2D51DA" w14:textId="77777777" w:rsidTr="00665330">
        <w:trPr>
          <w:trHeight w:val="480"/>
        </w:trPr>
        <w:tc>
          <w:tcPr>
            <w:tcW w:w="1069" w:type="dxa"/>
            <w:tcBorders>
              <w:top w:val="single" w:sz="4" w:space="0" w:color="auto"/>
              <w:left w:val="single" w:sz="4" w:space="0" w:color="auto"/>
              <w:bottom w:val="single" w:sz="4" w:space="0" w:color="auto"/>
              <w:right w:val="single" w:sz="4" w:space="0" w:color="auto"/>
            </w:tcBorders>
            <w:shd w:val="clear" w:color="000000" w:fill="FFFFFF"/>
            <w:hideMark/>
          </w:tcPr>
          <w:p w14:paraId="2C33BD38" w14:textId="77777777" w:rsidR="002677D2" w:rsidRPr="00D53909" w:rsidRDefault="002677D2" w:rsidP="002677D2">
            <w:pPr>
              <w:spacing w:after="0"/>
              <w:jc w:val="center"/>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Элемент №</w:t>
            </w:r>
          </w:p>
        </w:tc>
        <w:tc>
          <w:tcPr>
            <w:tcW w:w="2283" w:type="dxa"/>
            <w:tcBorders>
              <w:top w:val="single" w:sz="4" w:space="0" w:color="auto"/>
              <w:left w:val="nil"/>
              <w:bottom w:val="single" w:sz="4" w:space="0" w:color="auto"/>
              <w:right w:val="single" w:sz="4" w:space="0" w:color="auto"/>
            </w:tcBorders>
            <w:shd w:val="clear" w:color="000000" w:fill="FFFFFF"/>
            <w:hideMark/>
          </w:tcPr>
          <w:p w14:paraId="57EEC4DD" w14:textId="77777777" w:rsidR="002677D2" w:rsidRPr="00D53909" w:rsidRDefault="002677D2" w:rsidP="002677D2">
            <w:pPr>
              <w:spacing w:after="0"/>
              <w:jc w:val="center"/>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Критерийлер</w:t>
            </w:r>
          </w:p>
        </w:tc>
        <w:tc>
          <w:tcPr>
            <w:tcW w:w="12488" w:type="dxa"/>
            <w:gridSpan w:val="5"/>
            <w:tcBorders>
              <w:top w:val="single" w:sz="4" w:space="0" w:color="auto"/>
              <w:left w:val="nil"/>
              <w:bottom w:val="single" w:sz="4" w:space="0" w:color="auto"/>
              <w:right w:val="single" w:sz="4" w:space="0" w:color="000000"/>
            </w:tcBorders>
            <w:shd w:val="clear" w:color="000000" w:fill="FFFFFF"/>
            <w:hideMark/>
          </w:tcPr>
          <w:p w14:paraId="7E0342F9" w14:textId="77777777" w:rsidR="002677D2" w:rsidRPr="00D53909" w:rsidRDefault="002677D2" w:rsidP="002677D2">
            <w:pPr>
              <w:spacing w:after="0"/>
              <w:jc w:val="center"/>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Сипаттама</w:t>
            </w:r>
          </w:p>
        </w:tc>
      </w:tr>
      <w:tr w:rsidR="002677D2" w:rsidRPr="00D53909" w14:paraId="3D95554C" w14:textId="77777777" w:rsidTr="00665330">
        <w:trPr>
          <w:trHeight w:val="2340"/>
        </w:trPr>
        <w:tc>
          <w:tcPr>
            <w:tcW w:w="1069" w:type="dxa"/>
            <w:tcBorders>
              <w:top w:val="nil"/>
              <w:left w:val="single" w:sz="4" w:space="0" w:color="auto"/>
              <w:bottom w:val="single" w:sz="4" w:space="0" w:color="auto"/>
              <w:right w:val="single" w:sz="4" w:space="0" w:color="auto"/>
            </w:tcBorders>
            <w:shd w:val="clear" w:color="000000" w:fill="FFFFFF"/>
            <w:hideMark/>
          </w:tcPr>
          <w:p w14:paraId="0BA9FABB"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lastRenderedPageBreak/>
              <w:t>1</w:t>
            </w:r>
          </w:p>
        </w:tc>
        <w:tc>
          <w:tcPr>
            <w:tcW w:w="2283" w:type="dxa"/>
            <w:tcBorders>
              <w:top w:val="nil"/>
              <w:left w:val="nil"/>
              <w:bottom w:val="single" w:sz="4" w:space="0" w:color="auto"/>
              <w:right w:val="single" w:sz="4" w:space="0" w:color="auto"/>
            </w:tcBorders>
            <w:shd w:val="clear" w:color="000000" w:fill="FFFFFF"/>
            <w:hideMark/>
          </w:tcPr>
          <w:p w14:paraId="130485F1"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 xml:space="preserve">Медициналық техниканың атауы </w:t>
            </w:r>
            <w:r w:rsidRPr="00D53909">
              <w:rPr>
                <w:rFonts w:ascii="Times New Roman" w:eastAsia="Times New Roman" w:hAnsi="Times New Roman" w:cs="Times New Roman"/>
                <w:b/>
                <w:bCs/>
                <w:color w:val="000000"/>
                <w:lang w:eastAsia="ru-RU"/>
              </w:rPr>
              <w:br/>
            </w:r>
            <w:r w:rsidRPr="00D53909">
              <w:rPr>
                <w:rFonts w:ascii="Times New Roman" w:eastAsia="Times New Roman" w:hAnsi="Times New Roman" w:cs="Times New Roman"/>
                <w:i/>
                <w:iCs/>
                <w:color w:val="000000"/>
                <w:lang w:eastAsia="ru-RU"/>
              </w:rPr>
              <w:t>(үлгісін, өндірушінің атауын, елін көрсете отырып, медициналық мақсаттағы бұйымдардың мемлекеттік тізіліміне сәйкес)</w:t>
            </w:r>
          </w:p>
        </w:tc>
        <w:tc>
          <w:tcPr>
            <w:tcW w:w="12488" w:type="dxa"/>
            <w:gridSpan w:val="5"/>
            <w:tcBorders>
              <w:top w:val="single" w:sz="4" w:space="0" w:color="auto"/>
              <w:left w:val="nil"/>
              <w:bottom w:val="single" w:sz="4" w:space="0" w:color="auto"/>
              <w:right w:val="single" w:sz="4" w:space="0" w:color="000000"/>
            </w:tcBorders>
            <w:shd w:val="clear" w:color="000000" w:fill="FFFFFF"/>
            <w:hideMark/>
          </w:tcPr>
          <w:p w14:paraId="712E0AFD" w14:textId="77777777" w:rsidR="00510788" w:rsidRPr="00D53909" w:rsidRDefault="00510788" w:rsidP="002677D2">
            <w:pPr>
              <w:spacing w:after="0"/>
              <w:jc w:val="center"/>
              <w:rPr>
                <w:rFonts w:ascii="Times New Roman" w:eastAsia="Times New Roman" w:hAnsi="Times New Roman" w:cs="Times New Roman"/>
                <w:b/>
                <w:bCs/>
                <w:color w:val="000000"/>
                <w:lang w:val="kk-KZ" w:eastAsia="ru-RU"/>
              </w:rPr>
            </w:pPr>
          </w:p>
          <w:p w14:paraId="5C77DED6" w14:textId="77777777" w:rsidR="00510788" w:rsidRPr="00D53909" w:rsidRDefault="00510788" w:rsidP="002677D2">
            <w:pPr>
              <w:spacing w:after="0"/>
              <w:jc w:val="center"/>
              <w:rPr>
                <w:rFonts w:ascii="Times New Roman" w:eastAsia="Times New Roman" w:hAnsi="Times New Roman" w:cs="Times New Roman"/>
                <w:b/>
                <w:bCs/>
                <w:color w:val="000000"/>
                <w:lang w:val="kk-KZ" w:eastAsia="ru-RU"/>
              </w:rPr>
            </w:pPr>
          </w:p>
          <w:p w14:paraId="5F937BB9" w14:textId="77777777" w:rsidR="00510788" w:rsidRPr="00D53909" w:rsidRDefault="00510788" w:rsidP="002677D2">
            <w:pPr>
              <w:spacing w:after="0"/>
              <w:jc w:val="center"/>
              <w:rPr>
                <w:rFonts w:ascii="Times New Roman" w:eastAsia="Times New Roman" w:hAnsi="Times New Roman" w:cs="Times New Roman"/>
                <w:b/>
                <w:bCs/>
                <w:color w:val="000000"/>
                <w:lang w:val="kk-KZ" w:eastAsia="ru-RU"/>
              </w:rPr>
            </w:pPr>
          </w:p>
          <w:p w14:paraId="2F933642" w14:textId="7DAC8C68" w:rsidR="002677D2" w:rsidRPr="00D53909" w:rsidRDefault="00510788" w:rsidP="00E16242">
            <w:pPr>
              <w:spacing w:after="0"/>
              <w:rPr>
                <w:rFonts w:ascii="Times New Roman" w:eastAsia="Times New Roman" w:hAnsi="Times New Roman" w:cs="Times New Roman"/>
                <w:b/>
                <w:bCs/>
                <w:color w:val="000000"/>
                <w:lang w:eastAsia="ru-RU"/>
              </w:rPr>
            </w:pPr>
            <w:bookmarkStart w:id="0" w:name="_GoBack"/>
            <w:bookmarkEnd w:id="0"/>
            <w:r w:rsidRPr="00D53909">
              <w:rPr>
                <w:rFonts w:ascii="Times New Roman" w:eastAsia="Times New Roman" w:hAnsi="Times New Roman" w:cs="Times New Roman"/>
                <w:b/>
                <w:bCs/>
                <w:color w:val="000000"/>
                <w:lang w:val="kk-KZ" w:eastAsia="ru-RU"/>
              </w:rPr>
              <w:t>Медициналық инфузиялық шприц диспенсері</w:t>
            </w:r>
          </w:p>
        </w:tc>
      </w:tr>
      <w:tr w:rsidR="002677D2" w:rsidRPr="00D53909" w14:paraId="218E8246" w14:textId="77777777" w:rsidTr="00665330">
        <w:trPr>
          <w:trHeight w:val="1300"/>
        </w:trPr>
        <w:tc>
          <w:tcPr>
            <w:tcW w:w="1069" w:type="dxa"/>
            <w:vMerge w:val="restart"/>
            <w:tcBorders>
              <w:top w:val="nil"/>
              <w:left w:val="single" w:sz="4" w:space="0" w:color="auto"/>
              <w:bottom w:val="nil"/>
              <w:right w:val="single" w:sz="4" w:space="0" w:color="auto"/>
            </w:tcBorders>
            <w:shd w:val="clear" w:color="000000" w:fill="FFFFFF"/>
            <w:hideMark/>
          </w:tcPr>
          <w:p w14:paraId="24F61DDA"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2</w:t>
            </w:r>
          </w:p>
        </w:tc>
        <w:tc>
          <w:tcPr>
            <w:tcW w:w="2283" w:type="dxa"/>
            <w:vMerge w:val="restart"/>
            <w:tcBorders>
              <w:top w:val="nil"/>
              <w:left w:val="single" w:sz="4" w:space="0" w:color="auto"/>
              <w:bottom w:val="nil"/>
              <w:right w:val="single" w:sz="4" w:space="0" w:color="auto"/>
            </w:tcBorders>
            <w:shd w:val="clear" w:color="000000" w:fill="FFFFFF"/>
            <w:hideMark/>
          </w:tcPr>
          <w:p w14:paraId="10E3F47D"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Құрал-жабдықтарға қойылатын талаптар</w:t>
            </w:r>
          </w:p>
        </w:tc>
        <w:tc>
          <w:tcPr>
            <w:tcW w:w="689" w:type="dxa"/>
            <w:tcBorders>
              <w:top w:val="nil"/>
              <w:left w:val="nil"/>
              <w:bottom w:val="single" w:sz="4" w:space="0" w:color="auto"/>
              <w:right w:val="single" w:sz="4" w:space="0" w:color="auto"/>
            </w:tcBorders>
            <w:shd w:val="clear" w:color="000000" w:fill="FFFFFF"/>
            <w:hideMark/>
          </w:tcPr>
          <w:p w14:paraId="14270D0B" w14:textId="77777777" w:rsidR="002677D2" w:rsidRPr="00D53909" w:rsidRDefault="002677D2" w:rsidP="002677D2">
            <w:pPr>
              <w:spacing w:after="0"/>
              <w:jc w:val="center"/>
              <w:rPr>
                <w:rFonts w:ascii="Times New Roman" w:eastAsia="Times New Roman" w:hAnsi="Times New Roman" w:cs="Times New Roman"/>
                <w:i/>
                <w:iCs/>
                <w:color w:val="000000"/>
                <w:lang w:eastAsia="ru-RU"/>
              </w:rPr>
            </w:pPr>
            <w:r w:rsidRPr="00D53909">
              <w:rPr>
                <w:rFonts w:ascii="Times New Roman" w:eastAsia="Times New Roman" w:hAnsi="Times New Roman" w:cs="Times New Roman"/>
                <w:i/>
                <w:iCs/>
                <w:color w:val="000000"/>
                <w:lang w:eastAsia="ru-RU"/>
              </w:rPr>
              <w:t>жоқ.</w:t>
            </w:r>
            <w:r w:rsidRPr="00D53909">
              <w:rPr>
                <w:rFonts w:ascii="Times New Roman" w:eastAsia="Times New Roman" w:hAnsi="Times New Roman" w:cs="Times New Roman"/>
                <w:i/>
                <w:iCs/>
                <w:color w:val="000000"/>
                <w:lang w:eastAsia="ru-RU"/>
              </w:rPr>
              <w:br/>
            </w:r>
          </w:p>
        </w:tc>
        <w:tc>
          <w:tcPr>
            <w:tcW w:w="1059" w:type="dxa"/>
            <w:tcBorders>
              <w:top w:val="nil"/>
              <w:left w:val="nil"/>
              <w:bottom w:val="single" w:sz="4" w:space="0" w:color="auto"/>
              <w:right w:val="single" w:sz="4" w:space="0" w:color="auto"/>
            </w:tcBorders>
            <w:shd w:val="clear" w:color="000000" w:fill="FFFFFF"/>
            <w:hideMark/>
          </w:tcPr>
          <w:p w14:paraId="392C2A3A" w14:textId="77777777" w:rsidR="002677D2" w:rsidRPr="00D53909" w:rsidRDefault="002677D2" w:rsidP="002677D2">
            <w:pPr>
              <w:spacing w:after="0"/>
              <w:jc w:val="center"/>
              <w:rPr>
                <w:rFonts w:ascii="Times New Roman" w:eastAsia="Times New Roman" w:hAnsi="Times New Roman" w:cs="Times New Roman"/>
                <w:i/>
                <w:iCs/>
                <w:color w:val="000000"/>
                <w:lang w:eastAsia="ru-RU"/>
              </w:rPr>
            </w:pPr>
            <w:r w:rsidRPr="00D53909">
              <w:rPr>
                <w:rFonts w:ascii="Times New Roman" w:eastAsia="Times New Roman" w:hAnsi="Times New Roman" w:cs="Times New Roman"/>
                <w:i/>
                <w:iCs/>
                <w:color w:val="000000"/>
                <w:lang w:eastAsia="ru-RU"/>
              </w:rPr>
              <w:t>Мақала</w:t>
            </w:r>
          </w:p>
        </w:tc>
        <w:tc>
          <w:tcPr>
            <w:tcW w:w="3020" w:type="dxa"/>
            <w:tcBorders>
              <w:top w:val="nil"/>
              <w:left w:val="nil"/>
              <w:bottom w:val="single" w:sz="4" w:space="0" w:color="auto"/>
              <w:right w:val="single" w:sz="4" w:space="0" w:color="auto"/>
            </w:tcBorders>
            <w:shd w:val="clear" w:color="000000" w:fill="FFFFFF"/>
            <w:hideMark/>
          </w:tcPr>
          <w:p w14:paraId="6E5CB4A1" w14:textId="77777777" w:rsidR="002677D2" w:rsidRPr="00D53909" w:rsidRDefault="002677D2" w:rsidP="002677D2">
            <w:pPr>
              <w:spacing w:after="0"/>
              <w:jc w:val="center"/>
              <w:rPr>
                <w:rFonts w:ascii="Times New Roman" w:eastAsia="Times New Roman" w:hAnsi="Times New Roman" w:cs="Times New Roman"/>
                <w:i/>
                <w:iCs/>
                <w:color w:val="000000"/>
                <w:lang w:eastAsia="ru-RU"/>
              </w:rPr>
            </w:pPr>
            <w:r w:rsidRPr="00D53909">
              <w:rPr>
                <w:rFonts w:ascii="Times New Roman" w:eastAsia="Times New Roman" w:hAnsi="Times New Roman" w:cs="Times New Roman"/>
                <w:i/>
                <w:iCs/>
                <w:color w:val="000000"/>
                <w:lang w:eastAsia="ru-RU"/>
              </w:rPr>
              <w:t>Медициналық техникаға арналған құрамдас бөліктің атауы (медициналық мақсаттағы бұйымдардың мемлекеттік тізіліміне сәйкес)</w:t>
            </w:r>
          </w:p>
        </w:tc>
        <w:tc>
          <w:tcPr>
            <w:tcW w:w="6304" w:type="dxa"/>
            <w:tcBorders>
              <w:top w:val="nil"/>
              <w:left w:val="nil"/>
              <w:bottom w:val="single" w:sz="4" w:space="0" w:color="auto"/>
              <w:right w:val="single" w:sz="4" w:space="0" w:color="auto"/>
            </w:tcBorders>
            <w:shd w:val="clear" w:color="000000" w:fill="FFFFFF"/>
            <w:hideMark/>
          </w:tcPr>
          <w:p w14:paraId="758A8237" w14:textId="77777777" w:rsidR="002677D2" w:rsidRPr="00D53909" w:rsidRDefault="002677D2" w:rsidP="002677D2">
            <w:pPr>
              <w:spacing w:after="0"/>
              <w:jc w:val="center"/>
              <w:rPr>
                <w:rFonts w:ascii="Times New Roman" w:eastAsia="Times New Roman" w:hAnsi="Times New Roman" w:cs="Times New Roman"/>
                <w:i/>
                <w:iCs/>
                <w:color w:val="000000"/>
                <w:lang w:eastAsia="ru-RU"/>
              </w:rPr>
            </w:pPr>
            <w:r w:rsidRPr="00D53909">
              <w:rPr>
                <w:rFonts w:ascii="Times New Roman" w:eastAsia="Times New Roman" w:hAnsi="Times New Roman" w:cs="Times New Roman"/>
                <w:i/>
                <w:iCs/>
                <w:color w:val="000000"/>
                <w:lang w:eastAsia="ru-RU"/>
              </w:rPr>
              <w:t>Медициналық техникаға арналған компоненттердің үлгісі және (немесе) маркасы, каталог нөмірі, қысқаша техникалық сипаттамалары</w:t>
            </w:r>
          </w:p>
        </w:tc>
        <w:tc>
          <w:tcPr>
            <w:tcW w:w="1416" w:type="dxa"/>
            <w:tcBorders>
              <w:top w:val="nil"/>
              <w:left w:val="nil"/>
              <w:bottom w:val="single" w:sz="4" w:space="0" w:color="auto"/>
              <w:right w:val="single" w:sz="4" w:space="0" w:color="auto"/>
            </w:tcBorders>
            <w:shd w:val="clear" w:color="000000" w:fill="FFFFFF"/>
            <w:hideMark/>
          </w:tcPr>
          <w:p w14:paraId="5DB27064" w14:textId="77777777" w:rsidR="002677D2" w:rsidRPr="00D53909" w:rsidRDefault="002677D2" w:rsidP="002677D2">
            <w:pPr>
              <w:spacing w:after="0"/>
              <w:jc w:val="center"/>
              <w:rPr>
                <w:rFonts w:ascii="Times New Roman" w:eastAsia="Times New Roman" w:hAnsi="Times New Roman" w:cs="Times New Roman"/>
                <w:i/>
                <w:iCs/>
                <w:color w:val="000000"/>
                <w:lang w:eastAsia="ru-RU"/>
              </w:rPr>
            </w:pPr>
            <w:r w:rsidRPr="00D53909">
              <w:rPr>
                <w:rFonts w:ascii="Times New Roman" w:eastAsia="Times New Roman" w:hAnsi="Times New Roman" w:cs="Times New Roman"/>
                <w:i/>
                <w:iCs/>
                <w:color w:val="000000"/>
                <w:lang w:eastAsia="ru-RU"/>
              </w:rPr>
              <w:t xml:space="preserve">Қажетті мөлшер </w:t>
            </w:r>
            <w:r w:rsidRPr="00D53909">
              <w:rPr>
                <w:rFonts w:ascii="Times New Roman" w:eastAsia="Times New Roman" w:hAnsi="Times New Roman" w:cs="Times New Roman"/>
                <w:i/>
                <w:iCs/>
                <w:color w:val="000000"/>
                <w:lang w:eastAsia="ru-RU"/>
              </w:rPr>
              <w:br/>
              <w:t>(өлшем бірлігін көрсете отырып)</w:t>
            </w:r>
          </w:p>
        </w:tc>
      </w:tr>
      <w:tr w:rsidR="002677D2" w:rsidRPr="00D53909" w14:paraId="67E2458F" w14:textId="77777777" w:rsidTr="00665330">
        <w:trPr>
          <w:trHeight w:val="240"/>
        </w:trPr>
        <w:tc>
          <w:tcPr>
            <w:tcW w:w="1069" w:type="dxa"/>
            <w:vMerge/>
            <w:tcBorders>
              <w:top w:val="nil"/>
              <w:left w:val="single" w:sz="4" w:space="0" w:color="auto"/>
              <w:bottom w:val="nil"/>
              <w:right w:val="single" w:sz="4" w:space="0" w:color="auto"/>
            </w:tcBorders>
            <w:vAlign w:val="center"/>
            <w:hideMark/>
          </w:tcPr>
          <w:p w14:paraId="73287804"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nil"/>
              <w:right w:val="single" w:sz="4" w:space="0" w:color="auto"/>
            </w:tcBorders>
            <w:vAlign w:val="center"/>
            <w:hideMark/>
          </w:tcPr>
          <w:p w14:paraId="72912151"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single" w:sz="4" w:space="0" w:color="auto"/>
              <w:left w:val="nil"/>
              <w:bottom w:val="single" w:sz="4" w:space="0" w:color="auto"/>
              <w:right w:val="single" w:sz="4" w:space="0" w:color="000000"/>
            </w:tcBorders>
            <w:shd w:val="clear" w:color="000000" w:fill="FFFFFF"/>
            <w:hideMark/>
          </w:tcPr>
          <w:p w14:paraId="44B827F9"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Негізгі компоненттер:</w:t>
            </w:r>
          </w:p>
        </w:tc>
      </w:tr>
      <w:tr w:rsidR="002677D2" w:rsidRPr="00D53909" w14:paraId="6D9E6F61" w14:textId="77777777" w:rsidTr="00665330">
        <w:trPr>
          <w:trHeight w:val="63"/>
        </w:trPr>
        <w:tc>
          <w:tcPr>
            <w:tcW w:w="1069" w:type="dxa"/>
            <w:vMerge/>
            <w:tcBorders>
              <w:top w:val="nil"/>
              <w:left w:val="single" w:sz="4" w:space="0" w:color="auto"/>
              <w:bottom w:val="nil"/>
              <w:right w:val="single" w:sz="4" w:space="0" w:color="auto"/>
            </w:tcBorders>
            <w:vAlign w:val="center"/>
            <w:hideMark/>
          </w:tcPr>
          <w:p w14:paraId="6E937170"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nil"/>
              <w:right w:val="single" w:sz="4" w:space="0" w:color="auto"/>
            </w:tcBorders>
            <w:vAlign w:val="center"/>
            <w:hideMark/>
          </w:tcPr>
          <w:p w14:paraId="2973C482"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689" w:type="dxa"/>
            <w:tcBorders>
              <w:top w:val="nil"/>
              <w:left w:val="single" w:sz="4" w:space="0" w:color="auto"/>
              <w:bottom w:val="single" w:sz="4" w:space="0" w:color="000000"/>
              <w:right w:val="single" w:sz="4" w:space="0" w:color="auto"/>
            </w:tcBorders>
            <w:shd w:val="clear" w:color="000000" w:fill="FFFFFF"/>
            <w:hideMark/>
          </w:tcPr>
          <w:p w14:paraId="59467B94"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1</w:t>
            </w:r>
          </w:p>
        </w:tc>
        <w:tc>
          <w:tcPr>
            <w:tcW w:w="1059" w:type="dxa"/>
            <w:tcBorders>
              <w:top w:val="nil"/>
              <w:left w:val="single" w:sz="4" w:space="0" w:color="auto"/>
              <w:bottom w:val="single" w:sz="4" w:space="0" w:color="000000"/>
              <w:right w:val="single" w:sz="4" w:space="0" w:color="auto"/>
            </w:tcBorders>
            <w:shd w:val="clear" w:color="000000" w:fill="FFFFFF"/>
            <w:hideMark/>
          </w:tcPr>
          <w:p w14:paraId="7FFFBA1F" w14:textId="77777777" w:rsidR="002677D2" w:rsidRPr="00D53909" w:rsidRDefault="002677D2" w:rsidP="002677D2">
            <w:pPr>
              <w:spacing w:after="0"/>
              <w:jc w:val="center"/>
              <w:rPr>
                <w:rFonts w:ascii="Times New Roman" w:eastAsia="Times New Roman" w:hAnsi="Times New Roman" w:cs="Times New Roman"/>
                <w:color w:val="000000"/>
                <w:lang w:eastAsia="ru-RU"/>
              </w:rPr>
            </w:pPr>
          </w:p>
        </w:tc>
        <w:tc>
          <w:tcPr>
            <w:tcW w:w="3020" w:type="dxa"/>
            <w:tcBorders>
              <w:top w:val="nil"/>
              <w:left w:val="single" w:sz="4" w:space="0" w:color="auto"/>
              <w:bottom w:val="single" w:sz="4" w:space="0" w:color="000000"/>
              <w:right w:val="single" w:sz="4" w:space="0" w:color="auto"/>
            </w:tcBorders>
            <w:shd w:val="clear" w:color="000000" w:fill="FFFFFF"/>
            <w:hideMark/>
          </w:tcPr>
          <w:p w14:paraId="109443E8"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Инфузиялық сорғы (негізгі құрылғы)</w:t>
            </w:r>
          </w:p>
        </w:tc>
        <w:tc>
          <w:tcPr>
            <w:tcW w:w="6304" w:type="dxa"/>
            <w:tcBorders>
              <w:top w:val="nil"/>
              <w:left w:val="nil"/>
              <w:bottom w:val="single" w:sz="4" w:space="0" w:color="auto"/>
              <w:right w:val="single" w:sz="4" w:space="0" w:color="auto"/>
            </w:tcBorders>
            <w:shd w:val="clear" w:color="000000" w:fill="FFFFFF"/>
          </w:tcPr>
          <w:p w14:paraId="22FDCC83"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Автоматты инфузиялық сорғы. өлшемдері 250 x 90 x 150 мм. Салмағы 1,46 кг аспайды. Инфузиялық жинақтар: GB 8368-2005 стандартына сәйкес келеді, көлденең қимасының диаметрі 3,5–4,5 мм-ден кем емес, қалыңдығы 0,8–1,2 мм-ден жоғары. Экран: диагоналы кемінде 3,00 дюйм, кемінде 240 × 128 пиксел рұқсаты бар монохромды СКД экран. Негізгі параметрлер: Инфузия режимдері бұдан да жаман емес: «Жылдамдық», «Уақыт», «Дене салмағы», «Құлау жылдамдығы», «Кезекті». Ағын жылдамдығы 0,1–2000 мл/сағ кем емес, қадам 0,01 мл/сағ артық емес. Инфузияның мақсатты көлемі (VTBI) кемінде 0,1–9999 мл. 0,1 мл-ден аспайтын қадамдармен. Жалпы көлемі 0,1 мл-ден аспайтын қадамдармен 0,1–9999 мл-ден кем емес. Көрсетілген уақыт кем дегенде 00:00:01–99:59:59 (</w:t>
            </w:r>
            <w:proofErr w:type="gramStart"/>
            <w:r w:rsidRPr="00D53909">
              <w:rPr>
                <w:rFonts w:ascii="Times New Roman" w:eastAsia="Times New Roman" w:hAnsi="Times New Roman" w:cs="Times New Roman"/>
                <w:color w:val="000000"/>
                <w:lang w:eastAsia="ru-RU"/>
              </w:rPr>
              <w:t>сағ:м</w:t>
            </w:r>
            <w:proofErr w:type="gramEnd"/>
            <w:r w:rsidRPr="00D53909">
              <w:rPr>
                <w:rFonts w:ascii="Times New Roman" w:eastAsia="Times New Roman" w:hAnsi="Times New Roman" w:cs="Times New Roman"/>
                <w:color w:val="000000"/>
                <w:lang w:eastAsia="ru-RU"/>
              </w:rPr>
              <w:t xml:space="preserve">:с), реттелетін – қолжетімділік. Дәлдігі ± 5% аспайды. Ашық тамыр режиміндегі жылдамдық (КВО) кем дегенде 0,1–30,0 мл/сағ, реттелетін, 0,1 мл/сағ аспайтын қадамдармен. Болус жылдамдығы: кемінде 0,1–2000 мл/сағ диапазонында болюсті </w:t>
            </w:r>
            <w:r w:rsidRPr="00D53909">
              <w:rPr>
                <w:rFonts w:ascii="Times New Roman" w:eastAsia="Times New Roman" w:hAnsi="Times New Roman" w:cs="Times New Roman"/>
                <w:color w:val="000000"/>
                <w:lang w:eastAsia="ru-RU"/>
              </w:rPr>
              <w:lastRenderedPageBreak/>
              <w:t xml:space="preserve">автоматты және қолмен басқару. Тазарту жылдамдығы 2000 мл/сағ. Окклюзияны анықтау: таңдау үшін кемінде 14 деңгей: 75/150/225/300/375/450/525/600/675/750/825/900/975/1050 мм рт.ст. Арт., 4 қысым бірлігін таңдау: мм рт. </w:t>
            </w:r>
            <w:proofErr w:type="gramStart"/>
            <w:r w:rsidRPr="00D53909">
              <w:rPr>
                <w:rFonts w:ascii="Times New Roman" w:eastAsia="Times New Roman" w:hAnsi="Times New Roman" w:cs="Times New Roman"/>
                <w:color w:val="000000"/>
                <w:lang w:eastAsia="ru-RU"/>
              </w:rPr>
              <w:t>Бап./</w:t>
            </w:r>
            <w:proofErr w:type="gramEnd"/>
            <w:r w:rsidRPr="00D53909">
              <w:rPr>
                <w:rFonts w:ascii="Times New Roman" w:eastAsia="Times New Roman" w:hAnsi="Times New Roman" w:cs="Times New Roman"/>
                <w:color w:val="000000"/>
                <w:lang w:eastAsia="ru-RU"/>
              </w:rPr>
              <w:t>KPa/bar/psi. дюйм, әдепкі - мм Hg. Өнер. Ауа көпіршіктерін анықтау кемінде 6 деңгей: 20/50/100/250/500/800 мкл; ауаның жиналуы: 0,1-4 мл/сағ, әдепкі 1,5 мл/сағ.</w:t>
            </w:r>
          </w:p>
          <w:p w14:paraId="7D9B7E06"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xml:space="preserve">Блоктау: Төмен деңгей - 150 ± 113 мм Hg. Өнер. (20 кПа), орташа деңгейі - 525 ± 113 мм Hg. Өнер. (70 кПа), жоғары деңгей - 900 ± 180 мм Hg. Өнер. (120 кПа). Функциялары: Титрлеу – қолжетімділік. Пернетақта құлпы – қолжетімді. Үзіліс – қатысу. Болусқа қарсы функция – қолжетімділік. Өзін-өзі диагностикалау жүйесі – қолжетімділік. Соңғы параметрлерге сәйкес конфигурация – қолжетімділік. Дәрілік заттар кітапханасы – кемінде 200 дәрілік зат. Оқиғалар журналы – кемінде 1500 оқиға. Сигнал қарқындылығы кемінде 1–8 деңгей, таңдауға болады. Автоматты құлыптау: «ON» және «OFF» күйлері, таңдау үшін 1–5 минут, 1 минуттық қадамдар. Орнату: қондыру станциясы – қолдау көрсетіледі. Тұтқа – қол жетімділік. Монтаждау: Стандартты - тік кронштейнде, қосымша - көлденең кронштейнде. Дабылдар: визуалды және дыбыстық дабылдар: мақсатты инфузия аяқталды, мақсат аяқталды, ауаның болуы, есік ашық, құлдырау жылдамдығы қатесі, күту уақытының бітуі, бітелу, жүйе қатесі, жүйе қалыпты емес, батарея аз, батарея заряды аз, еске салғыш, айнымалы ток көзінен </w:t>
            </w:r>
            <w:proofErr w:type="gramStart"/>
            <w:r w:rsidRPr="00D53909">
              <w:rPr>
                <w:rFonts w:ascii="Times New Roman" w:eastAsia="Times New Roman" w:hAnsi="Times New Roman" w:cs="Times New Roman"/>
                <w:color w:val="000000"/>
                <w:lang w:eastAsia="ru-RU"/>
              </w:rPr>
              <w:t>ажыратыңыз .</w:t>
            </w:r>
            <w:proofErr w:type="gramEnd"/>
            <w:r w:rsidRPr="00D53909">
              <w:rPr>
                <w:rFonts w:ascii="Times New Roman" w:eastAsia="Times New Roman" w:hAnsi="Times New Roman" w:cs="Times New Roman"/>
                <w:color w:val="000000"/>
                <w:lang w:eastAsia="ru-RU"/>
              </w:rPr>
              <w:t xml:space="preserve"> Қуат көзі: айнымалы ток 100-240В (50-60Гц). Батарея түрі – литий. Екі батареяны орнату мүмкіндігі – қолжетімділік. Батареяның жұмыс уақыты: бір батареядан 25 мл/сағ шығында кемінде 4 сағат, екі батареядан 25 мл/сағ шығында кемінде 8 сағат. Зарядтау уақыты 6 сағаттан аспайды. Деректерді тасымалдау интерфейсі - қолдау көрсетіледі, RS232. Wi-Fi арқылы сымсыз қосылым (міндетті емес). Тұрақты ток көзі – қолдау көрсетіледі. Жедел жәрдемді пайдалану - қолдау көрсетіледі (EN-1789 стандарты).</w:t>
            </w:r>
          </w:p>
        </w:tc>
        <w:tc>
          <w:tcPr>
            <w:tcW w:w="1416" w:type="dxa"/>
            <w:tcBorders>
              <w:top w:val="nil"/>
              <w:left w:val="single" w:sz="4" w:space="0" w:color="auto"/>
              <w:bottom w:val="single" w:sz="4" w:space="0" w:color="000000"/>
              <w:right w:val="single" w:sz="4" w:space="0" w:color="auto"/>
            </w:tcBorders>
            <w:shd w:val="clear" w:color="000000" w:fill="FFFFFF"/>
            <w:hideMark/>
          </w:tcPr>
          <w:p w14:paraId="513EB479"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lastRenderedPageBreak/>
              <w:t>1 дана</w:t>
            </w:r>
          </w:p>
        </w:tc>
      </w:tr>
      <w:tr w:rsidR="002677D2" w:rsidRPr="00D53909" w14:paraId="15EA48A7" w14:textId="77777777" w:rsidTr="00665330">
        <w:trPr>
          <w:trHeight w:val="240"/>
        </w:trPr>
        <w:tc>
          <w:tcPr>
            <w:tcW w:w="1069" w:type="dxa"/>
            <w:vMerge/>
            <w:tcBorders>
              <w:top w:val="nil"/>
              <w:left w:val="single" w:sz="4" w:space="0" w:color="auto"/>
              <w:bottom w:val="nil"/>
              <w:right w:val="single" w:sz="4" w:space="0" w:color="auto"/>
            </w:tcBorders>
            <w:vAlign w:val="center"/>
            <w:hideMark/>
          </w:tcPr>
          <w:p w14:paraId="7223CBE1"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nil"/>
              <w:right w:val="single" w:sz="4" w:space="0" w:color="auto"/>
            </w:tcBorders>
            <w:vAlign w:val="center"/>
            <w:hideMark/>
          </w:tcPr>
          <w:p w14:paraId="62516974"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single" w:sz="4" w:space="0" w:color="auto"/>
              <w:left w:val="nil"/>
              <w:bottom w:val="single" w:sz="4" w:space="0" w:color="auto"/>
              <w:right w:val="single" w:sz="4" w:space="0" w:color="000000"/>
            </w:tcBorders>
            <w:shd w:val="clear" w:color="000000" w:fill="FFFFFF"/>
            <w:hideMark/>
          </w:tcPr>
          <w:p w14:paraId="68476493"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Қосымша компоненттер:</w:t>
            </w:r>
          </w:p>
        </w:tc>
      </w:tr>
      <w:tr w:rsidR="002677D2" w:rsidRPr="00D53909" w14:paraId="046DE56D" w14:textId="77777777" w:rsidTr="00665330">
        <w:trPr>
          <w:trHeight w:val="500"/>
        </w:trPr>
        <w:tc>
          <w:tcPr>
            <w:tcW w:w="1069" w:type="dxa"/>
            <w:vMerge/>
            <w:tcBorders>
              <w:top w:val="nil"/>
              <w:left w:val="single" w:sz="4" w:space="0" w:color="auto"/>
              <w:bottom w:val="nil"/>
              <w:right w:val="single" w:sz="4" w:space="0" w:color="auto"/>
            </w:tcBorders>
            <w:vAlign w:val="center"/>
          </w:tcPr>
          <w:p w14:paraId="57F1DBB3"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nil"/>
              <w:right w:val="single" w:sz="4" w:space="0" w:color="auto"/>
            </w:tcBorders>
            <w:vAlign w:val="center"/>
          </w:tcPr>
          <w:p w14:paraId="7486423B"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689" w:type="dxa"/>
            <w:tcBorders>
              <w:top w:val="nil"/>
              <w:left w:val="nil"/>
              <w:bottom w:val="single" w:sz="4" w:space="0" w:color="auto"/>
              <w:right w:val="single" w:sz="4" w:space="0" w:color="auto"/>
            </w:tcBorders>
            <w:shd w:val="clear" w:color="000000" w:fill="FFFFFF"/>
          </w:tcPr>
          <w:p w14:paraId="5DA7DA53"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1</w:t>
            </w:r>
          </w:p>
        </w:tc>
        <w:tc>
          <w:tcPr>
            <w:tcW w:w="1059" w:type="dxa"/>
            <w:tcBorders>
              <w:top w:val="nil"/>
              <w:left w:val="nil"/>
              <w:bottom w:val="single" w:sz="4" w:space="0" w:color="auto"/>
              <w:right w:val="single" w:sz="4" w:space="0" w:color="auto"/>
            </w:tcBorders>
            <w:shd w:val="clear" w:color="000000" w:fill="FFFFFF"/>
          </w:tcPr>
          <w:p w14:paraId="0B6F9CF7" w14:textId="77777777" w:rsidR="002677D2" w:rsidRPr="00D53909" w:rsidRDefault="002677D2" w:rsidP="002677D2">
            <w:pPr>
              <w:spacing w:after="0"/>
              <w:jc w:val="center"/>
              <w:rPr>
                <w:rFonts w:ascii="Times New Roman" w:eastAsia="Times New Roman" w:hAnsi="Times New Roman" w:cs="Times New Roman"/>
                <w:color w:val="FF0000"/>
                <w:lang w:eastAsia="ru-RU"/>
              </w:rPr>
            </w:pPr>
          </w:p>
        </w:tc>
        <w:tc>
          <w:tcPr>
            <w:tcW w:w="3020" w:type="dxa"/>
            <w:tcBorders>
              <w:top w:val="nil"/>
              <w:left w:val="nil"/>
              <w:bottom w:val="single" w:sz="4" w:space="0" w:color="auto"/>
              <w:right w:val="single" w:sz="4" w:space="0" w:color="auto"/>
            </w:tcBorders>
            <w:shd w:val="clear" w:color="000000" w:fill="FFFFFF"/>
          </w:tcPr>
          <w:p w14:paraId="53E5580A" w14:textId="77777777" w:rsidR="002677D2" w:rsidRPr="00D53909" w:rsidRDefault="002677D2" w:rsidP="002677D2">
            <w:pPr>
              <w:spacing w:after="0"/>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Стандартты тірекке бекіту қысқышы</w:t>
            </w:r>
          </w:p>
        </w:tc>
        <w:tc>
          <w:tcPr>
            <w:tcW w:w="6304" w:type="dxa"/>
            <w:tcBorders>
              <w:top w:val="nil"/>
              <w:left w:val="nil"/>
              <w:bottom w:val="single" w:sz="4" w:space="0" w:color="auto"/>
              <w:right w:val="single" w:sz="4" w:space="0" w:color="auto"/>
            </w:tcBorders>
            <w:shd w:val="clear" w:color="000000" w:fill="FFFFFF"/>
          </w:tcPr>
          <w:p w14:paraId="206F6D33"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hAnsi="Times New Roman" w:cs="Times New Roman"/>
              </w:rPr>
              <w:t>Құрылғыны тік тірекке орнатуға арналған қысқыш</w:t>
            </w:r>
          </w:p>
        </w:tc>
        <w:tc>
          <w:tcPr>
            <w:tcW w:w="1416" w:type="dxa"/>
            <w:tcBorders>
              <w:top w:val="nil"/>
              <w:left w:val="nil"/>
              <w:bottom w:val="single" w:sz="4" w:space="0" w:color="auto"/>
              <w:right w:val="single" w:sz="4" w:space="0" w:color="auto"/>
            </w:tcBorders>
            <w:shd w:val="clear" w:color="000000" w:fill="FFFFFF"/>
          </w:tcPr>
          <w:p w14:paraId="6DBCF0C7"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1 дана</w:t>
            </w:r>
          </w:p>
        </w:tc>
      </w:tr>
      <w:tr w:rsidR="002677D2" w:rsidRPr="00D53909" w14:paraId="15092B6D" w14:textId="77777777" w:rsidTr="00665330">
        <w:trPr>
          <w:trHeight w:val="500"/>
        </w:trPr>
        <w:tc>
          <w:tcPr>
            <w:tcW w:w="1069" w:type="dxa"/>
            <w:vMerge/>
            <w:tcBorders>
              <w:top w:val="nil"/>
              <w:left w:val="single" w:sz="4" w:space="0" w:color="auto"/>
              <w:bottom w:val="nil"/>
              <w:right w:val="single" w:sz="4" w:space="0" w:color="auto"/>
            </w:tcBorders>
            <w:vAlign w:val="center"/>
            <w:hideMark/>
          </w:tcPr>
          <w:p w14:paraId="07074611"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nil"/>
              <w:right w:val="single" w:sz="4" w:space="0" w:color="auto"/>
            </w:tcBorders>
            <w:vAlign w:val="center"/>
            <w:hideMark/>
          </w:tcPr>
          <w:p w14:paraId="3D17A7E2"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689" w:type="dxa"/>
            <w:tcBorders>
              <w:top w:val="nil"/>
              <w:left w:val="nil"/>
              <w:bottom w:val="single" w:sz="4" w:space="0" w:color="auto"/>
              <w:right w:val="single" w:sz="4" w:space="0" w:color="auto"/>
            </w:tcBorders>
            <w:shd w:val="clear" w:color="000000" w:fill="FFFFFF"/>
          </w:tcPr>
          <w:p w14:paraId="4F905B4C"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2</w:t>
            </w:r>
          </w:p>
        </w:tc>
        <w:tc>
          <w:tcPr>
            <w:tcW w:w="1059" w:type="dxa"/>
            <w:tcBorders>
              <w:top w:val="nil"/>
              <w:left w:val="nil"/>
              <w:bottom w:val="single" w:sz="4" w:space="0" w:color="auto"/>
              <w:right w:val="single" w:sz="4" w:space="0" w:color="auto"/>
            </w:tcBorders>
            <w:shd w:val="clear" w:color="000000" w:fill="FFFFFF"/>
          </w:tcPr>
          <w:p w14:paraId="700B5669" w14:textId="77777777" w:rsidR="002677D2" w:rsidRPr="00D53909" w:rsidRDefault="002677D2" w:rsidP="002677D2">
            <w:pPr>
              <w:spacing w:after="0"/>
              <w:jc w:val="center"/>
              <w:rPr>
                <w:rFonts w:ascii="Times New Roman" w:eastAsia="Times New Roman" w:hAnsi="Times New Roman" w:cs="Times New Roman"/>
                <w:color w:val="FF0000"/>
                <w:lang w:eastAsia="ru-RU"/>
              </w:rPr>
            </w:pPr>
          </w:p>
        </w:tc>
        <w:tc>
          <w:tcPr>
            <w:tcW w:w="3020" w:type="dxa"/>
            <w:tcBorders>
              <w:top w:val="nil"/>
              <w:left w:val="nil"/>
              <w:bottom w:val="single" w:sz="4" w:space="0" w:color="auto"/>
              <w:right w:val="single" w:sz="4" w:space="0" w:color="auto"/>
            </w:tcBorders>
            <w:shd w:val="clear" w:color="000000" w:fill="FFFFFF"/>
          </w:tcPr>
          <w:p w14:paraId="7DFEF83F" w14:textId="77777777" w:rsidR="002677D2" w:rsidRPr="00D53909" w:rsidRDefault="002677D2" w:rsidP="002677D2">
            <w:pPr>
              <w:spacing w:after="0"/>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Батарея</w:t>
            </w:r>
          </w:p>
        </w:tc>
        <w:tc>
          <w:tcPr>
            <w:tcW w:w="6304" w:type="dxa"/>
            <w:tcBorders>
              <w:top w:val="nil"/>
              <w:left w:val="nil"/>
              <w:bottom w:val="single" w:sz="4" w:space="0" w:color="auto"/>
              <w:right w:val="single" w:sz="4" w:space="0" w:color="auto"/>
            </w:tcBorders>
            <w:shd w:val="clear" w:color="000000" w:fill="FFFFFF"/>
          </w:tcPr>
          <w:p w14:paraId="39867DB3"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hAnsi="Times New Roman" w:cs="Times New Roman"/>
              </w:rPr>
              <w:t>Литий-ионды батарея, 7,4 В тұрақты ток ток, қуаты 2600 мАч кем емес</w:t>
            </w:r>
          </w:p>
        </w:tc>
        <w:tc>
          <w:tcPr>
            <w:tcW w:w="1416" w:type="dxa"/>
            <w:tcBorders>
              <w:top w:val="nil"/>
              <w:left w:val="nil"/>
              <w:bottom w:val="single" w:sz="4" w:space="0" w:color="auto"/>
              <w:right w:val="single" w:sz="4" w:space="0" w:color="auto"/>
            </w:tcBorders>
            <w:shd w:val="clear" w:color="000000" w:fill="FFFFFF"/>
          </w:tcPr>
          <w:p w14:paraId="77911CC2"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1 дана</w:t>
            </w:r>
          </w:p>
        </w:tc>
      </w:tr>
      <w:tr w:rsidR="002677D2" w:rsidRPr="00D53909" w14:paraId="7318A7BB" w14:textId="77777777" w:rsidTr="00665330">
        <w:trPr>
          <w:trHeight w:val="520"/>
        </w:trPr>
        <w:tc>
          <w:tcPr>
            <w:tcW w:w="1069" w:type="dxa"/>
            <w:vMerge/>
            <w:tcBorders>
              <w:top w:val="nil"/>
              <w:left w:val="single" w:sz="4" w:space="0" w:color="auto"/>
              <w:bottom w:val="nil"/>
              <w:right w:val="single" w:sz="4" w:space="0" w:color="auto"/>
            </w:tcBorders>
            <w:vAlign w:val="center"/>
            <w:hideMark/>
          </w:tcPr>
          <w:p w14:paraId="1BD3AC46"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nil"/>
              <w:right w:val="single" w:sz="4" w:space="0" w:color="auto"/>
            </w:tcBorders>
            <w:vAlign w:val="center"/>
            <w:hideMark/>
          </w:tcPr>
          <w:p w14:paraId="2284AB56"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689" w:type="dxa"/>
            <w:tcBorders>
              <w:top w:val="nil"/>
              <w:left w:val="nil"/>
              <w:bottom w:val="single" w:sz="4" w:space="0" w:color="auto"/>
              <w:right w:val="single" w:sz="4" w:space="0" w:color="auto"/>
            </w:tcBorders>
            <w:shd w:val="clear" w:color="000000" w:fill="FFFFFF"/>
          </w:tcPr>
          <w:p w14:paraId="56ADB4AB"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3</w:t>
            </w:r>
          </w:p>
        </w:tc>
        <w:tc>
          <w:tcPr>
            <w:tcW w:w="1059" w:type="dxa"/>
            <w:tcBorders>
              <w:top w:val="nil"/>
              <w:left w:val="nil"/>
              <w:bottom w:val="single" w:sz="4" w:space="0" w:color="auto"/>
              <w:right w:val="single" w:sz="4" w:space="0" w:color="auto"/>
            </w:tcBorders>
            <w:shd w:val="clear" w:color="000000" w:fill="FFFFFF"/>
          </w:tcPr>
          <w:p w14:paraId="60F8E753" w14:textId="77777777" w:rsidR="002677D2" w:rsidRPr="00D53909" w:rsidRDefault="002677D2" w:rsidP="002677D2">
            <w:pPr>
              <w:spacing w:after="0"/>
              <w:jc w:val="center"/>
              <w:rPr>
                <w:rFonts w:ascii="Times New Roman" w:eastAsia="Times New Roman" w:hAnsi="Times New Roman" w:cs="Times New Roman"/>
                <w:color w:val="FF0000"/>
                <w:lang w:eastAsia="ru-RU"/>
              </w:rPr>
            </w:pPr>
          </w:p>
        </w:tc>
        <w:tc>
          <w:tcPr>
            <w:tcW w:w="3020" w:type="dxa"/>
            <w:tcBorders>
              <w:top w:val="nil"/>
              <w:left w:val="nil"/>
              <w:bottom w:val="single" w:sz="4" w:space="0" w:color="auto"/>
              <w:right w:val="single" w:sz="4" w:space="0" w:color="auto"/>
            </w:tcBorders>
            <w:shd w:val="clear" w:color="000000" w:fill="FFFFFF"/>
          </w:tcPr>
          <w:p w14:paraId="47CF47E0" w14:textId="77777777" w:rsidR="002677D2" w:rsidRPr="00D53909" w:rsidRDefault="002677D2" w:rsidP="002677D2">
            <w:pPr>
              <w:spacing w:after="0"/>
              <w:rPr>
                <w:rFonts w:ascii="Times New Roman" w:eastAsia="Times New Roman" w:hAnsi="Times New Roman" w:cs="Times New Roman"/>
                <w:lang w:eastAsia="ru-RU"/>
              </w:rPr>
            </w:pPr>
            <w:r w:rsidRPr="00D53909">
              <w:rPr>
                <w:rFonts w:ascii="Times New Roman" w:eastAsia="Times New Roman" w:hAnsi="Times New Roman" w:cs="Times New Roman"/>
                <w:lang w:eastAsia="ru-RU"/>
              </w:rPr>
              <w:t>Түсіру сенсоры</w:t>
            </w:r>
          </w:p>
        </w:tc>
        <w:tc>
          <w:tcPr>
            <w:tcW w:w="6304" w:type="dxa"/>
            <w:tcBorders>
              <w:top w:val="nil"/>
              <w:left w:val="nil"/>
              <w:bottom w:val="single" w:sz="4" w:space="0" w:color="auto"/>
              <w:right w:val="single" w:sz="4" w:space="0" w:color="auto"/>
            </w:tcBorders>
            <w:shd w:val="clear" w:color="000000" w:fill="FFFFFF"/>
          </w:tcPr>
          <w:p w14:paraId="7605255A"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Түсіру сенсоры. Ағын жылдамдығы кем дегенде 0,1–2000 мл/сағ.</w:t>
            </w:r>
          </w:p>
        </w:tc>
        <w:tc>
          <w:tcPr>
            <w:tcW w:w="1416" w:type="dxa"/>
            <w:tcBorders>
              <w:top w:val="nil"/>
              <w:left w:val="nil"/>
              <w:bottom w:val="single" w:sz="4" w:space="0" w:color="auto"/>
              <w:right w:val="single" w:sz="4" w:space="0" w:color="auto"/>
            </w:tcBorders>
            <w:shd w:val="clear" w:color="000000" w:fill="FFFFFF"/>
          </w:tcPr>
          <w:p w14:paraId="3E76EAC0"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1 дана</w:t>
            </w:r>
          </w:p>
        </w:tc>
      </w:tr>
      <w:tr w:rsidR="002677D2" w:rsidRPr="00D53909" w14:paraId="4658F83C" w14:textId="77777777" w:rsidTr="00665330">
        <w:trPr>
          <w:trHeight w:val="800"/>
        </w:trPr>
        <w:tc>
          <w:tcPr>
            <w:tcW w:w="1069" w:type="dxa"/>
            <w:tcBorders>
              <w:top w:val="single" w:sz="4" w:space="0" w:color="auto"/>
              <w:left w:val="single" w:sz="4" w:space="0" w:color="auto"/>
              <w:bottom w:val="single" w:sz="4" w:space="0" w:color="auto"/>
              <w:right w:val="single" w:sz="4" w:space="0" w:color="auto"/>
            </w:tcBorders>
            <w:shd w:val="clear" w:color="000000" w:fill="FFFFFF"/>
            <w:hideMark/>
          </w:tcPr>
          <w:p w14:paraId="13E7A4ED"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3</w:t>
            </w:r>
          </w:p>
        </w:tc>
        <w:tc>
          <w:tcPr>
            <w:tcW w:w="2283" w:type="dxa"/>
            <w:tcBorders>
              <w:top w:val="single" w:sz="4" w:space="0" w:color="auto"/>
              <w:left w:val="nil"/>
              <w:bottom w:val="single" w:sz="4" w:space="0" w:color="auto"/>
              <w:right w:val="single" w:sz="4" w:space="0" w:color="auto"/>
            </w:tcBorders>
            <w:shd w:val="clear" w:color="000000" w:fill="FFFFFF"/>
            <w:hideMark/>
          </w:tcPr>
          <w:p w14:paraId="38AED278"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Жұмыс жағдайларына қойылатын талаптар</w:t>
            </w:r>
          </w:p>
        </w:tc>
        <w:tc>
          <w:tcPr>
            <w:tcW w:w="12488" w:type="dxa"/>
            <w:gridSpan w:val="5"/>
            <w:tcBorders>
              <w:top w:val="single" w:sz="4" w:space="0" w:color="auto"/>
              <w:left w:val="nil"/>
              <w:bottom w:val="single" w:sz="4" w:space="0" w:color="auto"/>
              <w:right w:val="single" w:sz="4" w:space="0" w:color="auto"/>
            </w:tcBorders>
            <w:shd w:val="clear" w:color="000000" w:fill="FFFFFF"/>
            <w:hideMark/>
          </w:tcPr>
          <w:p w14:paraId="25CD0C2E"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 </w:t>
            </w:r>
          </w:p>
        </w:tc>
      </w:tr>
      <w:tr w:rsidR="002677D2" w:rsidRPr="00D53909" w14:paraId="5D2067CF" w14:textId="77777777" w:rsidTr="00665330">
        <w:trPr>
          <w:trHeight w:val="1560"/>
        </w:trPr>
        <w:tc>
          <w:tcPr>
            <w:tcW w:w="1069" w:type="dxa"/>
            <w:tcBorders>
              <w:top w:val="nil"/>
              <w:left w:val="single" w:sz="4" w:space="0" w:color="auto"/>
              <w:bottom w:val="single" w:sz="4" w:space="0" w:color="auto"/>
              <w:right w:val="single" w:sz="4" w:space="0" w:color="auto"/>
            </w:tcBorders>
            <w:shd w:val="clear" w:color="000000" w:fill="FFFFFF"/>
            <w:hideMark/>
          </w:tcPr>
          <w:p w14:paraId="5E37E020"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4</w:t>
            </w:r>
          </w:p>
        </w:tc>
        <w:tc>
          <w:tcPr>
            <w:tcW w:w="2283" w:type="dxa"/>
            <w:tcBorders>
              <w:top w:val="nil"/>
              <w:left w:val="nil"/>
              <w:bottom w:val="single" w:sz="4" w:space="0" w:color="auto"/>
              <w:right w:val="single" w:sz="4" w:space="0" w:color="auto"/>
            </w:tcBorders>
            <w:shd w:val="clear" w:color="000000" w:fill="FFFFFF"/>
            <w:hideMark/>
          </w:tcPr>
          <w:p w14:paraId="209E0CA9"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 xml:space="preserve">Медициналық жабдықты жеткізу шарттары </w:t>
            </w:r>
            <w:r w:rsidRPr="00D53909">
              <w:rPr>
                <w:rFonts w:ascii="Times New Roman" w:eastAsia="Times New Roman" w:hAnsi="Times New Roman" w:cs="Times New Roman"/>
                <w:i/>
                <w:iCs/>
                <w:color w:val="000000"/>
                <w:lang w:eastAsia="ru-RU"/>
              </w:rPr>
              <w:br/>
              <w:t>(INCOTERMS 2010 сәйкес)</w:t>
            </w:r>
          </w:p>
        </w:tc>
        <w:tc>
          <w:tcPr>
            <w:tcW w:w="12488" w:type="dxa"/>
            <w:gridSpan w:val="5"/>
            <w:tcBorders>
              <w:top w:val="single" w:sz="4" w:space="0" w:color="auto"/>
              <w:left w:val="nil"/>
              <w:bottom w:val="single" w:sz="4" w:space="0" w:color="auto"/>
              <w:right w:val="single" w:sz="4" w:space="0" w:color="auto"/>
            </w:tcBorders>
            <w:shd w:val="clear" w:color="000000" w:fill="FFFFFF"/>
            <w:vAlign w:val="center"/>
            <w:hideMark/>
          </w:tcPr>
          <w:p w14:paraId="6A586B7C"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DDP тағайындау орны</w:t>
            </w:r>
          </w:p>
        </w:tc>
      </w:tr>
      <w:tr w:rsidR="002677D2" w:rsidRPr="00D53909" w14:paraId="124D4FB3" w14:textId="77777777" w:rsidTr="00665330">
        <w:trPr>
          <w:trHeight w:val="240"/>
        </w:trPr>
        <w:tc>
          <w:tcPr>
            <w:tcW w:w="1069" w:type="dxa"/>
            <w:vMerge w:val="restart"/>
            <w:tcBorders>
              <w:top w:val="nil"/>
              <w:left w:val="single" w:sz="4" w:space="0" w:color="auto"/>
              <w:bottom w:val="single" w:sz="4" w:space="0" w:color="000000"/>
              <w:right w:val="single" w:sz="4" w:space="0" w:color="auto"/>
            </w:tcBorders>
            <w:shd w:val="clear" w:color="000000" w:fill="FFFFFF"/>
            <w:hideMark/>
          </w:tcPr>
          <w:p w14:paraId="3F3B6264"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5</w:t>
            </w:r>
          </w:p>
        </w:tc>
        <w:tc>
          <w:tcPr>
            <w:tcW w:w="2283" w:type="dxa"/>
            <w:vMerge w:val="restart"/>
            <w:tcBorders>
              <w:top w:val="nil"/>
              <w:left w:val="single" w:sz="4" w:space="0" w:color="auto"/>
              <w:bottom w:val="single" w:sz="4" w:space="0" w:color="000000"/>
              <w:right w:val="single" w:sz="4" w:space="0" w:color="auto"/>
            </w:tcBorders>
            <w:shd w:val="clear" w:color="000000" w:fill="FFFFFF"/>
            <w:hideMark/>
          </w:tcPr>
          <w:p w14:paraId="643A6946"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Медициналық құрал-жабдықтарды жеткізу уақыты және орналасқан жері</w:t>
            </w:r>
          </w:p>
        </w:tc>
        <w:tc>
          <w:tcPr>
            <w:tcW w:w="12488" w:type="dxa"/>
            <w:gridSpan w:val="5"/>
            <w:tcBorders>
              <w:top w:val="single" w:sz="4" w:space="0" w:color="auto"/>
              <w:left w:val="nil"/>
              <w:bottom w:val="nil"/>
              <w:right w:val="single" w:sz="4" w:space="0" w:color="auto"/>
            </w:tcBorders>
            <w:shd w:val="clear" w:color="000000" w:fill="FFFFFF"/>
            <w:vAlign w:val="center"/>
            <w:hideMark/>
          </w:tcPr>
          <w:p w14:paraId="2FE57F31"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80 күнтізбелік күн</w:t>
            </w:r>
          </w:p>
        </w:tc>
      </w:tr>
      <w:tr w:rsidR="002677D2" w:rsidRPr="00D53909" w14:paraId="3F8CDE3C"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3AF731C9"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383DC8DB"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000000"/>
            </w:tcBorders>
            <w:shd w:val="clear" w:color="000000" w:fill="FFFFFF"/>
            <w:vAlign w:val="center"/>
            <w:hideMark/>
          </w:tcPr>
          <w:p w14:paraId="354F556C" w14:textId="62EB69BB"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Мекен-жайы:</w:t>
            </w:r>
            <w:r w:rsidRPr="00D53909">
              <w:rPr>
                <w:rFonts w:ascii="Times New Roman" w:eastAsia="Times New Roman" w:hAnsi="Times New Roman" w:cs="Times New Roman"/>
                <w:color w:val="000000"/>
                <w:lang w:val="kk-KZ" w:eastAsia="ru-RU"/>
              </w:rPr>
              <w:t xml:space="preserve"> Абай облысы, Бесқарағай ауданы, Бесқарағай ауылы, Пушкин к.2А</w:t>
            </w:r>
          </w:p>
        </w:tc>
      </w:tr>
      <w:tr w:rsidR="002677D2" w:rsidRPr="00D53909" w14:paraId="312820E9"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1A368103"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38000211"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single" w:sz="4" w:space="0" w:color="auto"/>
              <w:right w:val="single" w:sz="4" w:space="0" w:color="auto"/>
            </w:tcBorders>
            <w:shd w:val="clear" w:color="000000" w:fill="FFFFFF"/>
            <w:vAlign w:val="center"/>
            <w:hideMark/>
          </w:tcPr>
          <w:p w14:paraId="735C25EE" w14:textId="1016F240" w:rsidR="002677D2" w:rsidRPr="00D53909" w:rsidRDefault="002677D2" w:rsidP="002677D2">
            <w:pPr>
              <w:spacing w:after="0"/>
              <w:jc w:val="center"/>
              <w:rPr>
                <w:rFonts w:ascii="Times New Roman" w:eastAsia="Times New Roman" w:hAnsi="Times New Roman" w:cs="Times New Roman"/>
                <w:color w:val="000000"/>
                <w:lang w:eastAsia="ru-RU"/>
              </w:rPr>
            </w:pPr>
          </w:p>
        </w:tc>
      </w:tr>
      <w:tr w:rsidR="002677D2" w:rsidRPr="00D53909" w14:paraId="72BB7E84" w14:textId="77777777" w:rsidTr="00665330">
        <w:trPr>
          <w:trHeight w:val="220"/>
        </w:trPr>
        <w:tc>
          <w:tcPr>
            <w:tcW w:w="1069" w:type="dxa"/>
            <w:vMerge w:val="restart"/>
            <w:tcBorders>
              <w:top w:val="nil"/>
              <w:left w:val="single" w:sz="4" w:space="0" w:color="auto"/>
              <w:bottom w:val="single" w:sz="4" w:space="0" w:color="000000"/>
              <w:right w:val="single" w:sz="4" w:space="0" w:color="auto"/>
            </w:tcBorders>
            <w:shd w:val="clear" w:color="000000" w:fill="FFFFFF"/>
            <w:hideMark/>
          </w:tcPr>
          <w:p w14:paraId="6B835173" w14:textId="77777777" w:rsidR="002677D2" w:rsidRPr="00D53909" w:rsidRDefault="002677D2" w:rsidP="002677D2">
            <w:pPr>
              <w:spacing w:after="0"/>
              <w:jc w:val="center"/>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t>6</w:t>
            </w:r>
          </w:p>
        </w:tc>
        <w:tc>
          <w:tcPr>
            <w:tcW w:w="2283" w:type="dxa"/>
            <w:vMerge w:val="restart"/>
            <w:tcBorders>
              <w:top w:val="nil"/>
              <w:left w:val="single" w:sz="4" w:space="0" w:color="auto"/>
              <w:bottom w:val="single" w:sz="4" w:space="0" w:color="000000"/>
              <w:right w:val="single" w:sz="4" w:space="0" w:color="auto"/>
            </w:tcBorders>
            <w:shd w:val="clear" w:color="000000" w:fill="FFFFFF"/>
            <w:hideMark/>
          </w:tcPr>
          <w:p w14:paraId="27D89B92" w14:textId="77777777" w:rsidR="002677D2" w:rsidRPr="00D53909" w:rsidRDefault="002677D2" w:rsidP="002677D2">
            <w:pPr>
              <w:spacing w:after="0"/>
              <w:rPr>
                <w:rFonts w:ascii="Times New Roman" w:eastAsia="Times New Roman" w:hAnsi="Times New Roman" w:cs="Times New Roman"/>
                <w:b/>
                <w:bCs/>
                <w:color w:val="000000"/>
                <w:lang w:eastAsia="ru-RU"/>
              </w:rPr>
            </w:pPr>
            <w:r w:rsidRPr="00D53909">
              <w:rPr>
                <w:rFonts w:ascii="Times New Roman" w:eastAsia="Times New Roman" w:hAnsi="Times New Roman" w:cs="Times New Roman"/>
                <w:b/>
                <w:bCs/>
                <w:color w:val="000000"/>
                <w:lang w:eastAsia="ru-RU"/>
              </w:rPr>
              <w:t xml:space="preserve">Жеткізушінің, оның Қазақстан Республикасындағы қызмет көрсету орталықтарының немесе үшінші құзыретті тұлғаларды тарта отырып, медициналық техникаға кепілдік </w:t>
            </w:r>
            <w:r w:rsidRPr="00D53909">
              <w:rPr>
                <w:rFonts w:ascii="Times New Roman" w:eastAsia="Times New Roman" w:hAnsi="Times New Roman" w:cs="Times New Roman"/>
                <w:b/>
                <w:bCs/>
                <w:color w:val="000000"/>
                <w:lang w:eastAsia="ru-RU"/>
              </w:rPr>
              <w:lastRenderedPageBreak/>
              <w:t>қызмет көрсету шарттары</w:t>
            </w:r>
          </w:p>
        </w:tc>
        <w:tc>
          <w:tcPr>
            <w:tcW w:w="12488" w:type="dxa"/>
            <w:gridSpan w:val="5"/>
            <w:tcBorders>
              <w:top w:val="single" w:sz="4" w:space="0" w:color="auto"/>
              <w:left w:val="nil"/>
              <w:bottom w:val="nil"/>
              <w:right w:val="single" w:sz="4" w:space="0" w:color="auto"/>
            </w:tcBorders>
            <w:shd w:val="clear" w:color="000000" w:fill="FFFFFF"/>
            <w:vAlign w:val="center"/>
            <w:hideMark/>
          </w:tcPr>
          <w:p w14:paraId="3BD4EE01" w14:textId="77777777" w:rsidR="002677D2" w:rsidRPr="00D53909" w:rsidRDefault="002677D2" w:rsidP="002677D2">
            <w:pPr>
              <w:spacing w:after="0"/>
              <w:rPr>
                <w:rFonts w:ascii="Times New Roman" w:eastAsia="Times New Roman" w:hAnsi="Times New Roman" w:cs="Times New Roman"/>
                <w:color w:val="000000"/>
                <w:lang w:eastAsia="ru-RU"/>
              </w:rPr>
            </w:pPr>
            <w:r w:rsidRPr="00D53909">
              <w:rPr>
                <w:rFonts w:ascii="Times New Roman" w:eastAsia="Times New Roman" w:hAnsi="Times New Roman" w:cs="Times New Roman"/>
                <w:color w:val="000000"/>
                <w:lang w:eastAsia="ru-RU"/>
              </w:rPr>
              <w:lastRenderedPageBreak/>
              <w:t>Кемінде 37 ай бойы MI кепілдік қызметі.</w:t>
            </w:r>
          </w:p>
        </w:tc>
      </w:tr>
      <w:tr w:rsidR="002677D2" w:rsidRPr="00D53909" w14:paraId="46728700"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1DF18C36"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569CA9A4"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5324D0FE"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311C5ED8"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32B1E5F7"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6DCFFBD6"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5EFD290A"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28916DE4"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286F41C3"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4F3A9FA5"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170B5390"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215BCF22"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6E318E9B"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7E38B4C9"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607C732F"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4BE23650"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5A2604E5"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7F96B235"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533FA678"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23E8E64F"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404A8A68"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06AC8E7A"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24E297DE"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3331EA49"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38D82331"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56CAD502"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3E5A8F22"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18A057CC"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1CF5D1AE"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1D79CDEA"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nil"/>
              <w:right w:val="single" w:sz="4" w:space="0" w:color="auto"/>
            </w:tcBorders>
            <w:shd w:val="clear" w:color="000000" w:fill="FFFFFF"/>
            <w:vAlign w:val="center"/>
          </w:tcPr>
          <w:p w14:paraId="64DD4B58" w14:textId="77777777" w:rsidR="002677D2" w:rsidRPr="00D53909" w:rsidRDefault="002677D2" w:rsidP="002677D2">
            <w:pPr>
              <w:spacing w:after="0"/>
              <w:rPr>
                <w:rFonts w:ascii="Times New Roman" w:eastAsia="Times New Roman" w:hAnsi="Times New Roman" w:cs="Times New Roman"/>
                <w:color w:val="000000"/>
                <w:lang w:eastAsia="ru-RU"/>
              </w:rPr>
            </w:pPr>
          </w:p>
        </w:tc>
      </w:tr>
      <w:tr w:rsidR="002677D2" w:rsidRPr="00D53909" w14:paraId="4F834A7E" w14:textId="77777777" w:rsidTr="00665330">
        <w:trPr>
          <w:trHeight w:val="240"/>
        </w:trPr>
        <w:tc>
          <w:tcPr>
            <w:tcW w:w="1069" w:type="dxa"/>
            <w:vMerge/>
            <w:tcBorders>
              <w:top w:val="nil"/>
              <w:left w:val="single" w:sz="4" w:space="0" w:color="auto"/>
              <w:bottom w:val="single" w:sz="4" w:space="0" w:color="000000"/>
              <w:right w:val="single" w:sz="4" w:space="0" w:color="auto"/>
            </w:tcBorders>
            <w:vAlign w:val="center"/>
            <w:hideMark/>
          </w:tcPr>
          <w:p w14:paraId="5A54E501" w14:textId="77777777" w:rsidR="002677D2" w:rsidRPr="00D53909" w:rsidRDefault="002677D2" w:rsidP="002677D2">
            <w:pPr>
              <w:spacing w:after="0"/>
              <w:rPr>
                <w:rFonts w:ascii="Times New Roman" w:eastAsia="Times New Roman" w:hAnsi="Times New Roman" w:cs="Times New Roman"/>
                <w:color w:val="000000"/>
                <w:lang w:eastAsia="ru-RU"/>
              </w:rPr>
            </w:pPr>
          </w:p>
        </w:tc>
        <w:tc>
          <w:tcPr>
            <w:tcW w:w="2283" w:type="dxa"/>
            <w:vMerge/>
            <w:tcBorders>
              <w:top w:val="nil"/>
              <w:left w:val="single" w:sz="4" w:space="0" w:color="auto"/>
              <w:bottom w:val="single" w:sz="4" w:space="0" w:color="000000"/>
              <w:right w:val="single" w:sz="4" w:space="0" w:color="auto"/>
            </w:tcBorders>
            <w:vAlign w:val="center"/>
            <w:hideMark/>
          </w:tcPr>
          <w:p w14:paraId="05E2448A" w14:textId="77777777" w:rsidR="002677D2" w:rsidRPr="00D53909" w:rsidRDefault="002677D2" w:rsidP="002677D2">
            <w:pPr>
              <w:spacing w:after="0"/>
              <w:rPr>
                <w:rFonts w:ascii="Times New Roman" w:eastAsia="Times New Roman" w:hAnsi="Times New Roman" w:cs="Times New Roman"/>
                <w:b/>
                <w:bCs/>
                <w:color w:val="000000"/>
                <w:lang w:eastAsia="ru-RU"/>
              </w:rPr>
            </w:pPr>
          </w:p>
        </w:tc>
        <w:tc>
          <w:tcPr>
            <w:tcW w:w="12488" w:type="dxa"/>
            <w:gridSpan w:val="5"/>
            <w:tcBorders>
              <w:top w:val="nil"/>
              <w:left w:val="nil"/>
              <w:bottom w:val="single" w:sz="4" w:space="0" w:color="auto"/>
              <w:right w:val="single" w:sz="4" w:space="0" w:color="auto"/>
            </w:tcBorders>
            <w:shd w:val="clear" w:color="000000" w:fill="FFFFFF"/>
            <w:vAlign w:val="center"/>
          </w:tcPr>
          <w:p w14:paraId="546C0832" w14:textId="77777777" w:rsidR="002677D2" w:rsidRPr="00D53909" w:rsidRDefault="002677D2" w:rsidP="002677D2">
            <w:pPr>
              <w:spacing w:after="0"/>
              <w:rPr>
                <w:rFonts w:ascii="Times New Roman" w:eastAsia="Times New Roman" w:hAnsi="Times New Roman" w:cs="Times New Roman"/>
                <w:color w:val="000000"/>
                <w:lang w:eastAsia="ru-RU"/>
              </w:rPr>
            </w:pPr>
          </w:p>
        </w:tc>
      </w:tr>
    </w:tbl>
    <w:p w14:paraId="7ACDA5ED" w14:textId="77777777" w:rsidR="002677D2" w:rsidRPr="00D53909" w:rsidRDefault="002677D2" w:rsidP="002677D2">
      <w:pPr>
        <w:spacing w:after="0"/>
        <w:rPr>
          <w:rFonts w:ascii="Times New Roman" w:hAnsi="Times New Roman" w:cs="Times New Roman"/>
        </w:rPr>
      </w:pPr>
    </w:p>
    <w:p w14:paraId="24EC3298" w14:textId="77777777" w:rsidR="002677D2" w:rsidRPr="00D53909" w:rsidRDefault="002677D2" w:rsidP="002677D2">
      <w:pPr>
        <w:spacing w:after="0"/>
        <w:jc w:val="center"/>
        <w:rPr>
          <w:rFonts w:ascii="Times New Roman" w:hAnsi="Times New Roman" w:cs="Times New Roman"/>
          <w:b/>
          <w:bCs/>
          <w:lang w:eastAsia="ko-KR"/>
        </w:rPr>
      </w:pPr>
    </w:p>
    <w:p w14:paraId="5C6331EF" w14:textId="77777777" w:rsidR="002677D2" w:rsidRPr="00D53909" w:rsidRDefault="002677D2" w:rsidP="002677D2">
      <w:pPr>
        <w:jc w:val="center"/>
        <w:rPr>
          <w:rFonts w:ascii="Times New Roman" w:hAnsi="Times New Roman" w:cs="Times New Roman"/>
          <w:b/>
          <w:bCs/>
          <w:lang w:val="kk-KZ" w:eastAsia="ko-KR"/>
        </w:rPr>
      </w:pPr>
    </w:p>
    <w:p w14:paraId="5E268ACE" w14:textId="77777777" w:rsidR="002677D2" w:rsidRPr="00D53909" w:rsidRDefault="002677D2" w:rsidP="002677D2">
      <w:pPr>
        <w:rPr>
          <w:rFonts w:ascii="Times New Roman" w:hAnsi="Times New Roman" w:cs="Times New Roman"/>
          <w:b/>
          <w:bCs/>
          <w:lang w:val="kk-KZ" w:eastAsia="ko-KR"/>
        </w:rPr>
      </w:pPr>
    </w:p>
    <w:p w14:paraId="736A5470" w14:textId="77777777" w:rsidR="00857C0A" w:rsidRPr="00D53909" w:rsidRDefault="00857C0A" w:rsidP="00857C0A">
      <w:pPr>
        <w:rPr>
          <w:rFonts w:ascii="Times New Roman" w:hAnsi="Times New Roman" w:cs="Times New Roman"/>
          <w:b/>
          <w:bCs/>
          <w:lang w:eastAsia="ko-KR"/>
        </w:rPr>
      </w:pPr>
    </w:p>
    <w:p w14:paraId="513635F6" w14:textId="77777777" w:rsidR="00857C0A" w:rsidRPr="00D53909" w:rsidRDefault="00857C0A" w:rsidP="00857C0A">
      <w:pPr>
        <w:rPr>
          <w:rFonts w:ascii="Times New Roman" w:hAnsi="Times New Roman" w:cs="Times New Roman"/>
          <w:b/>
          <w:bCs/>
          <w:lang w:eastAsia="ko-KR"/>
        </w:rPr>
      </w:pPr>
    </w:p>
    <w:p w14:paraId="27C10027" w14:textId="77777777" w:rsidR="00857C0A" w:rsidRPr="00D53909" w:rsidRDefault="00857C0A" w:rsidP="00857C0A">
      <w:pPr>
        <w:rPr>
          <w:rFonts w:ascii="Times New Roman" w:hAnsi="Times New Roman" w:cs="Times New Roman"/>
          <w:b/>
          <w:bCs/>
          <w:lang w:eastAsia="ko-KR"/>
        </w:rPr>
      </w:pPr>
    </w:p>
    <w:p w14:paraId="654967E5" w14:textId="77777777" w:rsidR="00857C0A" w:rsidRPr="00D53909" w:rsidRDefault="00857C0A" w:rsidP="00857C0A">
      <w:pPr>
        <w:rPr>
          <w:rFonts w:ascii="Times New Roman" w:hAnsi="Times New Roman" w:cs="Times New Roman"/>
        </w:rPr>
      </w:pPr>
    </w:p>
    <w:p w14:paraId="3DCF8A2D" w14:textId="77777777" w:rsidR="00857C0A" w:rsidRPr="00D53909" w:rsidRDefault="00857C0A" w:rsidP="00073637">
      <w:pPr>
        <w:spacing w:after="0" w:line="240" w:lineRule="auto"/>
        <w:jc w:val="center"/>
        <w:rPr>
          <w:rFonts w:ascii="Times New Roman" w:eastAsia="Times New Roman" w:hAnsi="Times New Roman" w:cs="Times New Roman"/>
          <w:b/>
          <w:bCs/>
          <w:lang w:eastAsia="ru-RU"/>
        </w:rPr>
      </w:pPr>
    </w:p>
    <w:sectPr w:rsidR="00857C0A" w:rsidRPr="00D53909" w:rsidSect="0054138A">
      <w:pgSz w:w="16838" w:h="11906" w:orient="landscape"/>
      <w:pgMar w:top="850" w:right="1134" w:bottom="993"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SymbolMT">
    <w:altName w:val="Malgun Gothic Semilight"/>
    <w:panose1 w:val="00000000000000000000"/>
    <w:charset w:val="88"/>
    <w:family w:val="auto"/>
    <w:notTrueType/>
    <w:pitch w:val="default"/>
    <w:sig w:usb0="00000000" w:usb1="08080000" w:usb2="00000010" w:usb3="00000000" w:csb0="00100000"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346736"/>
    <w:multiLevelType w:val="hybridMultilevel"/>
    <w:tmpl w:val="9CC82F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586550A8"/>
    <w:multiLevelType w:val="hybridMultilevel"/>
    <w:tmpl w:val="1492ACC4"/>
    <w:lvl w:ilvl="0" w:tplc="0419000F">
      <w:start w:val="1"/>
      <w:numFmt w:val="decimal"/>
      <w:lvlText w:val="%1."/>
      <w:lvlJc w:val="left"/>
      <w:pPr>
        <w:ind w:left="501" w:hanging="360"/>
      </w:pPr>
      <w:rPr>
        <w:rFonts w:cs="Times New Roman"/>
      </w:rPr>
    </w:lvl>
    <w:lvl w:ilvl="1" w:tplc="04190019" w:tentative="1">
      <w:start w:val="1"/>
      <w:numFmt w:val="lowerLetter"/>
      <w:lvlText w:val="%2."/>
      <w:lvlJc w:val="left"/>
      <w:pPr>
        <w:ind w:left="1221" w:hanging="360"/>
      </w:pPr>
      <w:rPr>
        <w:rFonts w:cs="Times New Roman"/>
      </w:rPr>
    </w:lvl>
    <w:lvl w:ilvl="2" w:tplc="0419001B" w:tentative="1">
      <w:start w:val="1"/>
      <w:numFmt w:val="lowerRoman"/>
      <w:lvlText w:val="%3."/>
      <w:lvlJc w:val="right"/>
      <w:pPr>
        <w:ind w:left="1941" w:hanging="180"/>
      </w:pPr>
      <w:rPr>
        <w:rFonts w:cs="Times New Roman"/>
      </w:rPr>
    </w:lvl>
    <w:lvl w:ilvl="3" w:tplc="0419000F" w:tentative="1">
      <w:start w:val="1"/>
      <w:numFmt w:val="decimal"/>
      <w:lvlText w:val="%4."/>
      <w:lvlJc w:val="left"/>
      <w:pPr>
        <w:ind w:left="2661" w:hanging="360"/>
      </w:pPr>
      <w:rPr>
        <w:rFonts w:cs="Times New Roman"/>
      </w:rPr>
    </w:lvl>
    <w:lvl w:ilvl="4" w:tplc="04190019" w:tentative="1">
      <w:start w:val="1"/>
      <w:numFmt w:val="lowerLetter"/>
      <w:lvlText w:val="%5."/>
      <w:lvlJc w:val="left"/>
      <w:pPr>
        <w:ind w:left="3381" w:hanging="360"/>
      </w:pPr>
      <w:rPr>
        <w:rFonts w:cs="Times New Roman"/>
      </w:rPr>
    </w:lvl>
    <w:lvl w:ilvl="5" w:tplc="0419001B" w:tentative="1">
      <w:start w:val="1"/>
      <w:numFmt w:val="lowerRoman"/>
      <w:lvlText w:val="%6."/>
      <w:lvlJc w:val="right"/>
      <w:pPr>
        <w:ind w:left="4101" w:hanging="180"/>
      </w:pPr>
      <w:rPr>
        <w:rFonts w:cs="Times New Roman"/>
      </w:rPr>
    </w:lvl>
    <w:lvl w:ilvl="6" w:tplc="0419000F" w:tentative="1">
      <w:start w:val="1"/>
      <w:numFmt w:val="decimal"/>
      <w:lvlText w:val="%7."/>
      <w:lvlJc w:val="left"/>
      <w:pPr>
        <w:ind w:left="4821" w:hanging="360"/>
      </w:pPr>
      <w:rPr>
        <w:rFonts w:cs="Times New Roman"/>
      </w:rPr>
    </w:lvl>
    <w:lvl w:ilvl="7" w:tplc="04190019" w:tentative="1">
      <w:start w:val="1"/>
      <w:numFmt w:val="lowerLetter"/>
      <w:lvlText w:val="%8."/>
      <w:lvlJc w:val="left"/>
      <w:pPr>
        <w:ind w:left="5541" w:hanging="360"/>
      </w:pPr>
      <w:rPr>
        <w:rFonts w:cs="Times New Roman"/>
      </w:rPr>
    </w:lvl>
    <w:lvl w:ilvl="8" w:tplc="0419001B" w:tentative="1">
      <w:start w:val="1"/>
      <w:numFmt w:val="lowerRoman"/>
      <w:lvlText w:val="%9."/>
      <w:lvlJc w:val="right"/>
      <w:pPr>
        <w:ind w:left="6261" w:hanging="180"/>
      </w:pPr>
      <w:rPr>
        <w:rFonts w:cs="Times New Roman"/>
      </w:rPr>
    </w:lvl>
  </w:abstractNum>
  <w:abstractNum w:abstractNumId="2" w15:restartNumberingAfterBreak="0">
    <w:nsid w:val="6BB7138D"/>
    <w:multiLevelType w:val="multilevel"/>
    <w:tmpl w:val="540EF6B8"/>
    <w:lvl w:ilvl="0">
      <w:start w:val="1"/>
      <w:numFmt w:val="none"/>
      <w:suff w:val="nothing"/>
      <w:lvlText w:val=""/>
      <w:lvlJc w:val="left"/>
      <w:pPr>
        <w:ind w:left="432" w:hanging="432"/>
      </w:pPr>
      <w:rPr>
        <w:rFonts w:ascii="Times New Roman" w:hAnsi="Times New Roman"/>
        <w:b/>
        <w:bCs/>
        <w:sz w:val="20"/>
      </w:r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num w:numId="1">
    <w:abstractNumId w:val="1"/>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ru-RU" w:vendorID="64" w:dllVersion="131078" w:nlCheck="1" w:checkStyle="0"/>
  <w:activeWritingStyle w:appName="MSWord" w:lang="en-US" w:vendorID="64" w:dllVersion="131078" w:nlCheck="1" w:checkStyle="1"/>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3C1E"/>
    <w:rsid w:val="0005572E"/>
    <w:rsid w:val="00073637"/>
    <w:rsid w:val="000E31F7"/>
    <w:rsid w:val="000E593B"/>
    <w:rsid w:val="001264EA"/>
    <w:rsid w:val="00176AD3"/>
    <w:rsid w:val="00177627"/>
    <w:rsid w:val="001D076D"/>
    <w:rsid w:val="002677D2"/>
    <w:rsid w:val="002701FE"/>
    <w:rsid w:val="002875B0"/>
    <w:rsid w:val="00370FAF"/>
    <w:rsid w:val="00456010"/>
    <w:rsid w:val="004725B2"/>
    <w:rsid w:val="00477E41"/>
    <w:rsid w:val="004C15EB"/>
    <w:rsid w:val="004C1CD4"/>
    <w:rsid w:val="004E7195"/>
    <w:rsid w:val="00510788"/>
    <w:rsid w:val="0054138A"/>
    <w:rsid w:val="00560D83"/>
    <w:rsid w:val="00565E97"/>
    <w:rsid w:val="00570953"/>
    <w:rsid w:val="005E719B"/>
    <w:rsid w:val="00612E9D"/>
    <w:rsid w:val="00646C7D"/>
    <w:rsid w:val="00665330"/>
    <w:rsid w:val="00671B5E"/>
    <w:rsid w:val="00692B1E"/>
    <w:rsid w:val="00792E81"/>
    <w:rsid w:val="007A1CF1"/>
    <w:rsid w:val="007A517D"/>
    <w:rsid w:val="007E1FA2"/>
    <w:rsid w:val="00857C0A"/>
    <w:rsid w:val="008775ED"/>
    <w:rsid w:val="0089502D"/>
    <w:rsid w:val="008D053D"/>
    <w:rsid w:val="008D47D7"/>
    <w:rsid w:val="008E4BAE"/>
    <w:rsid w:val="009555BD"/>
    <w:rsid w:val="00A17EEA"/>
    <w:rsid w:val="00A91615"/>
    <w:rsid w:val="00AA4B77"/>
    <w:rsid w:val="00AA7D14"/>
    <w:rsid w:val="00AF3C1E"/>
    <w:rsid w:val="00B0424A"/>
    <w:rsid w:val="00B07284"/>
    <w:rsid w:val="00B14BDF"/>
    <w:rsid w:val="00B43D49"/>
    <w:rsid w:val="00B836E3"/>
    <w:rsid w:val="00B950D6"/>
    <w:rsid w:val="00BF356F"/>
    <w:rsid w:val="00C174E1"/>
    <w:rsid w:val="00C72970"/>
    <w:rsid w:val="00C877FB"/>
    <w:rsid w:val="00C9686E"/>
    <w:rsid w:val="00CD0DA1"/>
    <w:rsid w:val="00CD534D"/>
    <w:rsid w:val="00CD6C3D"/>
    <w:rsid w:val="00D4556B"/>
    <w:rsid w:val="00D53909"/>
    <w:rsid w:val="00D76774"/>
    <w:rsid w:val="00D92412"/>
    <w:rsid w:val="00DC1CCA"/>
    <w:rsid w:val="00E16242"/>
    <w:rsid w:val="00E30E51"/>
    <w:rsid w:val="00E67192"/>
    <w:rsid w:val="00EB77EA"/>
    <w:rsid w:val="00EE134B"/>
    <w:rsid w:val="00EE1D16"/>
    <w:rsid w:val="00EE576B"/>
    <w:rsid w:val="00F26023"/>
    <w:rsid w:val="00F936DD"/>
    <w:rsid w:val="00FC36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476CE4"/>
  <w15:chartTrackingRefBased/>
  <w15:docId w15:val="{68856CC6-8753-4574-8E2A-997CDA9215B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56010"/>
    <w:pPr>
      <w:spacing w:after="200" w:line="276" w:lineRule="auto"/>
    </w:pPr>
  </w:style>
  <w:style w:type="paragraph" w:styleId="2">
    <w:name w:val="heading 2"/>
    <w:basedOn w:val="a"/>
    <w:link w:val="20"/>
    <w:uiPriority w:val="9"/>
    <w:qFormat/>
    <w:rsid w:val="00A17EEA"/>
    <w:pPr>
      <w:spacing w:before="100" w:beforeAutospacing="1" w:after="100" w:afterAutospacing="1" w:line="240" w:lineRule="auto"/>
      <w:outlineLvl w:val="1"/>
    </w:pPr>
    <w:rPr>
      <w:rFonts w:ascii="Times New Roman" w:eastAsia="Times New Roman" w:hAnsi="Times New Roman" w:cs="Times New Roman"/>
      <w:b/>
      <w:bCs/>
      <w:sz w:val="36"/>
      <w:szCs w:val="36"/>
      <w:lang w:val="en-US" w:eastAsia="ru-RU"/>
    </w:rPr>
  </w:style>
  <w:style w:type="paragraph" w:styleId="3">
    <w:name w:val="heading 3"/>
    <w:basedOn w:val="a"/>
    <w:next w:val="a"/>
    <w:link w:val="30"/>
    <w:uiPriority w:val="9"/>
    <w:semiHidden/>
    <w:unhideWhenUsed/>
    <w:qFormat/>
    <w:rsid w:val="002701FE"/>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unhideWhenUsed/>
    <w:rsid w:val="000E31F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val="en-US"/>
    </w:rPr>
  </w:style>
  <w:style w:type="character" w:customStyle="1" w:styleId="HTML0">
    <w:name w:val="Стандартный HTML Знак"/>
    <w:basedOn w:val="a0"/>
    <w:link w:val="HTML"/>
    <w:uiPriority w:val="99"/>
    <w:rsid w:val="000E31F7"/>
    <w:rPr>
      <w:rFonts w:ascii="Courier New" w:eastAsia="Times New Roman" w:hAnsi="Courier New" w:cs="Courier New"/>
      <w:sz w:val="20"/>
      <w:szCs w:val="20"/>
      <w:lang w:val="en-US"/>
    </w:rPr>
  </w:style>
  <w:style w:type="character" w:customStyle="1" w:styleId="y2iqfc">
    <w:name w:val="y2iqfc"/>
    <w:basedOn w:val="a0"/>
    <w:rsid w:val="000E31F7"/>
  </w:style>
  <w:style w:type="character" w:customStyle="1" w:styleId="tlid-translation">
    <w:name w:val="tlid-translation"/>
    <w:rsid w:val="00B14BDF"/>
  </w:style>
  <w:style w:type="paragraph" w:styleId="a3">
    <w:name w:val="No Spacing"/>
    <w:link w:val="a4"/>
    <w:uiPriority w:val="1"/>
    <w:qFormat/>
    <w:rsid w:val="00C877FB"/>
    <w:pPr>
      <w:spacing w:after="0" w:line="240" w:lineRule="auto"/>
    </w:pPr>
    <w:rPr>
      <w:rFonts w:ascii="Calibri" w:eastAsia="Calibri" w:hAnsi="Calibri" w:cs="Times New Roman"/>
    </w:rPr>
  </w:style>
  <w:style w:type="character" w:customStyle="1" w:styleId="a4">
    <w:name w:val="Без интервала Знак"/>
    <w:link w:val="a3"/>
    <w:uiPriority w:val="1"/>
    <w:rsid w:val="00C877FB"/>
    <w:rPr>
      <w:rFonts w:ascii="Calibri" w:eastAsia="Calibri" w:hAnsi="Calibri" w:cs="Times New Roman"/>
    </w:rPr>
  </w:style>
  <w:style w:type="character" w:customStyle="1" w:styleId="20">
    <w:name w:val="Заголовок 2 Знак"/>
    <w:basedOn w:val="a0"/>
    <w:link w:val="2"/>
    <w:uiPriority w:val="9"/>
    <w:rsid w:val="00A17EEA"/>
    <w:rPr>
      <w:rFonts w:ascii="Times New Roman" w:eastAsia="Times New Roman" w:hAnsi="Times New Roman" w:cs="Times New Roman"/>
      <w:b/>
      <w:bCs/>
      <w:sz w:val="36"/>
      <w:szCs w:val="36"/>
      <w:lang w:val="en-US" w:eastAsia="ru-RU"/>
    </w:rPr>
  </w:style>
  <w:style w:type="paragraph" w:customStyle="1" w:styleId="Default">
    <w:name w:val="Default"/>
    <w:rsid w:val="00A17EEA"/>
    <w:pPr>
      <w:autoSpaceDE w:val="0"/>
      <w:autoSpaceDN w:val="0"/>
      <w:adjustRightInd w:val="0"/>
      <w:spacing w:after="0" w:line="240" w:lineRule="auto"/>
    </w:pPr>
    <w:rPr>
      <w:rFonts w:ascii="Calibri" w:eastAsia="Calibri" w:hAnsi="Calibri" w:cs="Calibri"/>
      <w:color w:val="000000"/>
      <w:sz w:val="24"/>
      <w:szCs w:val="24"/>
      <w:lang w:val="en-US"/>
    </w:rPr>
  </w:style>
  <w:style w:type="paragraph" w:styleId="a5">
    <w:name w:val="Normal (Web)"/>
    <w:basedOn w:val="a"/>
    <w:uiPriority w:val="99"/>
    <w:unhideWhenUsed/>
    <w:qFormat/>
    <w:rsid w:val="00A17EEA"/>
    <w:pPr>
      <w:spacing w:after="360" w:line="285" w:lineRule="atLeast"/>
    </w:pPr>
    <w:rPr>
      <w:rFonts w:ascii="Arial" w:eastAsia="Times New Roman" w:hAnsi="Arial" w:cs="Arial"/>
      <w:color w:val="666666"/>
      <w:spacing w:val="2"/>
      <w:sz w:val="20"/>
      <w:szCs w:val="20"/>
      <w:lang w:val="en-US" w:eastAsia="ru-RU"/>
    </w:rPr>
  </w:style>
  <w:style w:type="character" w:customStyle="1" w:styleId="30">
    <w:name w:val="Заголовок 3 Знак"/>
    <w:basedOn w:val="a0"/>
    <w:link w:val="3"/>
    <w:uiPriority w:val="9"/>
    <w:semiHidden/>
    <w:rsid w:val="002701FE"/>
    <w:rPr>
      <w:rFonts w:asciiTheme="majorHAnsi" w:eastAsiaTheme="majorEastAsia" w:hAnsiTheme="majorHAnsi" w:cstheme="majorBidi"/>
      <w:color w:val="1F3763" w:themeColor="accent1" w:themeShade="7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9108684">
      <w:bodyDiv w:val="1"/>
      <w:marLeft w:val="0"/>
      <w:marRight w:val="0"/>
      <w:marTop w:val="0"/>
      <w:marBottom w:val="0"/>
      <w:divBdr>
        <w:top w:val="none" w:sz="0" w:space="0" w:color="auto"/>
        <w:left w:val="none" w:sz="0" w:space="0" w:color="auto"/>
        <w:bottom w:val="none" w:sz="0" w:space="0" w:color="auto"/>
        <w:right w:val="none" w:sz="0" w:space="0" w:color="auto"/>
      </w:divBdr>
    </w:div>
    <w:div w:id="112360103">
      <w:bodyDiv w:val="1"/>
      <w:marLeft w:val="0"/>
      <w:marRight w:val="0"/>
      <w:marTop w:val="0"/>
      <w:marBottom w:val="0"/>
      <w:divBdr>
        <w:top w:val="none" w:sz="0" w:space="0" w:color="auto"/>
        <w:left w:val="none" w:sz="0" w:space="0" w:color="auto"/>
        <w:bottom w:val="none" w:sz="0" w:space="0" w:color="auto"/>
        <w:right w:val="none" w:sz="0" w:space="0" w:color="auto"/>
      </w:divBdr>
    </w:div>
    <w:div w:id="127666617">
      <w:bodyDiv w:val="1"/>
      <w:marLeft w:val="0"/>
      <w:marRight w:val="0"/>
      <w:marTop w:val="0"/>
      <w:marBottom w:val="0"/>
      <w:divBdr>
        <w:top w:val="none" w:sz="0" w:space="0" w:color="auto"/>
        <w:left w:val="none" w:sz="0" w:space="0" w:color="auto"/>
        <w:bottom w:val="none" w:sz="0" w:space="0" w:color="auto"/>
        <w:right w:val="none" w:sz="0" w:space="0" w:color="auto"/>
      </w:divBdr>
    </w:div>
    <w:div w:id="143277079">
      <w:bodyDiv w:val="1"/>
      <w:marLeft w:val="0"/>
      <w:marRight w:val="0"/>
      <w:marTop w:val="0"/>
      <w:marBottom w:val="0"/>
      <w:divBdr>
        <w:top w:val="none" w:sz="0" w:space="0" w:color="auto"/>
        <w:left w:val="none" w:sz="0" w:space="0" w:color="auto"/>
        <w:bottom w:val="none" w:sz="0" w:space="0" w:color="auto"/>
        <w:right w:val="none" w:sz="0" w:space="0" w:color="auto"/>
      </w:divBdr>
    </w:div>
    <w:div w:id="182862061">
      <w:bodyDiv w:val="1"/>
      <w:marLeft w:val="0"/>
      <w:marRight w:val="0"/>
      <w:marTop w:val="0"/>
      <w:marBottom w:val="0"/>
      <w:divBdr>
        <w:top w:val="none" w:sz="0" w:space="0" w:color="auto"/>
        <w:left w:val="none" w:sz="0" w:space="0" w:color="auto"/>
        <w:bottom w:val="none" w:sz="0" w:space="0" w:color="auto"/>
        <w:right w:val="none" w:sz="0" w:space="0" w:color="auto"/>
      </w:divBdr>
    </w:div>
    <w:div w:id="212811805">
      <w:bodyDiv w:val="1"/>
      <w:marLeft w:val="0"/>
      <w:marRight w:val="0"/>
      <w:marTop w:val="0"/>
      <w:marBottom w:val="0"/>
      <w:divBdr>
        <w:top w:val="none" w:sz="0" w:space="0" w:color="auto"/>
        <w:left w:val="none" w:sz="0" w:space="0" w:color="auto"/>
        <w:bottom w:val="none" w:sz="0" w:space="0" w:color="auto"/>
        <w:right w:val="none" w:sz="0" w:space="0" w:color="auto"/>
      </w:divBdr>
    </w:div>
    <w:div w:id="281233158">
      <w:bodyDiv w:val="1"/>
      <w:marLeft w:val="0"/>
      <w:marRight w:val="0"/>
      <w:marTop w:val="0"/>
      <w:marBottom w:val="0"/>
      <w:divBdr>
        <w:top w:val="none" w:sz="0" w:space="0" w:color="auto"/>
        <w:left w:val="none" w:sz="0" w:space="0" w:color="auto"/>
        <w:bottom w:val="none" w:sz="0" w:space="0" w:color="auto"/>
        <w:right w:val="none" w:sz="0" w:space="0" w:color="auto"/>
      </w:divBdr>
    </w:div>
    <w:div w:id="296229984">
      <w:bodyDiv w:val="1"/>
      <w:marLeft w:val="0"/>
      <w:marRight w:val="0"/>
      <w:marTop w:val="0"/>
      <w:marBottom w:val="0"/>
      <w:divBdr>
        <w:top w:val="none" w:sz="0" w:space="0" w:color="auto"/>
        <w:left w:val="none" w:sz="0" w:space="0" w:color="auto"/>
        <w:bottom w:val="none" w:sz="0" w:space="0" w:color="auto"/>
        <w:right w:val="none" w:sz="0" w:space="0" w:color="auto"/>
      </w:divBdr>
    </w:div>
    <w:div w:id="302394007">
      <w:bodyDiv w:val="1"/>
      <w:marLeft w:val="0"/>
      <w:marRight w:val="0"/>
      <w:marTop w:val="0"/>
      <w:marBottom w:val="0"/>
      <w:divBdr>
        <w:top w:val="none" w:sz="0" w:space="0" w:color="auto"/>
        <w:left w:val="none" w:sz="0" w:space="0" w:color="auto"/>
        <w:bottom w:val="none" w:sz="0" w:space="0" w:color="auto"/>
        <w:right w:val="none" w:sz="0" w:space="0" w:color="auto"/>
      </w:divBdr>
    </w:div>
    <w:div w:id="313030168">
      <w:bodyDiv w:val="1"/>
      <w:marLeft w:val="0"/>
      <w:marRight w:val="0"/>
      <w:marTop w:val="0"/>
      <w:marBottom w:val="0"/>
      <w:divBdr>
        <w:top w:val="none" w:sz="0" w:space="0" w:color="auto"/>
        <w:left w:val="none" w:sz="0" w:space="0" w:color="auto"/>
        <w:bottom w:val="none" w:sz="0" w:space="0" w:color="auto"/>
        <w:right w:val="none" w:sz="0" w:space="0" w:color="auto"/>
      </w:divBdr>
    </w:div>
    <w:div w:id="420563793">
      <w:bodyDiv w:val="1"/>
      <w:marLeft w:val="0"/>
      <w:marRight w:val="0"/>
      <w:marTop w:val="0"/>
      <w:marBottom w:val="0"/>
      <w:divBdr>
        <w:top w:val="none" w:sz="0" w:space="0" w:color="auto"/>
        <w:left w:val="none" w:sz="0" w:space="0" w:color="auto"/>
        <w:bottom w:val="none" w:sz="0" w:space="0" w:color="auto"/>
        <w:right w:val="none" w:sz="0" w:space="0" w:color="auto"/>
      </w:divBdr>
    </w:div>
    <w:div w:id="424113258">
      <w:bodyDiv w:val="1"/>
      <w:marLeft w:val="0"/>
      <w:marRight w:val="0"/>
      <w:marTop w:val="0"/>
      <w:marBottom w:val="0"/>
      <w:divBdr>
        <w:top w:val="none" w:sz="0" w:space="0" w:color="auto"/>
        <w:left w:val="none" w:sz="0" w:space="0" w:color="auto"/>
        <w:bottom w:val="none" w:sz="0" w:space="0" w:color="auto"/>
        <w:right w:val="none" w:sz="0" w:space="0" w:color="auto"/>
      </w:divBdr>
    </w:div>
    <w:div w:id="428235203">
      <w:bodyDiv w:val="1"/>
      <w:marLeft w:val="0"/>
      <w:marRight w:val="0"/>
      <w:marTop w:val="0"/>
      <w:marBottom w:val="0"/>
      <w:divBdr>
        <w:top w:val="none" w:sz="0" w:space="0" w:color="auto"/>
        <w:left w:val="none" w:sz="0" w:space="0" w:color="auto"/>
        <w:bottom w:val="none" w:sz="0" w:space="0" w:color="auto"/>
        <w:right w:val="none" w:sz="0" w:space="0" w:color="auto"/>
      </w:divBdr>
    </w:div>
    <w:div w:id="431244463">
      <w:bodyDiv w:val="1"/>
      <w:marLeft w:val="0"/>
      <w:marRight w:val="0"/>
      <w:marTop w:val="0"/>
      <w:marBottom w:val="0"/>
      <w:divBdr>
        <w:top w:val="none" w:sz="0" w:space="0" w:color="auto"/>
        <w:left w:val="none" w:sz="0" w:space="0" w:color="auto"/>
        <w:bottom w:val="none" w:sz="0" w:space="0" w:color="auto"/>
        <w:right w:val="none" w:sz="0" w:space="0" w:color="auto"/>
      </w:divBdr>
    </w:div>
    <w:div w:id="451435248">
      <w:bodyDiv w:val="1"/>
      <w:marLeft w:val="0"/>
      <w:marRight w:val="0"/>
      <w:marTop w:val="0"/>
      <w:marBottom w:val="0"/>
      <w:divBdr>
        <w:top w:val="none" w:sz="0" w:space="0" w:color="auto"/>
        <w:left w:val="none" w:sz="0" w:space="0" w:color="auto"/>
        <w:bottom w:val="none" w:sz="0" w:space="0" w:color="auto"/>
        <w:right w:val="none" w:sz="0" w:space="0" w:color="auto"/>
      </w:divBdr>
    </w:div>
    <w:div w:id="482233108">
      <w:bodyDiv w:val="1"/>
      <w:marLeft w:val="0"/>
      <w:marRight w:val="0"/>
      <w:marTop w:val="0"/>
      <w:marBottom w:val="0"/>
      <w:divBdr>
        <w:top w:val="none" w:sz="0" w:space="0" w:color="auto"/>
        <w:left w:val="none" w:sz="0" w:space="0" w:color="auto"/>
        <w:bottom w:val="none" w:sz="0" w:space="0" w:color="auto"/>
        <w:right w:val="none" w:sz="0" w:space="0" w:color="auto"/>
      </w:divBdr>
    </w:div>
    <w:div w:id="485970865">
      <w:bodyDiv w:val="1"/>
      <w:marLeft w:val="0"/>
      <w:marRight w:val="0"/>
      <w:marTop w:val="0"/>
      <w:marBottom w:val="0"/>
      <w:divBdr>
        <w:top w:val="none" w:sz="0" w:space="0" w:color="auto"/>
        <w:left w:val="none" w:sz="0" w:space="0" w:color="auto"/>
        <w:bottom w:val="none" w:sz="0" w:space="0" w:color="auto"/>
        <w:right w:val="none" w:sz="0" w:space="0" w:color="auto"/>
      </w:divBdr>
    </w:div>
    <w:div w:id="497113996">
      <w:bodyDiv w:val="1"/>
      <w:marLeft w:val="0"/>
      <w:marRight w:val="0"/>
      <w:marTop w:val="0"/>
      <w:marBottom w:val="0"/>
      <w:divBdr>
        <w:top w:val="none" w:sz="0" w:space="0" w:color="auto"/>
        <w:left w:val="none" w:sz="0" w:space="0" w:color="auto"/>
        <w:bottom w:val="none" w:sz="0" w:space="0" w:color="auto"/>
        <w:right w:val="none" w:sz="0" w:space="0" w:color="auto"/>
      </w:divBdr>
    </w:div>
    <w:div w:id="498159050">
      <w:bodyDiv w:val="1"/>
      <w:marLeft w:val="0"/>
      <w:marRight w:val="0"/>
      <w:marTop w:val="0"/>
      <w:marBottom w:val="0"/>
      <w:divBdr>
        <w:top w:val="none" w:sz="0" w:space="0" w:color="auto"/>
        <w:left w:val="none" w:sz="0" w:space="0" w:color="auto"/>
        <w:bottom w:val="none" w:sz="0" w:space="0" w:color="auto"/>
        <w:right w:val="none" w:sz="0" w:space="0" w:color="auto"/>
      </w:divBdr>
    </w:div>
    <w:div w:id="528761014">
      <w:bodyDiv w:val="1"/>
      <w:marLeft w:val="0"/>
      <w:marRight w:val="0"/>
      <w:marTop w:val="0"/>
      <w:marBottom w:val="0"/>
      <w:divBdr>
        <w:top w:val="none" w:sz="0" w:space="0" w:color="auto"/>
        <w:left w:val="none" w:sz="0" w:space="0" w:color="auto"/>
        <w:bottom w:val="none" w:sz="0" w:space="0" w:color="auto"/>
        <w:right w:val="none" w:sz="0" w:space="0" w:color="auto"/>
      </w:divBdr>
    </w:div>
    <w:div w:id="529688299">
      <w:bodyDiv w:val="1"/>
      <w:marLeft w:val="0"/>
      <w:marRight w:val="0"/>
      <w:marTop w:val="0"/>
      <w:marBottom w:val="0"/>
      <w:divBdr>
        <w:top w:val="none" w:sz="0" w:space="0" w:color="auto"/>
        <w:left w:val="none" w:sz="0" w:space="0" w:color="auto"/>
        <w:bottom w:val="none" w:sz="0" w:space="0" w:color="auto"/>
        <w:right w:val="none" w:sz="0" w:space="0" w:color="auto"/>
      </w:divBdr>
    </w:div>
    <w:div w:id="567572906">
      <w:bodyDiv w:val="1"/>
      <w:marLeft w:val="0"/>
      <w:marRight w:val="0"/>
      <w:marTop w:val="0"/>
      <w:marBottom w:val="0"/>
      <w:divBdr>
        <w:top w:val="none" w:sz="0" w:space="0" w:color="auto"/>
        <w:left w:val="none" w:sz="0" w:space="0" w:color="auto"/>
        <w:bottom w:val="none" w:sz="0" w:space="0" w:color="auto"/>
        <w:right w:val="none" w:sz="0" w:space="0" w:color="auto"/>
      </w:divBdr>
    </w:div>
    <w:div w:id="572159075">
      <w:bodyDiv w:val="1"/>
      <w:marLeft w:val="0"/>
      <w:marRight w:val="0"/>
      <w:marTop w:val="0"/>
      <w:marBottom w:val="0"/>
      <w:divBdr>
        <w:top w:val="none" w:sz="0" w:space="0" w:color="auto"/>
        <w:left w:val="none" w:sz="0" w:space="0" w:color="auto"/>
        <w:bottom w:val="none" w:sz="0" w:space="0" w:color="auto"/>
        <w:right w:val="none" w:sz="0" w:space="0" w:color="auto"/>
      </w:divBdr>
    </w:div>
    <w:div w:id="612979579">
      <w:bodyDiv w:val="1"/>
      <w:marLeft w:val="0"/>
      <w:marRight w:val="0"/>
      <w:marTop w:val="0"/>
      <w:marBottom w:val="0"/>
      <w:divBdr>
        <w:top w:val="none" w:sz="0" w:space="0" w:color="auto"/>
        <w:left w:val="none" w:sz="0" w:space="0" w:color="auto"/>
        <w:bottom w:val="none" w:sz="0" w:space="0" w:color="auto"/>
        <w:right w:val="none" w:sz="0" w:space="0" w:color="auto"/>
      </w:divBdr>
    </w:div>
    <w:div w:id="616568192">
      <w:bodyDiv w:val="1"/>
      <w:marLeft w:val="0"/>
      <w:marRight w:val="0"/>
      <w:marTop w:val="0"/>
      <w:marBottom w:val="0"/>
      <w:divBdr>
        <w:top w:val="none" w:sz="0" w:space="0" w:color="auto"/>
        <w:left w:val="none" w:sz="0" w:space="0" w:color="auto"/>
        <w:bottom w:val="none" w:sz="0" w:space="0" w:color="auto"/>
        <w:right w:val="none" w:sz="0" w:space="0" w:color="auto"/>
      </w:divBdr>
    </w:div>
    <w:div w:id="699210993">
      <w:bodyDiv w:val="1"/>
      <w:marLeft w:val="0"/>
      <w:marRight w:val="0"/>
      <w:marTop w:val="0"/>
      <w:marBottom w:val="0"/>
      <w:divBdr>
        <w:top w:val="none" w:sz="0" w:space="0" w:color="auto"/>
        <w:left w:val="none" w:sz="0" w:space="0" w:color="auto"/>
        <w:bottom w:val="none" w:sz="0" w:space="0" w:color="auto"/>
        <w:right w:val="none" w:sz="0" w:space="0" w:color="auto"/>
      </w:divBdr>
    </w:div>
    <w:div w:id="702752482">
      <w:bodyDiv w:val="1"/>
      <w:marLeft w:val="0"/>
      <w:marRight w:val="0"/>
      <w:marTop w:val="0"/>
      <w:marBottom w:val="0"/>
      <w:divBdr>
        <w:top w:val="none" w:sz="0" w:space="0" w:color="auto"/>
        <w:left w:val="none" w:sz="0" w:space="0" w:color="auto"/>
        <w:bottom w:val="none" w:sz="0" w:space="0" w:color="auto"/>
        <w:right w:val="none" w:sz="0" w:space="0" w:color="auto"/>
      </w:divBdr>
    </w:div>
    <w:div w:id="703867747">
      <w:bodyDiv w:val="1"/>
      <w:marLeft w:val="0"/>
      <w:marRight w:val="0"/>
      <w:marTop w:val="0"/>
      <w:marBottom w:val="0"/>
      <w:divBdr>
        <w:top w:val="none" w:sz="0" w:space="0" w:color="auto"/>
        <w:left w:val="none" w:sz="0" w:space="0" w:color="auto"/>
        <w:bottom w:val="none" w:sz="0" w:space="0" w:color="auto"/>
        <w:right w:val="none" w:sz="0" w:space="0" w:color="auto"/>
      </w:divBdr>
    </w:div>
    <w:div w:id="758259746">
      <w:bodyDiv w:val="1"/>
      <w:marLeft w:val="0"/>
      <w:marRight w:val="0"/>
      <w:marTop w:val="0"/>
      <w:marBottom w:val="0"/>
      <w:divBdr>
        <w:top w:val="none" w:sz="0" w:space="0" w:color="auto"/>
        <w:left w:val="none" w:sz="0" w:space="0" w:color="auto"/>
        <w:bottom w:val="none" w:sz="0" w:space="0" w:color="auto"/>
        <w:right w:val="none" w:sz="0" w:space="0" w:color="auto"/>
      </w:divBdr>
    </w:div>
    <w:div w:id="759448344">
      <w:bodyDiv w:val="1"/>
      <w:marLeft w:val="0"/>
      <w:marRight w:val="0"/>
      <w:marTop w:val="0"/>
      <w:marBottom w:val="0"/>
      <w:divBdr>
        <w:top w:val="none" w:sz="0" w:space="0" w:color="auto"/>
        <w:left w:val="none" w:sz="0" w:space="0" w:color="auto"/>
        <w:bottom w:val="none" w:sz="0" w:space="0" w:color="auto"/>
        <w:right w:val="none" w:sz="0" w:space="0" w:color="auto"/>
      </w:divBdr>
    </w:div>
    <w:div w:id="763306202">
      <w:bodyDiv w:val="1"/>
      <w:marLeft w:val="0"/>
      <w:marRight w:val="0"/>
      <w:marTop w:val="0"/>
      <w:marBottom w:val="0"/>
      <w:divBdr>
        <w:top w:val="none" w:sz="0" w:space="0" w:color="auto"/>
        <w:left w:val="none" w:sz="0" w:space="0" w:color="auto"/>
        <w:bottom w:val="none" w:sz="0" w:space="0" w:color="auto"/>
        <w:right w:val="none" w:sz="0" w:space="0" w:color="auto"/>
      </w:divBdr>
    </w:div>
    <w:div w:id="836464337">
      <w:bodyDiv w:val="1"/>
      <w:marLeft w:val="0"/>
      <w:marRight w:val="0"/>
      <w:marTop w:val="0"/>
      <w:marBottom w:val="0"/>
      <w:divBdr>
        <w:top w:val="none" w:sz="0" w:space="0" w:color="auto"/>
        <w:left w:val="none" w:sz="0" w:space="0" w:color="auto"/>
        <w:bottom w:val="none" w:sz="0" w:space="0" w:color="auto"/>
        <w:right w:val="none" w:sz="0" w:space="0" w:color="auto"/>
      </w:divBdr>
    </w:div>
    <w:div w:id="896861091">
      <w:bodyDiv w:val="1"/>
      <w:marLeft w:val="0"/>
      <w:marRight w:val="0"/>
      <w:marTop w:val="0"/>
      <w:marBottom w:val="0"/>
      <w:divBdr>
        <w:top w:val="none" w:sz="0" w:space="0" w:color="auto"/>
        <w:left w:val="none" w:sz="0" w:space="0" w:color="auto"/>
        <w:bottom w:val="none" w:sz="0" w:space="0" w:color="auto"/>
        <w:right w:val="none" w:sz="0" w:space="0" w:color="auto"/>
      </w:divBdr>
    </w:div>
    <w:div w:id="938148240">
      <w:bodyDiv w:val="1"/>
      <w:marLeft w:val="0"/>
      <w:marRight w:val="0"/>
      <w:marTop w:val="0"/>
      <w:marBottom w:val="0"/>
      <w:divBdr>
        <w:top w:val="none" w:sz="0" w:space="0" w:color="auto"/>
        <w:left w:val="none" w:sz="0" w:space="0" w:color="auto"/>
        <w:bottom w:val="none" w:sz="0" w:space="0" w:color="auto"/>
        <w:right w:val="none" w:sz="0" w:space="0" w:color="auto"/>
      </w:divBdr>
    </w:div>
    <w:div w:id="949514591">
      <w:bodyDiv w:val="1"/>
      <w:marLeft w:val="0"/>
      <w:marRight w:val="0"/>
      <w:marTop w:val="0"/>
      <w:marBottom w:val="0"/>
      <w:divBdr>
        <w:top w:val="none" w:sz="0" w:space="0" w:color="auto"/>
        <w:left w:val="none" w:sz="0" w:space="0" w:color="auto"/>
        <w:bottom w:val="none" w:sz="0" w:space="0" w:color="auto"/>
        <w:right w:val="none" w:sz="0" w:space="0" w:color="auto"/>
      </w:divBdr>
    </w:div>
    <w:div w:id="990600853">
      <w:bodyDiv w:val="1"/>
      <w:marLeft w:val="0"/>
      <w:marRight w:val="0"/>
      <w:marTop w:val="0"/>
      <w:marBottom w:val="0"/>
      <w:divBdr>
        <w:top w:val="none" w:sz="0" w:space="0" w:color="auto"/>
        <w:left w:val="none" w:sz="0" w:space="0" w:color="auto"/>
        <w:bottom w:val="none" w:sz="0" w:space="0" w:color="auto"/>
        <w:right w:val="none" w:sz="0" w:space="0" w:color="auto"/>
      </w:divBdr>
    </w:div>
    <w:div w:id="1000540820">
      <w:bodyDiv w:val="1"/>
      <w:marLeft w:val="0"/>
      <w:marRight w:val="0"/>
      <w:marTop w:val="0"/>
      <w:marBottom w:val="0"/>
      <w:divBdr>
        <w:top w:val="none" w:sz="0" w:space="0" w:color="auto"/>
        <w:left w:val="none" w:sz="0" w:space="0" w:color="auto"/>
        <w:bottom w:val="none" w:sz="0" w:space="0" w:color="auto"/>
        <w:right w:val="none" w:sz="0" w:space="0" w:color="auto"/>
      </w:divBdr>
    </w:div>
    <w:div w:id="1002658511">
      <w:bodyDiv w:val="1"/>
      <w:marLeft w:val="0"/>
      <w:marRight w:val="0"/>
      <w:marTop w:val="0"/>
      <w:marBottom w:val="0"/>
      <w:divBdr>
        <w:top w:val="none" w:sz="0" w:space="0" w:color="auto"/>
        <w:left w:val="none" w:sz="0" w:space="0" w:color="auto"/>
        <w:bottom w:val="none" w:sz="0" w:space="0" w:color="auto"/>
        <w:right w:val="none" w:sz="0" w:space="0" w:color="auto"/>
      </w:divBdr>
    </w:div>
    <w:div w:id="1087574155">
      <w:bodyDiv w:val="1"/>
      <w:marLeft w:val="0"/>
      <w:marRight w:val="0"/>
      <w:marTop w:val="0"/>
      <w:marBottom w:val="0"/>
      <w:divBdr>
        <w:top w:val="none" w:sz="0" w:space="0" w:color="auto"/>
        <w:left w:val="none" w:sz="0" w:space="0" w:color="auto"/>
        <w:bottom w:val="none" w:sz="0" w:space="0" w:color="auto"/>
        <w:right w:val="none" w:sz="0" w:space="0" w:color="auto"/>
      </w:divBdr>
    </w:div>
    <w:div w:id="1116099991">
      <w:bodyDiv w:val="1"/>
      <w:marLeft w:val="0"/>
      <w:marRight w:val="0"/>
      <w:marTop w:val="0"/>
      <w:marBottom w:val="0"/>
      <w:divBdr>
        <w:top w:val="none" w:sz="0" w:space="0" w:color="auto"/>
        <w:left w:val="none" w:sz="0" w:space="0" w:color="auto"/>
        <w:bottom w:val="none" w:sz="0" w:space="0" w:color="auto"/>
        <w:right w:val="none" w:sz="0" w:space="0" w:color="auto"/>
      </w:divBdr>
    </w:div>
    <w:div w:id="1263614168">
      <w:bodyDiv w:val="1"/>
      <w:marLeft w:val="0"/>
      <w:marRight w:val="0"/>
      <w:marTop w:val="0"/>
      <w:marBottom w:val="0"/>
      <w:divBdr>
        <w:top w:val="none" w:sz="0" w:space="0" w:color="auto"/>
        <w:left w:val="none" w:sz="0" w:space="0" w:color="auto"/>
        <w:bottom w:val="none" w:sz="0" w:space="0" w:color="auto"/>
        <w:right w:val="none" w:sz="0" w:space="0" w:color="auto"/>
      </w:divBdr>
    </w:div>
    <w:div w:id="1277447458">
      <w:bodyDiv w:val="1"/>
      <w:marLeft w:val="0"/>
      <w:marRight w:val="0"/>
      <w:marTop w:val="0"/>
      <w:marBottom w:val="0"/>
      <w:divBdr>
        <w:top w:val="none" w:sz="0" w:space="0" w:color="auto"/>
        <w:left w:val="none" w:sz="0" w:space="0" w:color="auto"/>
        <w:bottom w:val="none" w:sz="0" w:space="0" w:color="auto"/>
        <w:right w:val="none" w:sz="0" w:space="0" w:color="auto"/>
      </w:divBdr>
    </w:div>
    <w:div w:id="1283877313">
      <w:bodyDiv w:val="1"/>
      <w:marLeft w:val="0"/>
      <w:marRight w:val="0"/>
      <w:marTop w:val="0"/>
      <w:marBottom w:val="0"/>
      <w:divBdr>
        <w:top w:val="none" w:sz="0" w:space="0" w:color="auto"/>
        <w:left w:val="none" w:sz="0" w:space="0" w:color="auto"/>
        <w:bottom w:val="none" w:sz="0" w:space="0" w:color="auto"/>
        <w:right w:val="none" w:sz="0" w:space="0" w:color="auto"/>
      </w:divBdr>
    </w:div>
    <w:div w:id="1320305794">
      <w:bodyDiv w:val="1"/>
      <w:marLeft w:val="0"/>
      <w:marRight w:val="0"/>
      <w:marTop w:val="0"/>
      <w:marBottom w:val="0"/>
      <w:divBdr>
        <w:top w:val="none" w:sz="0" w:space="0" w:color="auto"/>
        <w:left w:val="none" w:sz="0" w:space="0" w:color="auto"/>
        <w:bottom w:val="none" w:sz="0" w:space="0" w:color="auto"/>
        <w:right w:val="none" w:sz="0" w:space="0" w:color="auto"/>
      </w:divBdr>
    </w:div>
    <w:div w:id="1330447079">
      <w:bodyDiv w:val="1"/>
      <w:marLeft w:val="0"/>
      <w:marRight w:val="0"/>
      <w:marTop w:val="0"/>
      <w:marBottom w:val="0"/>
      <w:divBdr>
        <w:top w:val="none" w:sz="0" w:space="0" w:color="auto"/>
        <w:left w:val="none" w:sz="0" w:space="0" w:color="auto"/>
        <w:bottom w:val="none" w:sz="0" w:space="0" w:color="auto"/>
        <w:right w:val="none" w:sz="0" w:space="0" w:color="auto"/>
      </w:divBdr>
    </w:div>
    <w:div w:id="1384524493">
      <w:bodyDiv w:val="1"/>
      <w:marLeft w:val="0"/>
      <w:marRight w:val="0"/>
      <w:marTop w:val="0"/>
      <w:marBottom w:val="0"/>
      <w:divBdr>
        <w:top w:val="none" w:sz="0" w:space="0" w:color="auto"/>
        <w:left w:val="none" w:sz="0" w:space="0" w:color="auto"/>
        <w:bottom w:val="none" w:sz="0" w:space="0" w:color="auto"/>
        <w:right w:val="none" w:sz="0" w:space="0" w:color="auto"/>
      </w:divBdr>
    </w:div>
    <w:div w:id="1442261849">
      <w:bodyDiv w:val="1"/>
      <w:marLeft w:val="0"/>
      <w:marRight w:val="0"/>
      <w:marTop w:val="0"/>
      <w:marBottom w:val="0"/>
      <w:divBdr>
        <w:top w:val="none" w:sz="0" w:space="0" w:color="auto"/>
        <w:left w:val="none" w:sz="0" w:space="0" w:color="auto"/>
        <w:bottom w:val="none" w:sz="0" w:space="0" w:color="auto"/>
        <w:right w:val="none" w:sz="0" w:space="0" w:color="auto"/>
      </w:divBdr>
    </w:div>
    <w:div w:id="1480465415">
      <w:bodyDiv w:val="1"/>
      <w:marLeft w:val="0"/>
      <w:marRight w:val="0"/>
      <w:marTop w:val="0"/>
      <w:marBottom w:val="0"/>
      <w:divBdr>
        <w:top w:val="none" w:sz="0" w:space="0" w:color="auto"/>
        <w:left w:val="none" w:sz="0" w:space="0" w:color="auto"/>
        <w:bottom w:val="none" w:sz="0" w:space="0" w:color="auto"/>
        <w:right w:val="none" w:sz="0" w:space="0" w:color="auto"/>
      </w:divBdr>
    </w:div>
    <w:div w:id="1570723828">
      <w:bodyDiv w:val="1"/>
      <w:marLeft w:val="0"/>
      <w:marRight w:val="0"/>
      <w:marTop w:val="0"/>
      <w:marBottom w:val="0"/>
      <w:divBdr>
        <w:top w:val="none" w:sz="0" w:space="0" w:color="auto"/>
        <w:left w:val="none" w:sz="0" w:space="0" w:color="auto"/>
        <w:bottom w:val="none" w:sz="0" w:space="0" w:color="auto"/>
        <w:right w:val="none" w:sz="0" w:space="0" w:color="auto"/>
      </w:divBdr>
    </w:div>
    <w:div w:id="1584337760">
      <w:bodyDiv w:val="1"/>
      <w:marLeft w:val="0"/>
      <w:marRight w:val="0"/>
      <w:marTop w:val="0"/>
      <w:marBottom w:val="0"/>
      <w:divBdr>
        <w:top w:val="none" w:sz="0" w:space="0" w:color="auto"/>
        <w:left w:val="none" w:sz="0" w:space="0" w:color="auto"/>
        <w:bottom w:val="none" w:sz="0" w:space="0" w:color="auto"/>
        <w:right w:val="none" w:sz="0" w:space="0" w:color="auto"/>
      </w:divBdr>
    </w:div>
    <w:div w:id="1596330163">
      <w:bodyDiv w:val="1"/>
      <w:marLeft w:val="0"/>
      <w:marRight w:val="0"/>
      <w:marTop w:val="0"/>
      <w:marBottom w:val="0"/>
      <w:divBdr>
        <w:top w:val="none" w:sz="0" w:space="0" w:color="auto"/>
        <w:left w:val="none" w:sz="0" w:space="0" w:color="auto"/>
        <w:bottom w:val="none" w:sz="0" w:space="0" w:color="auto"/>
        <w:right w:val="none" w:sz="0" w:space="0" w:color="auto"/>
      </w:divBdr>
    </w:div>
    <w:div w:id="1612974403">
      <w:bodyDiv w:val="1"/>
      <w:marLeft w:val="0"/>
      <w:marRight w:val="0"/>
      <w:marTop w:val="0"/>
      <w:marBottom w:val="0"/>
      <w:divBdr>
        <w:top w:val="none" w:sz="0" w:space="0" w:color="auto"/>
        <w:left w:val="none" w:sz="0" w:space="0" w:color="auto"/>
        <w:bottom w:val="none" w:sz="0" w:space="0" w:color="auto"/>
        <w:right w:val="none" w:sz="0" w:space="0" w:color="auto"/>
      </w:divBdr>
    </w:div>
    <w:div w:id="1616599542">
      <w:bodyDiv w:val="1"/>
      <w:marLeft w:val="0"/>
      <w:marRight w:val="0"/>
      <w:marTop w:val="0"/>
      <w:marBottom w:val="0"/>
      <w:divBdr>
        <w:top w:val="none" w:sz="0" w:space="0" w:color="auto"/>
        <w:left w:val="none" w:sz="0" w:space="0" w:color="auto"/>
        <w:bottom w:val="none" w:sz="0" w:space="0" w:color="auto"/>
        <w:right w:val="none" w:sz="0" w:space="0" w:color="auto"/>
      </w:divBdr>
    </w:div>
    <w:div w:id="1617757416">
      <w:bodyDiv w:val="1"/>
      <w:marLeft w:val="0"/>
      <w:marRight w:val="0"/>
      <w:marTop w:val="0"/>
      <w:marBottom w:val="0"/>
      <w:divBdr>
        <w:top w:val="none" w:sz="0" w:space="0" w:color="auto"/>
        <w:left w:val="none" w:sz="0" w:space="0" w:color="auto"/>
        <w:bottom w:val="none" w:sz="0" w:space="0" w:color="auto"/>
        <w:right w:val="none" w:sz="0" w:space="0" w:color="auto"/>
      </w:divBdr>
    </w:div>
    <w:div w:id="1654529688">
      <w:bodyDiv w:val="1"/>
      <w:marLeft w:val="0"/>
      <w:marRight w:val="0"/>
      <w:marTop w:val="0"/>
      <w:marBottom w:val="0"/>
      <w:divBdr>
        <w:top w:val="none" w:sz="0" w:space="0" w:color="auto"/>
        <w:left w:val="none" w:sz="0" w:space="0" w:color="auto"/>
        <w:bottom w:val="none" w:sz="0" w:space="0" w:color="auto"/>
        <w:right w:val="none" w:sz="0" w:space="0" w:color="auto"/>
      </w:divBdr>
    </w:div>
    <w:div w:id="1670938314">
      <w:bodyDiv w:val="1"/>
      <w:marLeft w:val="0"/>
      <w:marRight w:val="0"/>
      <w:marTop w:val="0"/>
      <w:marBottom w:val="0"/>
      <w:divBdr>
        <w:top w:val="none" w:sz="0" w:space="0" w:color="auto"/>
        <w:left w:val="none" w:sz="0" w:space="0" w:color="auto"/>
        <w:bottom w:val="none" w:sz="0" w:space="0" w:color="auto"/>
        <w:right w:val="none" w:sz="0" w:space="0" w:color="auto"/>
      </w:divBdr>
    </w:div>
    <w:div w:id="1714815285">
      <w:bodyDiv w:val="1"/>
      <w:marLeft w:val="0"/>
      <w:marRight w:val="0"/>
      <w:marTop w:val="0"/>
      <w:marBottom w:val="0"/>
      <w:divBdr>
        <w:top w:val="none" w:sz="0" w:space="0" w:color="auto"/>
        <w:left w:val="none" w:sz="0" w:space="0" w:color="auto"/>
        <w:bottom w:val="none" w:sz="0" w:space="0" w:color="auto"/>
        <w:right w:val="none" w:sz="0" w:space="0" w:color="auto"/>
      </w:divBdr>
    </w:div>
    <w:div w:id="1738935178">
      <w:bodyDiv w:val="1"/>
      <w:marLeft w:val="0"/>
      <w:marRight w:val="0"/>
      <w:marTop w:val="0"/>
      <w:marBottom w:val="0"/>
      <w:divBdr>
        <w:top w:val="none" w:sz="0" w:space="0" w:color="auto"/>
        <w:left w:val="none" w:sz="0" w:space="0" w:color="auto"/>
        <w:bottom w:val="none" w:sz="0" w:space="0" w:color="auto"/>
        <w:right w:val="none" w:sz="0" w:space="0" w:color="auto"/>
      </w:divBdr>
    </w:div>
    <w:div w:id="1860503478">
      <w:bodyDiv w:val="1"/>
      <w:marLeft w:val="0"/>
      <w:marRight w:val="0"/>
      <w:marTop w:val="0"/>
      <w:marBottom w:val="0"/>
      <w:divBdr>
        <w:top w:val="none" w:sz="0" w:space="0" w:color="auto"/>
        <w:left w:val="none" w:sz="0" w:space="0" w:color="auto"/>
        <w:bottom w:val="none" w:sz="0" w:space="0" w:color="auto"/>
        <w:right w:val="none" w:sz="0" w:space="0" w:color="auto"/>
      </w:divBdr>
    </w:div>
    <w:div w:id="1862469408">
      <w:bodyDiv w:val="1"/>
      <w:marLeft w:val="0"/>
      <w:marRight w:val="0"/>
      <w:marTop w:val="0"/>
      <w:marBottom w:val="0"/>
      <w:divBdr>
        <w:top w:val="none" w:sz="0" w:space="0" w:color="auto"/>
        <w:left w:val="none" w:sz="0" w:space="0" w:color="auto"/>
        <w:bottom w:val="none" w:sz="0" w:space="0" w:color="auto"/>
        <w:right w:val="none" w:sz="0" w:space="0" w:color="auto"/>
      </w:divBdr>
    </w:div>
    <w:div w:id="1875001494">
      <w:bodyDiv w:val="1"/>
      <w:marLeft w:val="0"/>
      <w:marRight w:val="0"/>
      <w:marTop w:val="0"/>
      <w:marBottom w:val="0"/>
      <w:divBdr>
        <w:top w:val="none" w:sz="0" w:space="0" w:color="auto"/>
        <w:left w:val="none" w:sz="0" w:space="0" w:color="auto"/>
        <w:bottom w:val="none" w:sz="0" w:space="0" w:color="auto"/>
        <w:right w:val="none" w:sz="0" w:space="0" w:color="auto"/>
      </w:divBdr>
    </w:div>
    <w:div w:id="1878274677">
      <w:bodyDiv w:val="1"/>
      <w:marLeft w:val="0"/>
      <w:marRight w:val="0"/>
      <w:marTop w:val="0"/>
      <w:marBottom w:val="0"/>
      <w:divBdr>
        <w:top w:val="none" w:sz="0" w:space="0" w:color="auto"/>
        <w:left w:val="none" w:sz="0" w:space="0" w:color="auto"/>
        <w:bottom w:val="none" w:sz="0" w:space="0" w:color="auto"/>
        <w:right w:val="none" w:sz="0" w:space="0" w:color="auto"/>
      </w:divBdr>
    </w:div>
    <w:div w:id="1880969897">
      <w:bodyDiv w:val="1"/>
      <w:marLeft w:val="0"/>
      <w:marRight w:val="0"/>
      <w:marTop w:val="0"/>
      <w:marBottom w:val="0"/>
      <w:divBdr>
        <w:top w:val="none" w:sz="0" w:space="0" w:color="auto"/>
        <w:left w:val="none" w:sz="0" w:space="0" w:color="auto"/>
        <w:bottom w:val="none" w:sz="0" w:space="0" w:color="auto"/>
        <w:right w:val="none" w:sz="0" w:space="0" w:color="auto"/>
      </w:divBdr>
    </w:div>
    <w:div w:id="1895698543">
      <w:bodyDiv w:val="1"/>
      <w:marLeft w:val="0"/>
      <w:marRight w:val="0"/>
      <w:marTop w:val="0"/>
      <w:marBottom w:val="0"/>
      <w:divBdr>
        <w:top w:val="none" w:sz="0" w:space="0" w:color="auto"/>
        <w:left w:val="none" w:sz="0" w:space="0" w:color="auto"/>
        <w:bottom w:val="none" w:sz="0" w:space="0" w:color="auto"/>
        <w:right w:val="none" w:sz="0" w:space="0" w:color="auto"/>
      </w:divBdr>
    </w:div>
    <w:div w:id="1914778386">
      <w:bodyDiv w:val="1"/>
      <w:marLeft w:val="0"/>
      <w:marRight w:val="0"/>
      <w:marTop w:val="0"/>
      <w:marBottom w:val="0"/>
      <w:divBdr>
        <w:top w:val="none" w:sz="0" w:space="0" w:color="auto"/>
        <w:left w:val="none" w:sz="0" w:space="0" w:color="auto"/>
        <w:bottom w:val="none" w:sz="0" w:space="0" w:color="auto"/>
        <w:right w:val="none" w:sz="0" w:space="0" w:color="auto"/>
      </w:divBdr>
    </w:div>
    <w:div w:id="1938245522">
      <w:bodyDiv w:val="1"/>
      <w:marLeft w:val="0"/>
      <w:marRight w:val="0"/>
      <w:marTop w:val="0"/>
      <w:marBottom w:val="0"/>
      <w:divBdr>
        <w:top w:val="none" w:sz="0" w:space="0" w:color="auto"/>
        <w:left w:val="none" w:sz="0" w:space="0" w:color="auto"/>
        <w:bottom w:val="none" w:sz="0" w:space="0" w:color="auto"/>
        <w:right w:val="none" w:sz="0" w:space="0" w:color="auto"/>
      </w:divBdr>
    </w:div>
    <w:div w:id="1963920739">
      <w:bodyDiv w:val="1"/>
      <w:marLeft w:val="0"/>
      <w:marRight w:val="0"/>
      <w:marTop w:val="0"/>
      <w:marBottom w:val="0"/>
      <w:divBdr>
        <w:top w:val="none" w:sz="0" w:space="0" w:color="auto"/>
        <w:left w:val="none" w:sz="0" w:space="0" w:color="auto"/>
        <w:bottom w:val="none" w:sz="0" w:space="0" w:color="auto"/>
        <w:right w:val="none" w:sz="0" w:space="0" w:color="auto"/>
      </w:divBdr>
    </w:div>
    <w:div w:id="1967420411">
      <w:bodyDiv w:val="1"/>
      <w:marLeft w:val="0"/>
      <w:marRight w:val="0"/>
      <w:marTop w:val="0"/>
      <w:marBottom w:val="0"/>
      <w:divBdr>
        <w:top w:val="none" w:sz="0" w:space="0" w:color="auto"/>
        <w:left w:val="none" w:sz="0" w:space="0" w:color="auto"/>
        <w:bottom w:val="none" w:sz="0" w:space="0" w:color="auto"/>
        <w:right w:val="none" w:sz="0" w:space="0" w:color="auto"/>
      </w:divBdr>
    </w:div>
    <w:div w:id="1975527453">
      <w:bodyDiv w:val="1"/>
      <w:marLeft w:val="0"/>
      <w:marRight w:val="0"/>
      <w:marTop w:val="0"/>
      <w:marBottom w:val="0"/>
      <w:divBdr>
        <w:top w:val="none" w:sz="0" w:space="0" w:color="auto"/>
        <w:left w:val="none" w:sz="0" w:space="0" w:color="auto"/>
        <w:bottom w:val="none" w:sz="0" w:space="0" w:color="auto"/>
        <w:right w:val="none" w:sz="0" w:space="0" w:color="auto"/>
      </w:divBdr>
    </w:div>
    <w:div w:id="1986690907">
      <w:bodyDiv w:val="1"/>
      <w:marLeft w:val="0"/>
      <w:marRight w:val="0"/>
      <w:marTop w:val="0"/>
      <w:marBottom w:val="0"/>
      <w:divBdr>
        <w:top w:val="none" w:sz="0" w:space="0" w:color="auto"/>
        <w:left w:val="none" w:sz="0" w:space="0" w:color="auto"/>
        <w:bottom w:val="none" w:sz="0" w:space="0" w:color="auto"/>
        <w:right w:val="none" w:sz="0" w:space="0" w:color="auto"/>
      </w:divBdr>
    </w:div>
    <w:div w:id="1995840387">
      <w:bodyDiv w:val="1"/>
      <w:marLeft w:val="0"/>
      <w:marRight w:val="0"/>
      <w:marTop w:val="0"/>
      <w:marBottom w:val="0"/>
      <w:divBdr>
        <w:top w:val="none" w:sz="0" w:space="0" w:color="auto"/>
        <w:left w:val="none" w:sz="0" w:space="0" w:color="auto"/>
        <w:bottom w:val="none" w:sz="0" w:space="0" w:color="auto"/>
        <w:right w:val="none" w:sz="0" w:space="0" w:color="auto"/>
      </w:divBdr>
    </w:div>
    <w:div w:id="2004426903">
      <w:bodyDiv w:val="1"/>
      <w:marLeft w:val="0"/>
      <w:marRight w:val="0"/>
      <w:marTop w:val="0"/>
      <w:marBottom w:val="0"/>
      <w:divBdr>
        <w:top w:val="none" w:sz="0" w:space="0" w:color="auto"/>
        <w:left w:val="none" w:sz="0" w:space="0" w:color="auto"/>
        <w:bottom w:val="none" w:sz="0" w:space="0" w:color="auto"/>
        <w:right w:val="none" w:sz="0" w:space="0" w:color="auto"/>
      </w:divBdr>
    </w:div>
    <w:div w:id="2015567159">
      <w:bodyDiv w:val="1"/>
      <w:marLeft w:val="0"/>
      <w:marRight w:val="0"/>
      <w:marTop w:val="0"/>
      <w:marBottom w:val="0"/>
      <w:divBdr>
        <w:top w:val="none" w:sz="0" w:space="0" w:color="auto"/>
        <w:left w:val="none" w:sz="0" w:space="0" w:color="auto"/>
        <w:bottom w:val="none" w:sz="0" w:space="0" w:color="auto"/>
        <w:right w:val="none" w:sz="0" w:space="0" w:color="auto"/>
      </w:divBdr>
    </w:div>
    <w:div w:id="2017684398">
      <w:bodyDiv w:val="1"/>
      <w:marLeft w:val="0"/>
      <w:marRight w:val="0"/>
      <w:marTop w:val="0"/>
      <w:marBottom w:val="0"/>
      <w:divBdr>
        <w:top w:val="none" w:sz="0" w:space="0" w:color="auto"/>
        <w:left w:val="none" w:sz="0" w:space="0" w:color="auto"/>
        <w:bottom w:val="none" w:sz="0" w:space="0" w:color="auto"/>
        <w:right w:val="none" w:sz="0" w:space="0" w:color="auto"/>
      </w:divBdr>
    </w:div>
    <w:div w:id="2031880685">
      <w:bodyDiv w:val="1"/>
      <w:marLeft w:val="0"/>
      <w:marRight w:val="0"/>
      <w:marTop w:val="0"/>
      <w:marBottom w:val="0"/>
      <w:divBdr>
        <w:top w:val="none" w:sz="0" w:space="0" w:color="auto"/>
        <w:left w:val="none" w:sz="0" w:space="0" w:color="auto"/>
        <w:bottom w:val="none" w:sz="0" w:space="0" w:color="auto"/>
        <w:right w:val="none" w:sz="0" w:space="0" w:color="auto"/>
      </w:divBdr>
    </w:div>
    <w:div w:id="2086100251">
      <w:bodyDiv w:val="1"/>
      <w:marLeft w:val="0"/>
      <w:marRight w:val="0"/>
      <w:marTop w:val="0"/>
      <w:marBottom w:val="0"/>
      <w:divBdr>
        <w:top w:val="none" w:sz="0" w:space="0" w:color="auto"/>
        <w:left w:val="none" w:sz="0" w:space="0" w:color="auto"/>
        <w:bottom w:val="none" w:sz="0" w:space="0" w:color="auto"/>
        <w:right w:val="none" w:sz="0" w:space="0" w:color="auto"/>
      </w:divBdr>
    </w:div>
    <w:div w:id="2100905896">
      <w:bodyDiv w:val="1"/>
      <w:marLeft w:val="0"/>
      <w:marRight w:val="0"/>
      <w:marTop w:val="0"/>
      <w:marBottom w:val="0"/>
      <w:divBdr>
        <w:top w:val="none" w:sz="0" w:space="0" w:color="auto"/>
        <w:left w:val="none" w:sz="0" w:space="0" w:color="auto"/>
        <w:bottom w:val="none" w:sz="0" w:space="0" w:color="auto"/>
        <w:right w:val="none" w:sz="0" w:space="0" w:color="auto"/>
      </w:divBdr>
    </w:div>
    <w:div w:id="21254243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DADEF5-E3D0-4A7D-8D33-7D98DF0077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249</TotalTime>
  <Pages>32</Pages>
  <Words>6415</Words>
  <Characters>36571</Characters>
  <Application>Microsoft Office Word</Application>
  <DocSecurity>0</DocSecurity>
  <Lines>304</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42901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me</dc:creator>
  <cp:keywords/>
  <dc:description/>
  <cp:lastModifiedBy>Госзакуп</cp:lastModifiedBy>
  <cp:revision>32</cp:revision>
  <dcterms:created xsi:type="dcterms:W3CDTF">2023-08-08T12:04:00Z</dcterms:created>
  <dcterms:modified xsi:type="dcterms:W3CDTF">2024-09-10T11:22:00Z</dcterms:modified>
</cp:coreProperties>
</file>