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0" w:rsidRPr="00231D64" w:rsidRDefault="00096140" w:rsidP="00096140">
      <w:pPr>
        <w:pStyle w:val="Standard"/>
        <w:spacing w:before="240" w:after="240"/>
        <w:jc w:val="center"/>
        <w:rPr>
          <w:b/>
          <w:bCs/>
          <w:sz w:val="20"/>
          <w:szCs w:val="20"/>
          <w:lang w:val="kk-KZ"/>
        </w:rPr>
      </w:pPr>
      <w:r w:rsidRPr="00231D64">
        <w:rPr>
          <w:rStyle w:val="s1"/>
          <w:sz w:val="20"/>
          <w:szCs w:val="20"/>
        </w:rPr>
        <w:t>Объявление о проведении закупа товаров способом запроса ценовых приложений</w:t>
      </w:r>
    </w:p>
    <w:p w:rsidR="00096140" w:rsidRPr="00231D64" w:rsidRDefault="00096140" w:rsidP="00096140">
      <w:pPr>
        <w:pStyle w:val="a4"/>
        <w:suppressAutoHyphens w:val="0"/>
        <w:autoSpaceDN/>
        <w:spacing w:before="240" w:after="240"/>
        <w:ind w:left="0" w:firstLine="567"/>
        <w:contextualSpacing/>
        <w:jc w:val="both"/>
        <w:textAlignment w:val="auto"/>
        <w:rPr>
          <w:rFonts w:ascii="Times New Roman" w:hAnsi="Times New Roman"/>
          <w:b/>
          <w:sz w:val="20"/>
          <w:szCs w:val="20"/>
          <w:lang w:val="kk-KZ"/>
        </w:rPr>
      </w:pPr>
      <w:proofErr w:type="gramStart"/>
      <w:r w:rsidRPr="00231D64">
        <w:rPr>
          <w:rFonts w:ascii="Times New Roman" w:hAnsi="Times New Roman"/>
          <w:sz w:val="20"/>
          <w:szCs w:val="20"/>
        </w:rPr>
        <w:t>Заказчик, ГКП на ПХВ «Городская поликлиника № 18», юридический адрес: г. Алматы, Микрорайон ТАУГУЛЬ 3, Улица ТОХТАРОВА 10 приглашает Вас принять участие в закупках лекарственных средств, профилактических (иммунобиологических, диагностических, дезинфицирующих) препаратов, изделий медицинского назначения (далее – товар) для оказания гарантированного объема бесплатной медицинской помощи способом запроса ценовых предложений в соответствии с Главой  9 Постановления Правительства Республики Казахстан от 30 октября 2009 года</w:t>
      </w:r>
      <w:proofErr w:type="gramEnd"/>
      <w:r w:rsidRPr="00231D64">
        <w:rPr>
          <w:rFonts w:ascii="Times New Roman" w:hAnsi="Times New Roman"/>
          <w:sz w:val="20"/>
          <w:szCs w:val="20"/>
        </w:rPr>
        <w:t xml:space="preserve">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proofErr w:type="gramStart"/>
      <w:r w:rsidRPr="00231D64">
        <w:rPr>
          <w:rFonts w:ascii="Times New Roman" w:hAnsi="Times New Roman"/>
          <w:sz w:val="20"/>
          <w:szCs w:val="20"/>
        </w:rPr>
        <w:t>.</w:t>
      </w:r>
      <w:proofErr w:type="gramEnd"/>
      <w:r w:rsidRPr="00231D6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1D64">
        <w:rPr>
          <w:rFonts w:ascii="Times New Roman" w:hAnsi="Times New Roman"/>
          <w:sz w:val="20"/>
          <w:szCs w:val="20"/>
        </w:rPr>
        <w:t>с</w:t>
      </w:r>
      <w:proofErr w:type="gramEnd"/>
      <w:r w:rsidRPr="00231D64">
        <w:rPr>
          <w:rFonts w:ascii="Times New Roman" w:hAnsi="Times New Roman"/>
          <w:sz w:val="20"/>
          <w:szCs w:val="20"/>
        </w:rPr>
        <w:t xml:space="preserve"> изменениями и дополнениями  по состоянию на  08.11.2017 года.</w:t>
      </w:r>
    </w:p>
    <w:p w:rsidR="00096140" w:rsidRPr="00231D64" w:rsidRDefault="00096140" w:rsidP="00096140">
      <w:pPr>
        <w:pStyle w:val="a4"/>
        <w:suppressAutoHyphens w:val="0"/>
        <w:autoSpaceDN/>
        <w:spacing w:before="240" w:after="240"/>
        <w:ind w:left="0" w:firstLine="567"/>
        <w:contextualSpacing/>
        <w:jc w:val="both"/>
        <w:textAlignment w:val="auto"/>
        <w:rPr>
          <w:rFonts w:ascii="Times New Roman" w:hAnsi="Times New Roman"/>
          <w:b/>
          <w:sz w:val="20"/>
          <w:szCs w:val="20"/>
          <w:lang w:val="kk-KZ"/>
        </w:rPr>
      </w:pPr>
      <w:r w:rsidRPr="00231D64">
        <w:rPr>
          <w:rFonts w:ascii="Times New Roman" w:hAnsi="Times New Roman"/>
          <w:sz w:val="20"/>
          <w:szCs w:val="20"/>
        </w:rPr>
        <w:t>Полный перечень</w:t>
      </w:r>
      <w:r w:rsidRPr="00231D64">
        <w:rPr>
          <w:rFonts w:ascii="Times New Roman" w:hAnsi="Times New Roman"/>
          <w:kern w:val="0"/>
          <w:sz w:val="20"/>
          <w:szCs w:val="20"/>
        </w:rPr>
        <w:t xml:space="preserve"> на биохимические анализаторы</w:t>
      </w:r>
      <w:proofErr w:type="gramStart"/>
      <w:r w:rsidRPr="00231D64">
        <w:rPr>
          <w:rFonts w:ascii="Times New Roman" w:hAnsi="Times New Roman"/>
          <w:kern w:val="0"/>
          <w:sz w:val="20"/>
          <w:szCs w:val="20"/>
        </w:rPr>
        <w:t xml:space="preserve"> ,</w:t>
      </w:r>
      <w:proofErr w:type="gramEnd"/>
      <w:r w:rsidRPr="00231D64">
        <w:rPr>
          <w:rFonts w:ascii="Times New Roman" w:hAnsi="Times New Roman"/>
          <w:kern w:val="0"/>
          <w:sz w:val="20"/>
          <w:szCs w:val="20"/>
        </w:rPr>
        <w:t xml:space="preserve"> содержащий</w:t>
      </w:r>
      <w:r w:rsidRPr="00231D64">
        <w:rPr>
          <w:rFonts w:ascii="Times New Roman" w:hAnsi="Times New Roman"/>
          <w:sz w:val="20"/>
          <w:szCs w:val="20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096140" w:rsidRPr="00231D64" w:rsidRDefault="00096140" w:rsidP="00096140">
      <w:pPr>
        <w:pStyle w:val="a3"/>
        <w:spacing w:before="240" w:after="240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>Запечатанный конверт с ценовым предложением потенциального поставщика должен быть представлен или выслан по почте в рабочие дни с 09-00 до 1</w:t>
      </w:r>
      <w:r>
        <w:rPr>
          <w:rFonts w:ascii="Times New Roman" w:hAnsi="Times New Roman"/>
          <w:sz w:val="20"/>
          <w:szCs w:val="20"/>
        </w:rPr>
        <w:t>6</w:t>
      </w:r>
      <w:r w:rsidRPr="00231D6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 xml:space="preserve">00 часов по местному времени по адресу: г. Алматы, Микрорайон ТАУГУЛЬ 3, Улица ТОХТАРОВА 10. Дата объявления закупа способом запроса ценовых предложений: </w:t>
      </w:r>
      <w:r w:rsidRPr="00092F2E">
        <w:rPr>
          <w:rFonts w:ascii="Times New Roman" w:hAnsi="Times New Roman"/>
          <w:color w:val="FF0000"/>
          <w:sz w:val="20"/>
          <w:szCs w:val="20"/>
          <w:lang w:val="kk-KZ"/>
        </w:rPr>
        <w:t>2</w:t>
      </w:r>
      <w:r w:rsidR="00391688">
        <w:rPr>
          <w:rFonts w:ascii="Times New Roman" w:hAnsi="Times New Roman"/>
          <w:color w:val="FF0000"/>
          <w:sz w:val="20"/>
          <w:szCs w:val="20"/>
          <w:lang w:val="kk-KZ"/>
        </w:rPr>
        <w:t>9</w:t>
      </w:r>
      <w:bookmarkStart w:id="0" w:name="_GoBack"/>
      <w:bookmarkEnd w:id="0"/>
      <w:r w:rsidRPr="00092F2E">
        <w:rPr>
          <w:rFonts w:ascii="Times New Roman" w:hAnsi="Times New Roman"/>
          <w:color w:val="FF0000"/>
          <w:sz w:val="20"/>
          <w:szCs w:val="20"/>
        </w:rPr>
        <w:t>.0</w:t>
      </w:r>
      <w:r w:rsidRPr="00092F2E">
        <w:rPr>
          <w:rFonts w:ascii="Times New Roman" w:hAnsi="Times New Roman"/>
          <w:color w:val="FF0000"/>
          <w:sz w:val="20"/>
          <w:szCs w:val="20"/>
          <w:lang w:val="kk-KZ"/>
        </w:rPr>
        <w:t xml:space="preserve">5.2018 </w:t>
      </w:r>
      <w:r w:rsidRPr="00096140">
        <w:rPr>
          <w:rFonts w:ascii="Times New Roman" w:hAnsi="Times New Roman"/>
          <w:sz w:val="20"/>
          <w:szCs w:val="20"/>
          <w:lang w:val="kk-KZ"/>
        </w:rPr>
        <w:t>г</w:t>
      </w:r>
      <w:r w:rsidRPr="00096140">
        <w:rPr>
          <w:rFonts w:ascii="Times New Roman" w:hAnsi="Times New Roman"/>
          <w:sz w:val="20"/>
          <w:szCs w:val="20"/>
        </w:rPr>
        <w:t xml:space="preserve">. </w:t>
      </w:r>
      <w:r w:rsidRPr="00231D64">
        <w:rPr>
          <w:rFonts w:ascii="Times New Roman" w:hAnsi="Times New Roman"/>
          <w:sz w:val="20"/>
          <w:szCs w:val="20"/>
        </w:rPr>
        <w:t xml:space="preserve">Срок представления конвертов с ценовым предложением: </w:t>
      </w:r>
      <w:r w:rsidRPr="00096140">
        <w:rPr>
          <w:rFonts w:ascii="Times New Roman" w:hAnsi="Times New Roman"/>
          <w:sz w:val="20"/>
          <w:szCs w:val="20"/>
        </w:rPr>
        <w:t xml:space="preserve">до </w:t>
      </w:r>
      <w:r w:rsidR="00092F2E" w:rsidRPr="00EE74C2">
        <w:rPr>
          <w:rFonts w:ascii="Times New Roman" w:hAnsi="Times New Roman"/>
          <w:color w:val="FF0000"/>
          <w:sz w:val="20"/>
          <w:szCs w:val="20"/>
          <w:lang w:val="kk-KZ"/>
        </w:rPr>
        <w:t>06.06</w:t>
      </w:r>
      <w:r w:rsidRPr="00EE74C2">
        <w:rPr>
          <w:rFonts w:ascii="Times New Roman" w:hAnsi="Times New Roman"/>
          <w:color w:val="FF0000"/>
          <w:sz w:val="20"/>
          <w:szCs w:val="20"/>
          <w:lang w:val="kk-KZ"/>
        </w:rPr>
        <w:t>.2018 г</w:t>
      </w:r>
      <w:r w:rsidRPr="00EE74C2">
        <w:rPr>
          <w:rFonts w:ascii="Times New Roman" w:hAnsi="Times New Roman"/>
          <w:color w:val="FF0000"/>
          <w:sz w:val="20"/>
          <w:szCs w:val="20"/>
        </w:rPr>
        <w:t>.</w:t>
      </w:r>
    </w:p>
    <w:p w:rsidR="00096140" w:rsidRPr="00231D64" w:rsidRDefault="00096140" w:rsidP="00096140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  <w:lang w:val="kk-KZ"/>
        </w:rPr>
        <w:t xml:space="preserve">Вскрытие конвертов проводиться по адресу: ГКП на ПХВ  </w:t>
      </w:r>
      <w:r w:rsidRPr="00231D64">
        <w:rPr>
          <w:rFonts w:ascii="Times New Roman" w:hAnsi="Times New Roman"/>
          <w:sz w:val="20"/>
          <w:szCs w:val="20"/>
        </w:rPr>
        <w:t>"Городская поликлиника № 18" г. Алматы, Микрорайон ТАУГУЛЬ 3, Улица ТОХТАРОВА 10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. </w:t>
      </w:r>
      <w:r w:rsidR="00140E68">
        <w:rPr>
          <w:rFonts w:ascii="Times New Roman" w:hAnsi="Times New Roman"/>
          <w:color w:val="FF0000"/>
          <w:sz w:val="20"/>
          <w:szCs w:val="20"/>
          <w:lang w:val="kk-KZ"/>
        </w:rPr>
        <w:t>07.06</w:t>
      </w:r>
      <w:r w:rsidRPr="00092F2E">
        <w:rPr>
          <w:rFonts w:ascii="Times New Roman" w:hAnsi="Times New Roman"/>
          <w:color w:val="FF0000"/>
          <w:sz w:val="20"/>
          <w:szCs w:val="20"/>
          <w:lang w:val="kk-KZ"/>
        </w:rPr>
        <w:t xml:space="preserve">.2018 г. </w:t>
      </w:r>
      <w:r w:rsidRPr="00096140">
        <w:rPr>
          <w:rFonts w:ascii="Times New Roman" w:hAnsi="Times New Roman"/>
          <w:sz w:val="20"/>
          <w:szCs w:val="20"/>
          <w:lang w:val="kk-KZ"/>
        </w:rPr>
        <w:t>09:00</w:t>
      </w:r>
      <w:r w:rsidRPr="00096140">
        <w:rPr>
          <w:rFonts w:ascii="Times New Roman" w:hAnsi="Times New Roman"/>
          <w:sz w:val="20"/>
          <w:szCs w:val="20"/>
        </w:rPr>
        <w:t xml:space="preserve"> </w:t>
      </w:r>
      <w:r w:rsidRPr="00096140">
        <w:rPr>
          <w:rFonts w:ascii="Times New Roman" w:hAnsi="Times New Roman"/>
          <w:sz w:val="20"/>
          <w:szCs w:val="20"/>
          <w:lang w:val="kk-KZ"/>
        </w:rPr>
        <w:t xml:space="preserve">   </w:t>
      </w:r>
      <w:r w:rsidRPr="00231D64">
        <w:rPr>
          <w:rFonts w:ascii="Times New Roman" w:hAnsi="Times New Roman"/>
          <w:b/>
          <w:sz w:val="20"/>
          <w:szCs w:val="20"/>
          <w:lang w:val="kk-KZ"/>
        </w:rPr>
        <w:t>кабинет-21.</w:t>
      </w:r>
      <w:r w:rsidRPr="00231D64">
        <w:rPr>
          <w:rFonts w:ascii="Times New Roman" w:hAnsi="Times New Roman"/>
          <w:sz w:val="20"/>
          <w:szCs w:val="20"/>
        </w:rPr>
        <w:t xml:space="preserve"> </w:t>
      </w:r>
    </w:p>
    <w:p w:rsidR="00096140" w:rsidRPr="00231D64" w:rsidRDefault="00096140" w:rsidP="00096140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  <w:lang w:val="kk-KZ"/>
        </w:rPr>
        <w:t xml:space="preserve">Документы принимаются по адресу: ГКП на ПХВ  </w:t>
      </w:r>
      <w:r w:rsidRPr="00231D64">
        <w:rPr>
          <w:rFonts w:ascii="Times New Roman" w:hAnsi="Times New Roman"/>
          <w:sz w:val="20"/>
          <w:szCs w:val="20"/>
        </w:rPr>
        <w:t xml:space="preserve">"Городская поликлиника № 18"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31D64">
        <w:rPr>
          <w:rFonts w:ascii="Times New Roman" w:hAnsi="Times New Roman"/>
          <w:sz w:val="20"/>
          <w:szCs w:val="20"/>
        </w:rPr>
        <w:t xml:space="preserve">г. Алматы, Микрорайон ТАУГУЛЬ 3, Улица ТОХТАРОВА 10 </w:t>
      </w:r>
      <w:r w:rsidRPr="00231D64">
        <w:rPr>
          <w:rFonts w:ascii="Times New Roman" w:hAnsi="Times New Roman"/>
          <w:b/>
          <w:sz w:val="20"/>
          <w:szCs w:val="20"/>
        </w:rPr>
        <w:t>кабинет-</w:t>
      </w:r>
      <w:r w:rsidRPr="00231D64">
        <w:rPr>
          <w:rFonts w:ascii="Times New Roman" w:hAnsi="Times New Roman"/>
          <w:b/>
          <w:sz w:val="20"/>
          <w:szCs w:val="20"/>
          <w:lang w:val="kk-KZ"/>
        </w:rPr>
        <w:t>21</w:t>
      </w:r>
      <w:r w:rsidRPr="00231D64">
        <w:rPr>
          <w:rFonts w:ascii="Times New Roman" w:hAnsi="Times New Roman"/>
          <w:b/>
          <w:sz w:val="20"/>
          <w:szCs w:val="20"/>
        </w:rPr>
        <w:t>.</w:t>
      </w:r>
    </w:p>
    <w:p w:rsidR="00096140" w:rsidRPr="00231D64" w:rsidRDefault="00096140" w:rsidP="00096140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231D64">
          <w:rPr>
            <w:rStyle w:val="a5"/>
            <w:rFonts w:ascii="Times New Roman" w:hAnsi="Times New Roman"/>
            <w:sz w:val="20"/>
            <w:szCs w:val="20"/>
          </w:rPr>
          <w:t>главой 4</w:t>
        </w:r>
      </w:hyperlink>
      <w:r w:rsidRPr="00231D64">
        <w:rPr>
          <w:rFonts w:ascii="Times New Roman" w:hAnsi="Times New Roman"/>
          <w:sz w:val="20"/>
          <w:szCs w:val="20"/>
        </w:rPr>
        <w:t xml:space="preserve">  Правил. </w:t>
      </w:r>
    </w:p>
    <w:p w:rsidR="00096140" w:rsidRPr="00231D64" w:rsidRDefault="00096140" w:rsidP="00096140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соответствие квалификационным требованиям:</w:t>
      </w:r>
      <w:r w:rsidRPr="00231D64">
        <w:rPr>
          <w:rFonts w:ascii="Times New Roman" w:hAnsi="Times New Roman"/>
          <w:sz w:val="20"/>
          <w:szCs w:val="20"/>
        </w:rPr>
        <w:br/>
      </w:r>
      <w:bookmarkStart w:id="1" w:name="z392"/>
      <w:bookmarkEnd w:id="1"/>
      <w:r w:rsidRPr="00231D64">
        <w:rPr>
          <w:rFonts w:ascii="Times New Roman" w:hAnsi="Times New Roman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31D64">
        <w:rPr>
          <w:rFonts w:ascii="Times New Roman" w:hAnsi="Times New Roman"/>
          <w:sz w:val="20"/>
          <w:szCs w:val="20"/>
        </w:rPr>
        <w:t xml:space="preserve">которых подтверждаются в информационных системах государственных органов.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</w:t>
      </w:r>
      <w:r w:rsidRPr="00231D64">
        <w:rPr>
          <w:rFonts w:ascii="Times New Roman" w:hAnsi="Times New Roman"/>
          <w:sz w:val="20"/>
          <w:szCs w:val="20"/>
        </w:rPr>
        <w:t>В случае отсутствия сведений в информационных системах государственных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</w:t>
      </w:r>
      <w:r w:rsidRPr="00231D64">
        <w:rPr>
          <w:rFonts w:ascii="Times New Roman" w:hAnsi="Times New Roman"/>
          <w:sz w:val="20"/>
          <w:szCs w:val="20"/>
        </w:rPr>
        <w:t xml:space="preserve"> органов, потенциальный поставщик представляет нотариально засвидетельствованную копию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</w:t>
      </w:r>
      <w:r w:rsidRPr="00231D64">
        <w:rPr>
          <w:rFonts w:ascii="Times New Roman" w:hAnsi="Times New Roman"/>
          <w:sz w:val="20"/>
          <w:szCs w:val="20"/>
        </w:rPr>
        <w:t xml:space="preserve">соответствующего разрешения (уведомления), полученного (направленного) в соответствии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</w:t>
      </w:r>
      <w:r w:rsidRPr="00231D64">
        <w:rPr>
          <w:rFonts w:ascii="Times New Roman" w:hAnsi="Times New Roman"/>
          <w:sz w:val="20"/>
          <w:szCs w:val="20"/>
        </w:rPr>
        <w:t>с законодательством Республики Казахстан о разрешениях и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уведомлениях;</w:t>
      </w:r>
      <w:r w:rsidRPr="00231D64">
        <w:rPr>
          <w:rFonts w:ascii="Times New Roman" w:hAnsi="Times New Roman"/>
          <w:sz w:val="20"/>
          <w:szCs w:val="20"/>
        </w:rPr>
        <w:br/>
      </w:r>
      <w:bookmarkStart w:id="2" w:name="z393"/>
      <w:bookmarkEnd w:id="2"/>
      <w:r w:rsidRPr="00231D64">
        <w:rPr>
          <w:rFonts w:ascii="Times New Roman" w:hAnsi="Times New Roman"/>
          <w:sz w:val="20"/>
          <w:szCs w:val="20"/>
        </w:rPr>
        <w:t xml:space="preserve">      2) копию документа, предоставляющего право на осуществление предпринимательской деятельности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231D64">
        <w:rPr>
          <w:rFonts w:ascii="Times New Roman" w:hAnsi="Times New Roman"/>
          <w:sz w:val="20"/>
          <w:szCs w:val="20"/>
        </w:rPr>
        <w:t>без образования юридического лица (для физического лица, осуществляющего предпринимательскую деятельность);</w:t>
      </w:r>
      <w:r w:rsidRPr="00231D64">
        <w:rPr>
          <w:rFonts w:ascii="Times New Roman" w:hAnsi="Times New Roman"/>
          <w:sz w:val="20"/>
          <w:szCs w:val="20"/>
        </w:rPr>
        <w:br/>
      </w:r>
      <w:bookmarkStart w:id="3" w:name="z394"/>
      <w:bookmarkEnd w:id="3"/>
      <w:r w:rsidRPr="00231D64">
        <w:rPr>
          <w:rFonts w:ascii="Times New Roman" w:hAnsi="Times New Roman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лица, копию удостоверения личности или паспорта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(для физического лица, осуществляющего предпринимательскую деятельность);</w:t>
      </w:r>
      <w:r w:rsidRPr="00231D64">
        <w:rPr>
          <w:rFonts w:ascii="Times New Roman" w:hAnsi="Times New Roman"/>
          <w:sz w:val="20"/>
          <w:szCs w:val="20"/>
        </w:rPr>
        <w:br/>
      </w:r>
      <w:bookmarkStart w:id="4" w:name="z395"/>
      <w:bookmarkEnd w:id="4"/>
      <w:r w:rsidRPr="00231D64">
        <w:rPr>
          <w:rFonts w:ascii="Times New Roman" w:hAnsi="Times New Roman"/>
          <w:sz w:val="20"/>
          <w:szCs w:val="20"/>
        </w:rPr>
        <w:t xml:space="preserve"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31D64">
        <w:rPr>
          <w:rFonts w:ascii="Times New Roman" w:hAnsi="Times New Roman"/>
          <w:sz w:val="20"/>
          <w:szCs w:val="20"/>
        </w:rPr>
        <w:t>держателей акций или выписка о составе учредителей, участников или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копия учредительного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договора после даты объявления закупа);</w:t>
      </w:r>
      <w:r w:rsidRPr="00231D64">
        <w:rPr>
          <w:rFonts w:ascii="Times New Roman" w:hAnsi="Times New Roman"/>
          <w:sz w:val="20"/>
          <w:szCs w:val="20"/>
        </w:rPr>
        <w:br/>
      </w:r>
      <w:bookmarkStart w:id="5" w:name="z396"/>
      <w:bookmarkEnd w:id="5"/>
      <w:r w:rsidRPr="00231D64">
        <w:rPr>
          <w:rFonts w:ascii="Times New Roman" w:hAnsi="Times New Roman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профессиональным пенсионным взносам, социальным отчислениям, и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 xml:space="preserve">отчислениям и (или) взносам на обязательное социальное медицинское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                  </w:t>
      </w:r>
      <w:r w:rsidRPr="00231D64">
        <w:rPr>
          <w:rFonts w:ascii="Times New Roman" w:hAnsi="Times New Roman"/>
          <w:sz w:val="20"/>
          <w:szCs w:val="20"/>
        </w:rPr>
        <w:t>страхование, полученные посредством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веб-портала "электронного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>правительства";</w:t>
      </w:r>
      <w:r w:rsidRPr="00231D64">
        <w:rPr>
          <w:rFonts w:ascii="Times New Roman" w:hAnsi="Times New Roman"/>
          <w:sz w:val="20"/>
          <w:szCs w:val="20"/>
        </w:rPr>
        <w:br/>
      </w:r>
      <w:bookmarkStart w:id="6" w:name="z397"/>
      <w:bookmarkEnd w:id="6"/>
      <w:r w:rsidRPr="00231D64">
        <w:rPr>
          <w:rFonts w:ascii="Times New Roman" w:hAnsi="Times New Roman"/>
          <w:sz w:val="20"/>
          <w:szCs w:val="20"/>
        </w:rPr>
        <w:t xml:space="preserve">      </w:t>
      </w:r>
      <w:proofErr w:type="gramStart"/>
      <w:r w:rsidRPr="00231D64">
        <w:rPr>
          <w:rFonts w:ascii="Times New Roman" w:hAnsi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31D64">
        <w:rPr>
          <w:rFonts w:ascii="Times New Roman" w:hAnsi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 xml:space="preserve">таких банков, за исключением банков, обслуживающих филиалы и </w:t>
      </w:r>
      <w:r w:rsidRPr="00231D64">
        <w:rPr>
          <w:rFonts w:ascii="Times New Roman" w:hAnsi="Times New Roman"/>
          <w:sz w:val="20"/>
          <w:szCs w:val="20"/>
        </w:rPr>
        <w:lastRenderedPageBreak/>
        <w:t>представительства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31D64">
        <w:rPr>
          <w:rFonts w:ascii="Times New Roman" w:hAnsi="Times New Roman"/>
          <w:sz w:val="20"/>
          <w:szCs w:val="20"/>
        </w:rPr>
        <w:t xml:space="preserve">потенциального поставщика, находящихся за границей), выданный </w:t>
      </w:r>
      <w:r w:rsidRPr="00231D6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</w:t>
      </w:r>
      <w:r w:rsidRPr="00231D64">
        <w:rPr>
          <w:rFonts w:ascii="Times New Roman" w:hAnsi="Times New Roman"/>
          <w:sz w:val="20"/>
          <w:szCs w:val="20"/>
        </w:rPr>
        <w:t>не ранее одного месяца, предшествующего дате вскрытия конвертов;</w:t>
      </w:r>
      <w:r w:rsidRPr="00231D64">
        <w:rPr>
          <w:rFonts w:ascii="Times New Roman" w:hAnsi="Times New Roman"/>
          <w:sz w:val="20"/>
          <w:szCs w:val="20"/>
        </w:rPr>
        <w:br/>
      </w:r>
      <w:bookmarkStart w:id="7" w:name="z398"/>
      <w:bookmarkEnd w:id="7"/>
      <w:r w:rsidRPr="00231D64">
        <w:rPr>
          <w:rFonts w:ascii="Times New Roman" w:hAnsi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96140" w:rsidRPr="00231D64" w:rsidRDefault="00096140" w:rsidP="00096140">
      <w:pPr>
        <w:pStyle w:val="Standard"/>
        <w:tabs>
          <w:tab w:val="left" w:pos="1274"/>
        </w:tabs>
        <w:spacing w:before="240" w:after="240"/>
        <w:jc w:val="both"/>
        <w:rPr>
          <w:sz w:val="20"/>
          <w:szCs w:val="20"/>
        </w:rPr>
      </w:pPr>
      <w:r w:rsidRPr="00231D64">
        <w:rPr>
          <w:sz w:val="20"/>
          <w:szCs w:val="20"/>
        </w:rPr>
        <w:t xml:space="preserve"> 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096140" w:rsidRPr="00231D64" w:rsidRDefault="00096140" w:rsidP="00096140">
      <w:pPr>
        <w:pStyle w:val="Standard"/>
        <w:tabs>
          <w:tab w:val="left" w:pos="1274"/>
        </w:tabs>
        <w:spacing w:before="240" w:after="240"/>
        <w:jc w:val="both"/>
        <w:rPr>
          <w:sz w:val="20"/>
          <w:szCs w:val="20"/>
        </w:rPr>
      </w:pPr>
      <w:r w:rsidRPr="00231D64">
        <w:rPr>
          <w:sz w:val="20"/>
          <w:szCs w:val="20"/>
        </w:rPr>
        <w:t xml:space="preserve">     Договор закупа,</w:t>
      </w:r>
      <w:r w:rsidRPr="00231D64">
        <w:rPr>
          <w:rFonts w:eastAsia="SimSun"/>
          <w:spacing w:val="2"/>
          <w:sz w:val="20"/>
          <w:szCs w:val="20"/>
          <w:shd w:val="clear" w:color="auto" w:fill="FFFFFF"/>
          <w:lang w:eastAsia="en-US"/>
        </w:rPr>
        <w:t xml:space="preserve"> </w:t>
      </w:r>
      <w:r w:rsidRPr="00231D64">
        <w:rPr>
          <w:sz w:val="20"/>
          <w:szCs w:val="20"/>
        </w:rPr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112, 113 Правил. </w:t>
      </w:r>
    </w:p>
    <w:p w:rsidR="00096140" w:rsidRPr="00231D64" w:rsidRDefault="00096140" w:rsidP="00096140">
      <w:pPr>
        <w:pStyle w:val="Standard"/>
        <w:tabs>
          <w:tab w:val="left" w:pos="1274"/>
        </w:tabs>
        <w:spacing w:before="240" w:after="240"/>
        <w:jc w:val="both"/>
        <w:rPr>
          <w:sz w:val="20"/>
          <w:szCs w:val="20"/>
        </w:rPr>
      </w:pPr>
      <w:r w:rsidRPr="00231D64">
        <w:rPr>
          <w:sz w:val="20"/>
          <w:szCs w:val="20"/>
        </w:rPr>
        <w:t xml:space="preserve">       </w:t>
      </w:r>
      <w:r w:rsidRPr="00231D64">
        <w:rPr>
          <w:kern w:val="0"/>
          <w:sz w:val="20"/>
          <w:szCs w:val="20"/>
        </w:rPr>
        <w:t xml:space="preserve">Лекарственные средства должны быть поставлены поставщиком по </w:t>
      </w:r>
      <w:r w:rsidRPr="00231D64">
        <w:rPr>
          <w:sz w:val="20"/>
          <w:szCs w:val="20"/>
        </w:rPr>
        <w:t xml:space="preserve">адресу: г. Алматы  ул.  </w:t>
      </w:r>
      <w:proofErr w:type="spellStart"/>
      <w:r w:rsidRPr="00231D64">
        <w:rPr>
          <w:sz w:val="20"/>
          <w:szCs w:val="20"/>
        </w:rPr>
        <w:t>Тохтарова</w:t>
      </w:r>
      <w:proofErr w:type="spellEnd"/>
      <w:r w:rsidRPr="00231D64">
        <w:rPr>
          <w:sz w:val="20"/>
          <w:szCs w:val="20"/>
        </w:rPr>
        <w:t xml:space="preserve"> 10</w:t>
      </w:r>
      <w:r w:rsidRPr="00231D64">
        <w:rPr>
          <w:kern w:val="0"/>
          <w:sz w:val="20"/>
          <w:szCs w:val="20"/>
        </w:rPr>
        <w:t xml:space="preserve"> на основании заявок заказчика в течени</w:t>
      </w:r>
      <w:proofErr w:type="gramStart"/>
      <w:r w:rsidRPr="00231D64">
        <w:rPr>
          <w:kern w:val="0"/>
          <w:sz w:val="20"/>
          <w:szCs w:val="20"/>
        </w:rPr>
        <w:t>и</w:t>
      </w:r>
      <w:proofErr w:type="gramEnd"/>
      <w:r w:rsidRPr="00231D64">
        <w:rPr>
          <w:kern w:val="0"/>
          <w:sz w:val="20"/>
          <w:szCs w:val="20"/>
        </w:rPr>
        <w:t xml:space="preserve"> всего срока действия заключенного договора. </w:t>
      </w:r>
    </w:p>
    <w:p w:rsidR="00096140" w:rsidRPr="00231D64" w:rsidRDefault="00096140" w:rsidP="00096140">
      <w:pPr>
        <w:pStyle w:val="Standard"/>
        <w:spacing w:before="240" w:after="240"/>
        <w:ind w:firstLine="708"/>
        <w:jc w:val="both"/>
        <w:rPr>
          <w:sz w:val="20"/>
          <w:szCs w:val="20"/>
        </w:rPr>
      </w:pPr>
      <w:r w:rsidRPr="00231D64">
        <w:rPr>
          <w:sz w:val="20"/>
          <w:szCs w:val="20"/>
        </w:rPr>
        <w:t>Дополнительную информацию можно получить по телефону: +7 (727) 239-84-</w:t>
      </w:r>
      <w:r w:rsidRPr="00231D64">
        <w:rPr>
          <w:sz w:val="20"/>
          <w:szCs w:val="20"/>
          <w:lang w:val="kk-KZ"/>
        </w:rPr>
        <w:t>23</w:t>
      </w:r>
    </w:p>
    <w:p w:rsidR="00096140" w:rsidRPr="00231D64" w:rsidRDefault="00096140" w:rsidP="00096140">
      <w:pPr>
        <w:pStyle w:val="Standard"/>
        <w:rPr>
          <w:sz w:val="20"/>
          <w:szCs w:val="20"/>
        </w:rPr>
      </w:pPr>
    </w:p>
    <w:p w:rsidR="00096140" w:rsidRPr="00231D64" w:rsidRDefault="00096140" w:rsidP="00096140">
      <w:pPr>
        <w:pStyle w:val="Standard"/>
        <w:jc w:val="right"/>
        <w:rPr>
          <w:sz w:val="20"/>
          <w:szCs w:val="20"/>
        </w:rPr>
      </w:pPr>
      <w:r w:rsidRPr="00231D64">
        <w:rPr>
          <w:sz w:val="20"/>
          <w:szCs w:val="20"/>
        </w:rPr>
        <w:t>Приложение №1</w:t>
      </w:r>
    </w:p>
    <w:p w:rsidR="00096140" w:rsidRPr="00231D64" w:rsidRDefault="00096140" w:rsidP="00096140">
      <w:pPr>
        <w:pStyle w:val="Standard"/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5"/>
        <w:gridCol w:w="709"/>
        <w:gridCol w:w="1842"/>
        <w:gridCol w:w="709"/>
        <w:gridCol w:w="1134"/>
        <w:gridCol w:w="1559"/>
        <w:gridCol w:w="1244"/>
      </w:tblGrid>
      <w:tr w:rsidR="00096140" w:rsidRPr="00057239" w:rsidTr="00885C01">
        <w:trPr>
          <w:trHeight w:val="709"/>
          <w:jc w:val="center"/>
        </w:trPr>
        <w:tc>
          <w:tcPr>
            <w:tcW w:w="538" w:type="dxa"/>
          </w:tcPr>
          <w:p w:rsidR="00096140" w:rsidRPr="00057239" w:rsidRDefault="00096140" w:rsidP="00234D80">
            <w:pPr>
              <w:pStyle w:val="Standard"/>
              <w:rPr>
                <w:sz w:val="20"/>
                <w:szCs w:val="20"/>
                <w:lang w:val="kk-KZ"/>
              </w:rPr>
            </w:pPr>
            <w:r w:rsidRPr="00057239">
              <w:rPr>
                <w:sz w:val="20"/>
                <w:szCs w:val="20"/>
                <w:lang w:val="kk-KZ"/>
              </w:rPr>
              <w:t>П/п №</w:t>
            </w:r>
          </w:p>
        </w:tc>
        <w:tc>
          <w:tcPr>
            <w:tcW w:w="1985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709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>Ед.изм</w:t>
            </w:r>
          </w:p>
        </w:tc>
        <w:tc>
          <w:tcPr>
            <w:tcW w:w="1842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>Харектеристика</w:t>
            </w:r>
          </w:p>
        </w:tc>
        <w:tc>
          <w:tcPr>
            <w:tcW w:w="709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134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1244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  <w:lang w:val="kk-KZ"/>
              </w:rPr>
            </w:pPr>
            <w:r w:rsidRPr="00057239">
              <w:rPr>
                <w:b/>
                <w:sz w:val="20"/>
                <w:szCs w:val="20"/>
                <w:lang w:val="kk-KZ"/>
              </w:rPr>
              <w:t>Срок поставки</w:t>
            </w:r>
          </w:p>
        </w:tc>
      </w:tr>
      <w:tr w:rsidR="00096140" w:rsidRPr="00057239" w:rsidTr="00885C01">
        <w:trPr>
          <w:jc w:val="center"/>
        </w:trPr>
        <w:tc>
          <w:tcPr>
            <w:tcW w:w="538" w:type="dxa"/>
          </w:tcPr>
          <w:p w:rsidR="00096140" w:rsidRPr="00057239" w:rsidRDefault="00096140" w:rsidP="00234D80">
            <w:pPr>
              <w:pStyle w:val="Standard"/>
              <w:rPr>
                <w:sz w:val="20"/>
                <w:szCs w:val="20"/>
                <w:lang w:val="kk-KZ"/>
              </w:rPr>
            </w:pPr>
            <w:r w:rsidRPr="0005723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5" w:type="dxa"/>
            <w:vAlign w:val="center"/>
          </w:tcPr>
          <w:p w:rsidR="00096140" w:rsidRPr="00096140" w:rsidRDefault="00096140" w:rsidP="000961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7239">
              <w:rPr>
                <w:rFonts w:ascii="Times New Roman" w:hAnsi="Times New Roman" w:cs="Times New Roman"/>
                <w:sz w:val="20"/>
                <w:szCs w:val="20"/>
              </w:rPr>
              <w:t>Реагент для определения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набора тестов Печеночный </w:t>
            </w:r>
            <w:r w:rsidRPr="000961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Liver</w:t>
            </w:r>
            <w:r w:rsidRPr="0009614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572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кат.№ 771882</w:t>
            </w:r>
          </w:p>
        </w:tc>
        <w:tc>
          <w:tcPr>
            <w:tcW w:w="709" w:type="dxa"/>
          </w:tcPr>
          <w:p w:rsidR="00096140" w:rsidRPr="00057239" w:rsidRDefault="00096140" w:rsidP="0023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23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842" w:type="dxa"/>
          </w:tcPr>
          <w:p w:rsidR="00096140" w:rsidRPr="00057239" w:rsidRDefault="00096140" w:rsidP="0023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39">
              <w:rPr>
                <w:rFonts w:ascii="Times New Roman" w:hAnsi="Times New Roman" w:cs="Times New Roman"/>
                <w:sz w:val="20"/>
                <w:szCs w:val="20"/>
              </w:rPr>
              <w:t xml:space="preserve">для  биохимического анализатора </w:t>
            </w:r>
            <w:proofErr w:type="spellStart"/>
            <w:r w:rsidRPr="00057239">
              <w:rPr>
                <w:rFonts w:ascii="Times New Roman" w:hAnsi="Times New Roman" w:cs="Times New Roman"/>
                <w:sz w:val="20"/>
                <w:szCs w:val="20"/>
              </w:rPr>
              <w:t>Spotchem</w:t>
            </w:r>
            <w:proofErr w:type="spellEnd"/>
            <w:r w:rsidRPr="0005723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закрытого типа)</w:t>
            </w:r>
          </w:p>
        </w:tc>
        <w:tc>
          <w:tcPr>
            <w:tcW w:w="709" w:type="dxa"/>
          </w:tcPr>
          <w:p w:rsidR="00096140" w:rsidRPr="00885C01" w:rsidRDefault="00885C01" w:rsidP="00885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096140" w:rsidRPr="00885C01" w:rsidRDefault="00885C01" w:rsidP="00234D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47 500,00</w:t>
            </w:r>
          </w:p>
        </w:tc>
        <w:tc>
          <w:tcPr>
            <w:tcW w:w="1559" w:type="dxa"/>
          </w:tcPr>
          <w:p w:rsidR="00096140" w:rsidRPr="00885C01" w:rsidRDefault="00885C01" w:rsidP="00234D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2 375 000,00</w:t>
            </w:r>
          </w:p>
        </w:tc>
        <w:tc>
          <w:tcPr>
            <w:tcW w:w="1244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</w:rPr>
            </w:pPr>
            <w:r w:rsidRPr="00057239">
              <w:rPr>
                <w:b/>
                <w:sz w:val="20"/>
                <w:szCs w:val="20"/>
              </w:rPr>
              <w:t xml:space="preserve">По заявке заказчика </w:t>
            </w:r>
          </w:p>
        </w:tc>
      </w:tr>
      <w:tr w:rsidR="00096140" w:rsidRPr="00057239" w:rsidTr="00885C01">
        <w:trPr>
          <w:jc w:val="center"/>
        </w:trPr>
        <w:tc>
          <w:tcPr>
            <w:tcW w:w="538" w:type="dxa"/>
          </w:tcPr>
          <w:p w:rsidR="00096140" w:rsidRPr="00057239" w:rsidRDefault="00096140" w:rsidP="00234D80">
            <w:pPr>
              <w:pStyle w:val="Standard"/>
              <w:rPr>
                <w:sz w:val="20"/>
                <w:szCs w:val="20"/>
                <w:lang w:val="kk-KZ"/>
              </w:rPr>
            </w:pPr>
            <w:r w:rsidRPr="0005723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  <w:vAlign w:val="center"/>
          </w:tcPr>
          <w:p w:rsidR="00096140" w:rsidRPr="00885C01" w:rsidRDefault="00096140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39">
              <w:rPr>
                <w:rFonts w:ascii="Times New Roman" w:hAnsi="Times New Roman" w:cs="Times New Roman"/>
                <w:sz w:val="20"/>
                <w:szCs w:val="20"/>
              </w:rPr>
              <w:t xml:space="preserve">Реагент для определения </w:t>
            </w:r>
            <w:r w:rsidR="00885C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щелочной фосфатазы </w:t>
            </w:r>
            <w:r w:rsidR="00885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</w:t>
            </w:r>
            <w:r w:rsidR="00885C01" w:rsidRPr="00885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01">
              <w:rPr>
                <w:rFonts w:ascii="Times New Roman" w:hAnsi="Times New Roman" w:cs="Times New Roman"/>
                <w:sz w:val="20"/>
                <w:szCs w:val="20"/>
              </w:rPr>
              <w:t>Кат.№77179</w:t>
            </w:r>
          </w:p>
        </w:tc>
        <w:tc>
          <w:tcPr>
            <w:tcW w:w="709" w:type="dxa"/>
          </w:tcPr>
          <w:p w:rsidR="00096140" w:rsidRPr="00057239" w:rsidRDefault="00096140" w:rsidP="0023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23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842" w:type="dxa"/>
          </w:tcPr>
          <w:p w:rsidR="00096140" w:rsidRPr="00057239" w:rsidRDefault="00096140" w:rsidP="0023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39">
              <w:rPr>
                <w:rFonts w:ascii="Times New Roman" w:hAnsi="Times New Roman" w:cs="Times New Roman"/>
                <w:sz w:val="20"/>
                <w:szCs w:val="20"/>
              </w:rPr>
              <w:t xml:space="preserve">для  биохимического анализатора </w:t>
            </w:r>
            <w:proofErr w:type="spellStart"/>
            <w:r w:rsidRPr="00057239">
              <w:rPr>
                <w:rFonts w:ascii="Times New Roman" w:hAnsi="Times New Roman" w:cs="Times New Roman"/>
                <w:sz w:val="20"/>
                <w:szCs w:val="20"/>
              </w:rPr>
              <w:t>Spotchem</w:t>
            </w:r>
            <w:proofErr w:type="spellEnd"/>
            <w:r w:rsidRPr="0005723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закрытого типа)</w:t>
            </w:r>
          </w:p>
        </w:tc>
        <w:tc>
          <w:tcPr>
            <w:tcW w:w="709" w:type="dxa"/>
          </w:tcPr>
          <w:p w:rsidR="00096140" w:rsidRPr="00057239" w:rsidRDefault="00885C01" w:rsidP="0088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6140" w:rsidRPr="00057239" w:rsidRDefault="00885C01" w:rsidP="0023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  <w:r w:rsidR="00096140" w:rsidRPr="000572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96140" w:rsidRPr="00057239" w:rsidRDefault="00885C01" w:rsidP="0023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1244" w:type="dxa"/>
          </w:tcPr>
          <w:p w:rsidR="00096140" w:rsidRPr="00057239" w:rsidRDefault="00096140" w:rsidP="00234D80">
            <w:pPr>
              <w:pStyle w:val="Standard"/>
              <w:rPr>
                <w:b/>
                <w:sz w:val="20"/>
                <w:szCs w:val="20"/>
              </w:rPr>
            </w:pPr>
            <w:r w:rsidRPr="00057239">
              <w:rPr>
                <w:b/>
                <w:sz w:val="20"/>
                <w:szCs w:val="20"/>
              </w:rPr>
              <w:t xml:space="preserve">По заявке заказчика </w:t>
            </w:r>
          </w:p>
        </w:tc>
      </w:tr>
    </w:tbl>
    <w:p w:rsidR="000F418F" w:rsidRDefault="000F418F"/>
    <w:sectPr w:rsidR="000F418F" w:rsidSect="0021633D">
      <w:pgSz w:w="11906" w:h="16838"/>
      <w:pgMar w:top="851" w:right="709" w:bottom="1134" w:left="141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8"/>
    <w:rsid w:val="00092F2E"/>
    <w:rsid w:val="00096140"/>
    <w:rsid w:val="000F418F"/>
    <w:rsid w:val="00140E68"/>
    <w:rsid w:val="00391688"/>
    <w:rsid w:val="003F6968"/>
    <w:rsid w:val="00597C01"/>
    <w:rsid w:val="00885C01"/>
    <w:rsid w:val="00E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61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09614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Standard"/>
    <w:uiPriority w:val="34"/>
    <w:qFormat/>
    <w:rsid w:val="000961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096140"/>
    <w:rPr>
      <w:color w:val="0000FF"/>
      <w:u w:val="single"/>
    </w:rPr>
  </w:style>
  <w:style w:type="character" w:customStyle="1" w:styleId="s1">
    <w:name w:val="s1"/>
    <w:rsid w:val="00096140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61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09614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Standard"/>
    <w:uiPriority w:val="34"/>
    <w:qFormat/>
    <w:rsid w:val="0009614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096140"/>
    <w:rPr>
      <w:color w:val="0000FF"/>
      <w:u w:val="single"/>
    </w:rPr>
  </w:style>
  <w:style w:type="character" w:customStyle="1" w:styleId="s1">
    <w:name w:val="s1"/>
    <w:rsid w:val="0009614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2018-05-21T05:38:00Z</dcterms:created>
  <dcterms:modified xsi:type="dcterms:W3CDTF">2018-05-28T02:27:00Z</dcterms:modified>
</cp:coreProperties>
</file>